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  <w:r>
        <w:t>Министру природных ресурсов,</w:t>
      </w:r>
    </w:p>
    <w:p w:rsidR="00811E6A" w:rsidRDefault="00811E6A" w:rsidP="00811E6A">
      <w:pPr>
        <w:pStyle w:val="ConsPlusNonformat"/>
        <w:jc w:val="both"/>
      </w:pPr>
      <w:r>
        <w:t xml:space="preserve">                                               экологии и </w:t>
      </w:r>
      <w:proofErr w:type="gramStart"/>
      <w:r>
        <w:t>имущественных</w:t>
      </w:r>
      <w:proofErr w:type="gramEnd"/>
    </w:p>
    <w:p w:rsidR="00811E6A" w:rsidRDefault="00811E6A" w:rsidP="00811E6A">
      <w:pPr>
        <w:pStyle w:val="ConsPlusNonformat"/>
        <w:jc w:val="both"/>
      </w:pPr>
      <w:r>
        <w:t xml:space="preserve">                                               отношений Республики Алтай</w:t>
      </w:r>
    </w:p>
    <w:p w:rsidR="00811E6A" w:rsidRDefault="00811E6A" w:rsidP="00811E6A">
      <w:pPr>
        <w:pStyle w:val="ConsPlusNonformat"/>
        <w:jc w:val="both"/>
      </w:pPr>
    </w:p>
    <w:p w:rsidR="00811E6A" w:rsidRDefault="00811E6A" w:rsidP="00811E6A">
      <w:pPr>
        <w:pStyle w:val="ConsPlusNonformat"/>
        <w:jc w:val="both"/>
      </w:pPr>
      <w:bookmarkStart w:id="0" w:name="P838"/>
      <w:bookmarkEnd w:id="0"/>
      <w:r>
        <w:t xml:space="preserve">            ЗАЯВКА НА ПРЕДОСТАВЛЕНИЕ ПРАВА ПОЛЬЗОВАНИЯ НЕДРАМИ</w:t>
      </w:r>
    </w:p>
    <w:p w:rsidR="00811E6A" w:rsidRDefault="00811E6A" w:rsidP="00811E6A">
      <w:pPr>
        <w:pStyle w:val="ConsPlusNonformat"/>
        <w:jc w:val="both"/>
      </w:pPr>
      <w:r>
        <w:t xml:space="preserve">                             (ВЫДАЧУ ЛИЦЕНЗИИ)</w:t>
      </w:r>
    </w:p>
    <w:p w:rsidR="00811E6A" w:rsidRDefault="00811E6A" w:rsidP="00811E6A">
      <w:pPr>
        <w:pStyle w:val="ConsPlusNonformat"/>
        <w:jc w:val="both"/>
      </w:pPr>
    </w:p>
    <w:p w:rsidR="00811E6A" w:rsidRDefault="00811E6A" w:rsidP="00811E6A">
      <w:pPr>
        <w:pStyle w:val="ConsPlusNonformat"/>
        <w:jc w:val="both"/>
      </w:pPr>
      <w:r>
        <w:t>___________________________________________________________________________</w:t>
      </w:r>
    </w:p>
    <w:p w:rsidR="00811E6A" w:rsidRDefault="00811E6A" w:rsidP="00811E6A">
      <w:pPr>
        <w:pStyle w:val="ConsPlusNonformat"/>
        <w:jc w:val="both"/>
      </w:pPr>
      <w:r>
        <w:t xml:space="preserve">    </w:t>
      </w:r>
      <w:proofErr w:type="gramStart"/>
      <w:r>
        <w:t>(указываются целевое назначение работ на участке недр, наименование</w:t>
      </w:r>
      <w:proofErr w:type="gramEnd"/>
    </w:p>
    <w:p w:rsidR="00811E6A" w:rsidRDefault="00811E6A" w:rsidP="00811E6A">
      <w:pPr>
        <w:pStyle w:val="ConsPlusNonformat"/>
        <w:jc w:val="both"/>
      </w:pPr>
      <w:r>
        <w:t xml:space="preserve">              участка недр, место расположения участка недр)</w:t>
      </w:r>
    </w:p>
    <w:p w:rsidR="00811E6A" w:rsidRDefault="00811E6A" w:rsidP="00811E6A">
      <w:pPr>
        <w:pStyle w:val="ConsPlusNonformat"/>
        <w:jc w:val="both"/>
      </w:pPr>
      <w:r>
        <w:t>Заявитель _________________________________________________________________</w:t>
      </w:r>
    </w:p>
    <w:p w:rsidR="00811E6A" w:rsidRDefault="00811E6A" w:rsidP="00811E6A">
      <w:pPr>
        <w:pStyle w:val="ConsPlusNonformat"/>
        <w:jc w:val="both"/>
      </w:pPr>
      <w:r>
        <w:t>___________________________________________________________________________</w:t>
      </w:r>
    </w:p>
    <w:p w:rsidR="00811E6A" w:rsidRDefault="00811E6A" w:rsidP="00811E6A">
      <w:pPr>
        <w:pStyle w:val="ConsPlusNonformat"/>
        <w:jc w:val="both"/>
      </w:pPr>
      <w:r>
        <w:t xml:space="preserve">    </w:t>
      </w:r>
      <w:proofErr w:type="gramStart"/>
      <w:r>
        <w:t>(полное официальное наименование заявителя и место нахождения - для</w:t>
      </w:r>
      <w:proofErr w:type="gramEnd"/>
    </w:p>
    <w:p w:rsidR="00811E6A" w:rsidRDefault="00811E6A" w:rsidP="00811E6A">
      <w:pPr>
        <w:pStyle w:val="ConsPlusNonformat"/>
        <w:jc w:val="both"/>
      </w:pPr>
      <w:r>
        <w:t>юридического лица; фамилия, имя, отчество (при наличии), место жительства,</w:t>
      </w:r>
    </w:p>
    <w:p w:rsidR="00811E6A" w:rsidRDefault="00811E6A" w:rsidP="00811E6A">
      <w:pPr>
        <w:pStyle w:val="ConsPlusNonformat"/>
        <w:jc w:val="both"/>
      </w:pPr>
      <w:r>
        <w:t xml:space="preserve">     данные документа, удостоверяющего личность, - </w:t>
      </w:r>
      <w:proofErr w:type="gramStart"/>
      <w:r>
        <w:t>для</w:t>
      </w:r>
      <w:proofErr w:type="gramEnd"/>
      <w:r>
        <w:t xml:space="preserve"> индивидуального</w:t>
      </w:r>
    </w:p>
    <w:p w:rsidR="00811E6A" w:rsidRDefault="00811E6A" w:rsidP="00811E6A">
      <w:pPr>
        <w:pStyle w:val="ConsPlusNonformat"/>
        <w:jc w:val="both"/>
      </w:pPr>
      <w:r>
        <w:t xml:space="preserve">      предпринимателя; если заявка подается от простого товарищества,</w:t>
      </w:r>
      <w:bookmarkStart w:id="1" w:name="_GoBack"/>
      <w:bookmarkEnd w:id="1"/>
    </w:p>
    <w:p w:rsidR="00811E6A" w:rsidRDefault="00811E6A" w:rsidP="00811E6A">
      <w:pPr>
        <w:pStyle w:val="ConsPlusNonformat"/>
        <w:jc w:val="both"/>
      </w:pPr>
      <w:r>
        <w:t xml:space="preserve">   то перечисляются все его участники; ОГРН, ИНН и банковские реквизиты)</w:t>
      </w:r>
    </w:p>
    <w:p w:rsidR="00811E6A" w:rsidRDefault="00811E6A" w:rsidP="00811E6A">
      <w:pPr>
        <w:pStyle w:val="ConsPlusNonformat"/>
        <w:jc w:val="both"/>
      </w:pPr>
      <w:r>
        <w:t>Просит  выдать  (краткосрочную  лицензию)  лицензию  на  право  пользования</w:t>
      </w:r>
    </w:p>
    <w:p w:rsidR="00811E6A" w:rsidRDefault="00811E6A" w:rsidP="00811E6A">
      <w:pPr>
        <w:pStyle w:val="ConsPlusNonformat"/>
        <w:jc w:val="both"/>
      </w:pPr>
      <w:r>
        <w:t>недрами ___________________________________________________________________</w:t>
      </w:r>
    </w:p>
    <w:p w:rsidR="00811E6A" w:rsidRDefault="00811E6A" w:rsidP="00811E6A">
      <w:pPr>
        <w:pStyle w:val="ConsPlusNonformat"/>
        <w:jc w:val="both"/>
      </w:pPr>
      <w:r>
        <w:t xml:space="preserve">         (указываются наименование участка недр, его место расположения)</w:t>
      </w:r>
    </w:p>
    <w:p w:rsidR="00811E6A" w:rsidRDefault="00811E6A" w:rsidP="00811E6A">
      <w:pPr>
        <w:pStyle w:val="ConsPlusNonformat"/>
        <w:jc w:val="both"/>
      </w:pPr>
      <w:r>
        <w:t>с целью (</w:t>
      </w:r>
      <w:proofErr w:type="gramStart"/>
      <w:r>
        <w:t>нужное</w:t>
      </w:r>
      <w:proofErr w:type="gramEnd"/>
      <w:r>
        <w:t xml:space="preserve"> оставить)</w:t>
      </w:r>
    </w:p>
    <w:p w:rsidR="00811E6A" w:rsidRDefault="00811E6A" w:rsidP="00811E6A">
      <w:pPr>
        <w:pStyle w:val="ConsPlusNonformat"/>
        <w:jc w:val="both"/>
      </w:pPr>
      <w:r>
        <w:t xml:space="preserve">    -  для  строительства  и  эксплуатации  подземных сооружений местного и</w:t>
      </w:r>
    </w:p>
    <w:p w:rsidR="00811E6A" w:rsidRDefault="00811E6A" w:rsidP="00811E6A">
      <w:pPr>
        <w:pStyle w:val="ConsPlusNonformat"/>
        <w:jc w:val="both"/>
      </w:pPr>
      <w:r>
        <w:t>регионального   значения,   не  связанных  с  добычей  полезных  ископаемых</w:t>
      </w:r>
    </w:p>
    <w:p w:rsidR="00811E6A" w:rsidRDefault="00811E6A" w:rsidP="00811E6A">
      <w:pPr>
        <w:pStyle w:val="ConsPlusNonformat"/>
        <w:jc w:val="both"/>
      </w:pPr>
      <w:proofErr w:type="gramStart"/>
      <w:r>
        <w:t>(указывается   наименование   сооружения   в   соответствии   с   проектной</w:t>
      </w:r>
      <w:proofErr w:type="gramEnd"/>
    </w:p>
    <w:p w:rsidR="00811E6A" w:rsidRDefault="00811E6A" w:rsidP="00811E6A">
      <w:pPr>
        <w:pStyle w:val="ConsPlusNonformat"/>
        <w:jc w:val="both"/>
      </w:pPr>
      <w:r>
        <w:t>документацией);</w:t>
      </w:r>
    </w:p>
    <w:p w:rsidR="00811E6A" w:rsidRDefault="00811E6A" w:rsidP="00811E6A">
      <w:pPr>
        <w:pStyle w:val="ConsPlusNonformat"/>
        <w:jc w:val="both"/>
      </w:pPr>
      <w:r>
        <w:t xml:space="preserve">    -  для  разведки  и  добычи общераспространенного полезного ископаемого</w:t>
      </w:r>
    </w:p>
    <w:p w:rsidR="00811E6A" w:rsidRDefault="00811E6A" w:rsidP="00811E6A">
      <w:pPr>
        <w:pStyle w:val="ConsPlusNonformat"/>
        <w:jc w:val="both"/>
      </w:pPr>
      <w:proofErr w:type="gramStart"/>
      <w:r>
        <w:t>открытого    месторождения    (указываются   реквизиты   свидетельства   об</w:t>
      </w:r>
      <w:proofErr w:type="gramEnd"/>
    </w:p>
    <w:p w:rsidR="00811E6A" w:rsidRDefault="00811E6A" w:rsidP="00811E6A">
      <w:pPr>
        <w:pStyle w:val="ConsPlusNonformat"/>
        <w:jc w:val="both"/>
      </w:pPr>
      <w:proofErr w:type="gramStart"/>
      <w:r>
        <w:t>установлении</w:t>
      </w:r>
      <w:proofErr w:type="gramEnd"/>
      <w:r>
        <w:t xml:space="preserve">  факта  открытия месторождения общераспространенного полезного</w:t>
      </w:r>
    </w:p>
    <w:p w:rsidR="00811E6A" w:rsidRDefault="00811E6A" w:rsidP="00811E6A">
      <w:pPr>
        <w:pStyle w:val="ConsPlusNonformat"/>
        <w:jc w:val="both"/>
      </w:pPr>
      <w:r>
        <w:t>ископаемого);</w:t>
      </w:r>
    </w:p>
    <w:p w:rsidR="00811E6A" w:rsidRDefault="00811E6A" w:rsidP="00811E6A">
      <w:pPr>
        <w:pStyle w:val="ConsPlusNonformat"/>
        <w:jc w:val="both"/>
      </w:pPr>
      <w:r>
        <w:t xml:space="preserve">    -  для  осуществления  юридическим  лицом  (оператором) деятельности </w:t>
      </w:r>
      <w:proofErr w:type="gramStart"/>
      <w:r>
        <w:t>на</w:t>
      </w:r>
      <w:proofErr w:type="gramEnd"/>
    </w:p>
    <w:p w:rsidR="00811E6A" w:rsidRDefault="00811E6A" w:rsidP="00811E6A">
      <w:pPr>
        <w:pStyle w:val="ConsPlusNonformat"/>
        <w:jc w:val="both"/>
      </w:pPr>
      <w:r>
        <w:t xml:space="preserve">участке   недр   местного  значения,  право  </w:t>
      </w:r>
      <w:proofErr w:type="gramStart"/>
      <w:r>
        <w:t>пользования</w:t>
      </w:r>
      <w:proofErr w:type="gramEnd"/>
      <w:r>
        <w:t xml:space="preserve">  которым  досрочно</w:t>
      </w:r>
    </w:p>
    <w:p w:rsidR="00811E6A" w:rsidRDefault="00811E6A" w:rsidP="00811E6A">
      <w:pPr>
        <w:pStyle w:val="ConsPlusNonformat"/>
        <w:jc w:val="both"/>
      </w:pPr>
      <w:proofErr w:type="gramStart"/>
      <w:r>
        <w:t>прекращено (указывается приказ Министерства о прекращении права пользования</w:t>
      </w:r>
      <w:proofErr w:type="gramEnd"/>
    </w:p>
    <w:p w:rsidR="00811E6A" w:rsidRDefault="00811E6A" w:rsidP="00811E6A">
      <w:pPr>
        <w:pStyle w:val="ConsPlusNonformat"/>
        <w:jc w:val="both"/>
      </w:pPr>
      <w:r>
        <w:t>недрами);</w:t>
      </w:r>
    </w:p>
    <w:p w:rsidR="00811E6A" w:rsidRDefault="00811E6A" w:rsidP="00811E6A">
      <w:pPr>
        <w:pStyle w:val="ConsPlusNonformat"/>
        <w:jc w:val="both"/>
      </w:pPr>
      <w:r>
        <w:t xml:space="preserve">    -  для  геологического  изучения в целях поисков и оценки месторождений</w:t>
      </w:r>
    </w:p>
    <w:p w:rsidR="00811E6A" w:rsidRDefault="00811E6A" w:rsidP="00811E6A">
      <w:pPr>
        <w:pStyle w:val="ConsPlusNonformat"/>
        <w:jc w:val="both"/>
      </w:pPr>
      <w:r>
        <w:t>общераспространенных полезных ископаемых;</w:t>
      </w:r>
    </w:p>
    <w:p w:rsidR="00811E6A" w:rsidRDefault="00811E6A" w:rsidP="00811E6A">
      <w:pPr>
        <w:pStyle w:val="ConsPlusNonformat"/>
        <w:jc w:val="both"/>
      </w:pPr>
      <w:r>
        <w:t xml:space="preserve">    -  для  геологического изучения в целях поисков и оценки подземных вод,</w:t>
      </w:r>
    </w:p>
    <w:p w:rsidR="00811E6A" w:rsidRDefault="00811E6A" w:rsidP="00811E6A">
      <w:pPr>
        <w:pStyle w:val="ConsPlusNonformat"/>
        <w:jc w:val="both"/>
      </w:pPr>
      <w:r>
        <w:t>для  добычи подземных вод или для геологического изучения в целях поисков и</w:t>
      </w:r>
    </w:p>
    <w:p w:rsidR="00811E6A" w:rsidRDefault="00811E6A" w:rsidP="00811E6A">
      <w:pPr>
        <w:pStyle w:val="ConsPlusNonformat"/>
        <w:jc w:val="both"/>
      </w:pPr>
      <w:r>
        <w:t>оценки подземных вод и их добычи</w:t>
      </w:r>
    </w:p>
    <w:p w:rsidR="00811E6A" w:rsidRDefault="00811E6A" w:rsidP="00811E6A">
      <w:pPr>
        <w:pStyle w:val="ConsPlusNonformat"/>
        <w:jc w:val="both"/>
      </w:pPr>
      <w:r>
        <w:t>на срок ___________________________________________________________________</w:t>
      </w:r>
    </w:p>
    <w:p w:rsidR="00811E6A" w:rsidRDefault="00811E6A" w:rsidP="00811E6A">
      <w:pPr>
        <w:pStyle w:val="ConsPlusNonformat"/>
        <w:jc w:val="both"/>
      </w:pPr>
      <w:r>
        <w:t xml:space="preserve">                     (указывается срок пользования недрами)</w:t>
      </w:r>
    </w:p>
    <w:p w:rsidR="00811E6A" w:rsidRDefault="00811E6A" w:rsidP="00811E6A">
      <w:pPr>
        <w:pStyle w:val="ConsPlusNonformat"/>
        <w:jc w:val="both"/>
      </w:pPr>
      <w:r>
        <w:t>Перечень прилагаемых документов:</w:t>
      </w:r>
    </w:p>
    <w:p w:rsidR="00811E6A" w:rsidRDefault="00811E6A" w:rsidP="00811E6A">
      <w:pPr>
        <w:pStyle w:val="ConsPlusNonformat"/>
        <w:jc w:val="both"/>
      </w:pPr>
    </w:p>
    <w:p w:rsidR="00811E6A" w:rsidRDefault="00811E6A" w:rsidP="00811E6A">
      <w:pPr>
        <w:pStyle w:val="ConsPlusNonformat"/>
        <w:jc w:val="both"/>
      </w:pPr>
      <w:r>
        <w:t>Ф.И.О., должность и подпись</w:t>
      </w:r>
    </w:p>
    <w:p w:rsidR="00811E6A" w:rsidRDefault="00811E6A" w:rsidP="00811E6A">
      <w:pPr>
        <w:pStyle w:val="ConsPlusNonformat"/>
        <w:jc w:val="both"/>
      </w:pPr>
      <w:r>
        <w:t>уполномоченного лица заявителя                       Дата, печать</w:t>
      </w:r>
    </w:p>
    <w:p w:rsidR="00811E6A" w:rsidRDefault="00811E6A" w:rsidP="00811E6A">
      <w:pPr>
        <w:pStyle w:val="ConsPlusNormal"/>
        <w:jc w:val="both"/>
      </w:pPr>
    </w:p>
    <w:p w:rsidR="00A36A5C" w:rsidRPr="00811E6A" w:rsidRDefault="00811E6A" w:rsidP="00811E6A"/>
    <w:sectPr w:rsidR="00A36A5C" w:rsidRPr="0081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A"/>
    <w:rsid w:val="00467865"/>
    <w:rsid w:val="00811E6A"/>
    <w:rsid w:val="00B0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Sakladov</dc:creator>
  <cp:lastModifiedBy>Sakladov</cp:lastModifiedBy>
  <cp:revision>1</cp:revision>
  <dcterms:created xsi:type="dcterms:W3CDTF">2016-05-05T10:00:00Z</dcterms:created>
  <dcterms:modified xsi:type="dcterms:W3CDTF">2016-05-05T10:02:00Z</dcterms:modified>
</cp:coreProperties>
</file>