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F68" w:rsidRPr="00342F68" w:rsidRDefault="00342F68" w:rsidP="00FA2640">
      <w:pPr>
        <w:pStyle w:val="headertexttopleveltextcentertext"/>
        <w:shd w:val="clear" w:color="auto" w:fill="FFFFFF"/>
        <w:ind w:firstLine="567"/>
        <w:jc w:val="center"/>
        <w:rPr>
          <w:b/>
          <w:sz w:val="28"/>
          <w:szCs w:val="28"/>
        </w:rPr>
      </w:pPr>
      <w:r>
        <w:rPr>
          <w:b/>
          <w:sz w:val="28"/>
          <w:szCs w:val="28"/>
        </w:rPr>
        <w:t>Доклад</w:t>
      </w:r>
      <w:r w:rsidR="00FA2640">
        <w:rPr>
          <w:b/>
          <w:sz w:val="28"/>
          <w:szCs w:val="28"/>
        </w:rPr>
        <w:t xml:space="preserve"> министра природных ресурсов, экологии и имущественных отношений Республики Алтай Е.В. Ларина </w:t>
      </w:r>
      <w:r w:rsidR="00FA2640">
        <w:rPr>
          <w:b/>
          <w:bCs/>
          <w:sz w:val="28"/>
          <w:szCs w:val="28"/>
        </w:rPr>
        <w:t>«</w:t>
      </w:r>
      <w:r w:rsidR="00162CD1">
        <w:rPr>
          <w:b/>
          <w:bCs/>
          <w:sz w:val="28"/>
          <w:szCs w:val="28"/>
        </w:rPr>
        <w:t xml:space="preserve">Состояние лесного фонда и перспективы развития лесной отросли муниципальных образований Республики Алтай в условиях действия новых Правил рубок ухода за лесом. </w:t>
      </w:r>
    </w:p>
    <w:p w:rsidR="00A64C2C" w:rsidRDefault="00A64C2C" w:rsidP="006D0F55">
      <w:pPr>
        <w:spacing w:after="0" w:line="240" w:lineRule="auto"/>
        <w:ind w:firstLine="567"/>
        <w:jc w:val="both"/>
        <w:rPr>
          <w:szCs w:val="28"/>
        </w:rPr>
      </w:pPr>
      <w:r w:rsidRPr="00486C25">
        <w:rPr>
          <w:szCs w:val="28"/>
        </w:rPr>
        <w:t>На территории Республики Алтай площадь земе</w:t>
      </w:r>
      <w:r>
        <w:rPr>
          <w:szCs w:val="28"/>
        </w:rPr>
        <w:t xml:space="preserve">ль лесного фонда составляет </w:t>
      </w:r>
      <w:r w:rsidR="002A2356">
        <w:rPr>
          <w:szCs w:val="28"/>
        </w:rPr>
        <w:t xml:space="preserve">более </w:t>
      </w:r>
      <w:r>
        <w:rPr>
          <w:szCs w:val="28"/>
        </w:rPr>
        <w:t>5</w:t>
      </w:r>
      <w:r w:rsidR="002A2356">
        <w:rPr>
          <w:szCs w:val="28"/>
        </w:rPr>
        <w:t xml:space="preserve"> </w:t>
      </w:r>
      <w:r>
        <w:rPr>
          <w:szCs w:val="28"/>
        </w:rPr>
        <w:t>млн. га.</w:t>
      </w:r>
      <w:r w:rsidR="00D24550">
        <w:rPr>
          <w:szCs w:val="28"/>
        </w:rPr>
        <w:t>,</w:t>
      </w:r>
      <w:r>
        <w:rPr>
          <w:szCs w:val="28"/>
        </w:rPr>
        <w:t xml:space="preserve"> </w:t>
      </w:r>
      <w:r w:rsidRPr="00486C25">
        <w:rPr>
          <w:szCs w:val="28"/>
        </w:rPr>
        <w:t>из них 3</w:t>
      </w:r>
      <w:r>
        <w:rPr>
          <w:szCs w:val="28"/>
        </w:rPr>
        <w:t>,</w:t>
      </w:r>
      <w:r w:rsidR="002A2356">
        <w:rPr>
          <w:szCs w:val="28"/>
        </w:rPr>
        <w:t xml:space="preserve">700 </w:t>
      </w:r>
      <w:r>
        <w:rPr>
          <w:szCs w:val="28"/>
        </w:rPr>
        <w:t>млн. га</w:t>
      </w:r>
      <w:proofErr w:type="gramStart"/>
      <w:r>
        <w:rPr>
          <w:szCs w:val="28"/>
        </w:rPr>
        <w:t>.</w:t>
      </w:r>
      <w:proofErr w:type="gramEnd"/>
      <w:r w:rsidR="002A2356">
        <w:rPr>
          <w:szCs w:val="28"/>
        </w:rPr>
        <w:t xml:space="preserve"> </w:t>
      </w:r>
      <w:r w:rsidRPr="00486C25">
        <w:rPr>
          <w:szCs w:val="28"/>
        </w:rPr>
        <w:t>покрытые лесной растительно</w:t>
      </w:r>
      <w:r>
        <w:rPr>
          <w:szCs w:val="28"/>
        </w:rPr>
        <w:t>стью, из которых 1,10</w:t>
      </w:r>
      <w:r w:rsidR="002A2356">
        <w:rPr>
          <w:szCs w:val="28"/>
        </w:rPr>
        <w:t>0</w:t>
      </w:r>
      <w:r>
        <w:rPr>
          <w:szCs w:val="28"/>
        </w:rPr>
        <w:t xml:space="preserve"> (30 %) млн. га. </w:t>
      </w:r>
      <w:r w:rsidRPr="00486C25">
        <w:rPr>
          <w:szCs w:val="28"/>
        </w:rPr>
        <w:t>занимают кедровые насаждения.</w:t>
      </w:r>
    </w:p>
    <w:p w:rsidR="00A64C2C" w:rsidRDefault="00A64C2C" w:rsidP="006D0F55">
      <w:pPr>
        <w:spacing w:after="0" w:line="240" w:lineRule="auto"/>
        <w:ind w:firstLine="567"/>
        <w:jc w:val="both"/>
        <w:rPr>
          <w:szCs w:val="28"/>
        </w:rPr>
      </w:pPr>
      <w:r>
        <w:rPr>
          <w:szCs w:val="28"/>
        </w:rPr>
        <w:t xml:space="preserve">Площадь спелых и перестойных кедровых насаждений </w:t>
      </w:r>
      <w:r w:rsidR="004A0CFA">
        <w:rPr>
          <w:szCs w:val="28"/>
        </w:rPr>
        <w:t xml:space="preserve">на территории Республики Алтай </w:t>
      </w:r>
      <w:r>
        <w:rPr>
          <w:szCs w:val="28"/>
        </w:rPr>
        <w:t xml:space="preserve">составляет </w:t>
      </w:r>
      <w:r w:rsidR="002A2356">
        <w:rPr>
          <w:szCs w:val="28"/>
        </w:rPr>
        <w:t>800</w:t>
      </w:r>
      <w:r w:rsidR="004A0CFA">
        <w:rPr>
          <w:szCs w:val="28"/>
        </w:rPr>
        <w:t xml:space="preserve"> </w:t>
      </w:r>
      <w:r w:rsidR="002A2356">
        <w:rPr>
          <w:szCs w:val="28"/>
        </w:rPr>
        <w:t>тыс</w:t>
      </w:r>
      <w:r w:rsidR="004A0CFA">
        <w:rPr>
          <w:szCs w:val="28"/>
        </w:rPr>
        <w:t>. га, в том числе</w:t>
      </w:r>
      <w:r>
        <w:rPr>
          <w:szCs w:val="28"/>
        </w:rPr>
        <w:t xml:space="preserve">, площадь орехово-промысловых зон </w:t>
      </w:r>
      <w:r w:rsidR="002A2356">
        <w:rPr>
          <w:szCs w:val="28"/>
        </w:rPr>
        <w:t>более 400</w:t>
      </w:r>
      <w:r>
        <w:rPr>
          <w:szCs w:val="28"/>
        </w:rPr>
        <w:t xml:space="preserve"> </w:t>
      </w:r>
      <w:r w:rsidR="002A2356">
        <w:rPr>
          <w:szCs w:val="28"/>
        </w:rPr>
        <w:t>тыс</w:t>
      </w:r>
      <w:r>
        <w:rPr>
          <w:szCs w:val="28"/>
        </w:rPr>
        <w:t>. га.</w:t>
      </w:r>
    </w:p>
    <w:p w:rsidR="002A2356" w:rsidRDefault="006150EE" w:rsidP="00260E59">
      <w:pPr>
        <w:spacing w:after="0" w:line="240" w:lineRule="auto"/>
        <w:ind w:firstLine="567"/>
        <w:jc w:val="both"/>
        <w:rPr>
          <w:szCs w:val="28"/>
        </w:rPr>
      </w:pPr>
      <w:r>
        <w:rPr>
          <w:szCs w:val="28"/>
        </w:rPr>
        <w:t>Территория Республики Алтай делится на 10 районов, основными видами деятельности являются заготовка древесины, ведение сельского хозяйства, осуществление рекреационной деятельности, два самых больших района и по доли занимаемой площади</w:t>
      </w:r>
      <w:r w:rsidR="002A2356">
        <w:rPr>
          <w:szCs w:val="28"/>
        </w:rPr>
        <w:t xml:space="preserve"> около (1,5</w:t>
      </w:r>
      <w:r w:rsidR="00D3461D">
        <w:rPr>
          <w:szCs w:val="28"/>
        </w:rPr>
        <w:t xml:space="preserve"> млн. га.)</w:t>
      </w:r>
      <w:r>
        <w:rPr>
          <w:szCs w:val="28"/>
        </w:rPr>
        <w:t>, лесистости</w:t>
      </w:r>
      <w:r w:rsidR="00D3461D">
        <w:rPr>
          <w:szCs w:val="28"/>
        </w:rPr>
        <w:t xml:space="preserve"> (</w:t>
      </w:r>
      <w:r w:rsidR="000822B3">
        <w:rPr>
          <w:szCs w:val="28"/>
        </w:rPr>
        <w:t>80 %</w:t>
      </w:r>
      <w:r w:rsidR="00D3461D">
        <w:rPr>
          <w:szCs w:val="28"/>
        </w:rPr>
        <w:t>)</w:t>
      </w:r>
      <w:r>
        <w:rPr>
          <w:szCs w:val="28"/>
        </w:rPr>
        <w:t xml:space="preserve"> и количеству населения</w:t>
      </w:r>
      <w:r w:rsidR="00D3461D">
        <w:rPr>
          <w:szCs w:val="28"/>
        </w:rPr>
        <w:t xml:space="preserve"> </w:t>
      </w:r>
      <w:r w:rsidR="002A2356">
        <w:rPr>
          <w:szCs w:val="28"/>
        </w:rPr>
        <w:t xml:space="preserve">почти </w:t>
      </w:r>
      <w:r w:rsidR="00D3461D">
        <w:rPr>
          <w:szCs w:val="28"/>
        </w:rPr>
        <w:t>(</w:t>
      </w:r>
      <w:r w:rsidR="002A2356">
        <w:rPr>
          <w:szCs w:val="28"/>
        </w:rPr>
        <w:t>21</w:t>
      </w:r>
      <w:r w:rsidR="000822B3">
        <w:rPr>
          <w:szCs w:val="28"/>
        </w:rPr>
        <w:t xml:space="preserve"> тыс. чел.</w:t>
      </w:r>
      <w:r w:rsidR="00D3461D">
        <w:rPr>
          <w:szCs w:val="28"/>
        </w:rPr>
        <w:t>)</w:t>
      </w:r>
      <w:r>
        <w:rPr>
          <w:szCs w:val="28"/>
        </w:rPr>
        <w:t xml:space="preserve"> являются Турочакский и Чойский районы, ввиду географического местоп</w:t>
      </w:r>
      <w:r w:rsidR="00323DD0">
        <w:rPr>
          <w:szCs w:val="28"/>
        </w:rPr>
        <w:t>оложения, климатических условий, а также исторического развития,</w:t>
      </w:r>
      <w:r w:rsidR="002A2356">
        <w:rPr>
          <w:szCs w:val="28"/>
        </w:rPr>
        <w:t xml:space="preserve"> которые являются основными лесозаготовительными районами, где лесная деятельность является основной </w:t>
      </w:r>
      <w:proofErr w:type="spellStart"/>
      <w:r w:rsidR="002A2356">
        <w:rPr>
          <w:szCs w:val="28"/>
        </w:rPr>
        <w:t>бюджетообразующей</w:t>
      </w:r>
      <w:proofErr w:type="spellEnd"/>
      <w:r w:rsidR="002A2356">
        <w:rPr>
          <w:szCs w:val="28"/>
        </w:rPr>
        <w:t xml:space="preserve"> и градообразующей отраслью в структуре экономики.</w:t>
      </w:r>
    </w:p>
    <w:p w:rsidR="006150EE" w:rsidRDefault="006150EE" w:rsidP="006D0F55">
      <w:pPr>
        <w:spacing w:after="0" w:line="240" w:lineRule="auto"/>
        <w:ind w:firstLine="567"/>
        <w:jc w:val="both"/>
        <w:rPr>
          <w:szCs w:val="28"/>
        </w:rPr>
      </w:pPr>
      <w:r>
        <w:rPr>
          <w:szCs w:val="28"/>
        </w:rPr>
        <w:t xml:space="preserve">Кроме этого, </w:t>
      </w:r>
      <w:r w:rsidR="00955197">
        <w:rPr>
          <w:szCs w:val="28"/>
        </w:rPr>
        <w:t xml:space="preserve">более 80 % </w:t>
      </w:r>
      <w:proofErr w:type="gramStart"/>
      <w:r w:rsidR="00955197">
        <w:rPr>
          <w:szCs w:val="28"/>
        </w:rPr>
        <w:t>площади</w:t>
      </w:r>
      <w:r w:rsidR="00A64C2C">
        <w:rPr>
          <w:szCs w:val="28"/>
        </w:rPr>
        <w:t xml:space="preserve"> орехово-промысловых зон</w:t>
      </w:r>
      <w:r w:rsidR="00D3461D">
        <w:rPr>
          <w:szCs w:val="28"/>
        </w:rPr>
        <w:t xml:space="preserve"> </w:t>
      </w:r>
      <w:r w:rsidR="00323DD0">
        <w:rPr>
          <w:szCs w:val="28"/>
        </w:rPr>
        <w:t>это</w:t>
      </w:r>
      <w:proofErr w:type="gramEnd"/>
      <w:r w:rsidR="00323DD0">
        <w:rPr>
          <w:szCs w:val="28"/>
        </w:rPr>
        <w:t xml:space="preserve"> почти </w:t>
      </w:r>
      <w:r w:rsidR="00D3461D">
        <w:rPr>
          <w:szCs w:val="28"/>
        </w:rPr>
        <w:t>(</w:t>
      </w:r>
      <w:r w:rsidR="00323DD0">
        <w:rPr>
          <w:szCs w:val="28"/>
        </w:rPr>
        <w:t>350</w:t>
      </w:r>
      <w:r w:rsidR="000822B3">
        <w:rPr>
          <w:szCs w:val="28"/>
        </w:rPr>
        <w:t xml:space="preserve"> тыс.га.</w:t>
      </w:r>
      <w:r w:rsidR="00D3461D">
        <w:rPr>
          <w:szCs w:val="28"/>
        </w:rPr>
        <w:t>)</w:t>
      </w:r>
      <w:r w:rsidR="00323DD0">
        <w:rPr>
          <w:szCs w:val="28"/>
        </w:rPr>
        <w:t xml:space="preserve"> </w:t>
      </w:r>
      <w:r>
        <w:rPr>
          <w:szCs w:val="28"/>
        </w:rPr>
        <w:t xml:space="preserve">также </w:t>
      </w:r>
      <w:r w:rsidR="00A64C2C">
        <w:rPr>
          <w:szCs w:val="28"/>
        </w:rPr>
        <w:t>сосре</w:t>
      </w:r>
      <w:r>
        <w:rPr>
          <w:szCs w:val="28"/>
        </w:rPr>
        <w:t>доточена в выше указанных районах(</w:t>
      </w:r>
      <w:r w:rsidR="00A64C2C">
        <w:rPr>
          <w:szCs w:val="28"/>
        </w:rPr>
        <w:t>лесничествах</w:t>
      </w:r>
      <w:r>
        <w:rPr>
          <w:szCs w:val="28"/>
        </w:rPr>
        <w:t>)</w:t>
      </w:r>
      <w:r w:rsidR="00A64C2C">
        <w:rPr>
          <w:szCs w:val="28"/>
        </w:rPr>
        <w:t>,</w:t>
      </w:r>
      <w:r>
        <w:rPr>
          <w:szCs w:val="28"/>
        </w:rPr>
        <w:t xml:space="preserve"> соответственно основной </w:t>
      </w:r>
      <w:r w:rsidR="00955197">
        <w:rPr>
          <w:szCs w:val="28"/>
        </w:rPr>
        <w:t xml:space="preserve">исконной </w:t>
      </w:r>
      <w:r>
        <w:rPr>
          <w:szCs w:val="28"/>
        </w:rPr>
        <w:t>породой при заготовке древесины всегда являлся кедр – сосна кедровая, сибирская.</w:t>
      </w:r>
    </w:p>
    <w:p w:rsidR="00955197" w:rsidRDefault="00C85676" w:rsidP="00955197">
      <w:pPr>
        <w:spacing w:after="0" w:line="240" w:lineRule="auto"/>
        <w:ind w:firstLine="567"/>
        <w:jc w:val="both"/>
        <w:rPr>
          <w:szCs w:val="28"/>
        </w:rPr>
      </w:pPr>
      <w:r>
        <w:rPr>
          <w:szCs w:val="28"/>
        </w:rPr>
        <w:t>Р</w:t>
      </w:r>
      <w:r w:rsidR="00955197">
        <w:rPr>
          <w:szCs w:val="28"/>
        </w:rPr>
        <w:t xml:space="preserve">аботы по охране, защите, воспроизводству лесов </w:t>
      </w:r>
      <w:r w:rsidR="00260E59">
        <w:rPr>
          <w:szCs w:val="28"/>
        </w:rPr>
        <w:t xml:space="preserve">в районах </w:t>
      </w:r>
      <w:r w:rsidR="00955197">
        <w:rPr>
          <w:szCs w:val="28"/>
        </w:rPr>
        <w:t>выполняют четыре государственных учреждения, данные учреждения обеспечивают около 70% занятости населения и являются, по сути градообразующими предприятиями.</w:t>
      </w:r>
    </w:p>
    <w:p w:rsidR="004A0CFA" w:rsidRDefault="004A0CFA" w:rsidP="004A0CFA">
      <w:pPr>
        <w:spacing w:after="0" w:line="240" w:lineRule="auto"/>
        <w:ind w:firstLine="567"/>
        <w:jc w:val="both"/>
        <w:rPr>
          <w:szCs w:val="28"/>
        </w:rPr>
      </w:pPr>
      <w:r>
        <w:rPr>
          <w:szCs w:val="28"/>
        </w:rPr>
        <w:t xml:space="preserve">В период действия приказа Минприроды России от 16 июля </w:t>
      </w:r>
      <w:smartTag w:uri="urn:schemas-microsoft-com:office:smarttags" w:element="metricconverter">
        <w:smartTagPr>
          <w:attr w:name="ProductID" w:val="2007 г"/>
        </w:smartTagPr>
        <w:r>
          <w:rPr>
            <w:szCs w:val="28"/>
          </w:rPr>
          <w:t>2007 г</w:t>
        </w:r>
      </w:smartTag>
      <w:r>
        <w:rPr>
          <w:szCs w:val="28"/>
        </w:rPr>
        <w:t xml:space="preserve"> № 185 «Правила рубок ухода» (далее - предыдущий Приказ), в границах орехово-промысловых зон арендаторами по долгосрочным договорам аренды (для заготовки древесины) и автономными учреждениями Республики Алтай (далее - АУРА) в рамках государственного задания выполнялись соответствующие мероприятия по уходу за лесом.</w:t>
      </w:r>
    </w:p>
    <w:p w:rsidR="00BD3DEC" w:rsidRDefault="00BD3DEC" w:rsidP="00BD3DEC">
      <w:pPr>
        <w:spacing w:after="0" w:line="240" w:lineRule="auto"/>
        <w:ind w:firstLine="567"/>
        <w:jc w:val="both"/>
        <w:rPr>
          <w:szCs w:val="28"/>
        </w:rPr>
      </w:pPr>
      <w:r>
        <w:rPr>
          <w:szCs w:val="28"/>
        </w:rPr>
        <w:t>С 2017 года арендаторами лесных участков проведены лесоустроительные работы, по результатам которых назначены мероприятия по уходу за лесом (рубки обновления, рубки ухода за плодоношением кедра). До настоящего времени, согласно приказа Минприроды России от 22.11.2017г. № 626 (далее - действующий Приказ), материалы лесоустройства не могут быть введены в действие в виду запрета соответствующих рубок ухода в орехово-промысловых зонах.</w:t>
      </w:r>
    </w:p>
    <w:p w:rsidR="00B2538D" w:rsidRDefault="00D24550" w:rsidP="00D24550">
      <w:pPr>
        <w:spacing w:after="0" w:line="240" w:lineRule="auto"/>
        <w:ind w:firstLine="567"/>
        <w:jc w:val="both"/>
        <w:rPr>
          <w:szCs w:val="28"/>
          <w:shd w:val="clear" w:color="auto" w:fill="FFFFFF"/>
        </w:rPr>
      </w:pPr>
      <w:r>
        <w:rPr>
          <w:szCs w:val="28"/>
          <w:shd w:val="clear" w:color="auto" w:fill="FFFFFF"/>
        </w:rPr>
        <w:t xml:space="preserve">Сложилось мнение, что эксплуатация кедровых лесов (заготовка ореха, дикоросов, лекарственного технического сырья) экономически </w:t>
      </w:r>
      <w:r>
        <w:rPr>
          <w:szCs w:val="28"/>
          <w:shd w:val="clear" w:color="auto" w:fill="FFFFFF"/>
        </w:rPr>
        <w:lastRenderedPageBreak/>
        <w:t>целесообразнее чем заготовка кедровой древесины, однако ежегодно при проведении рубок ухода в орехово-промысловых зонах заготавливалось более 22 тыс. м</w:t>
      </w:r>
      <w:r>
        <w:rPr>
          <w:szCs w:val="28"/>
          <w:shd w:val="clear" w:color="auto" w:fill="FFFFFF"/>
          <w:vertAlign w:val="superscript"/>
        </w:rPr>
        <w:t>3</w:t>
      </w:r>
      <w:r>
        <w:rPr>
          <w:szCs w:val="28"/>
          <w:shd w:val="clear" w:color="auto" w:fill="FFFFFF"/>
        </w:rPr>
        <w:t xml:space="preserve">, что даже без глубокой переработки приносило </w:t>
      </w:r>
      <w:proofErr w:type="spellStart"/>
      <w:r>
        <w:rPr>
          <w:szCs w:val="28"/>
          <w:shd w:val="clear" w:color="auto" w:fill="FFFFFF"/>
        </w:rPr>
        <w:t>лесопереработчикам</w:t>
      </w:r>
      <w:proofErr w:type="spellEnd"/>
      <w:r>
        <w:rPr>
          <w:szCs w:val="28"/>
          <w:shd w:val="clear" w:color="auto" w:fill="FFFFFF"/>
        </w:rPr>
        <w:t xml:space="preserve"> около 100 млн. руб.  </w:t>
      </w:r>
    </w:p>
    <w:p w:rsidR="00B2538D" w:rsidRDefault="00B2538D" w:rsidP="00B96F00">
      <w:pPr>
        <w:spacing w:after="0" w:line="240" w:lineRule="auto"/>
        <w:ind w:firstLine="567"/>
        <w:jc w:val="both"/>
        <w:rPr>
          <w:szCs w:val="28"/>
          <w:shd w:val="clear" w:color="auto" w:fill="FFFFFF"/>
        </w:rPr>
      </w:pPr>
      <w:r>
        <w:rPr>
          <w:szCs w:val="28"/>
          <w:shd w:val="clear" w:color="auto" w:fill="FFFFFF"/>
        </w:rPr>
        <w:t xml:space="preserve">В тоже время сегодня существует </w:t>
      </w:r>
      <w:r w:rsidR="00AE1B23">
        <w:rPr>
          <w:szCs w:val="28"/>
          <w:shd w:val="clear" w:color="auto" w:fill="FFFFFF"/>
        </w:rPr>
        <w:t xml:space="preserve">острая </w:t>
      </w:r>
      <w:r>
        <w:rPr>
          <w:szCs w:val="28"/>
          <w:shd w:val="clear" w:color="auto" w:fill="FFFFFF"/>
        </w:rPr>
        <w:t xml:space="preserve">проблема </w:t>
      </w:r>
      <w:r w:rsidR="00AE1B23">
        <w:rPr>
          <w:szCs w:val="28"/>
          <w:shd w:val="clear" w:color="auto" w:fill="FFFFFF"/>
        </w:rPr>
        <w:t xml:space="preserve">связанная </w:t>
      </w:r>
      <w:r>
        <w:rPr>
          <w:szCs w:val="28"/>
          <w:shd w:val="clear" w:color="auto" w:fill="FFFFFF"/>
        </w:rPr>
        <w:t>отсутствие регулирования сб</w:t>
      </w:r>
      <w:r w:rsidR="00AE1B23">
        <w:rPr>
          <w:szCs w:val="28"/>
          <w:shd w:val="clear" w:color="auto" w:fill="FFFFFF"/>
        </w:rPr>
        <w:t xml:space="preserve">ора кедрового ореха гражданами для собственных нужд и арендаторами лесных участков, соответственно более 70% ежегодно заготовленного кедрового ореха проходит реализацию через теневые рынки, то есть фактически доход </w:t>
      </w:r>
      <w:r w:rsidR="00B96F00">
        <w:rPr>
          <w:szCs w:val="28"/>
          <w:shd w:val="clear" w:color="auto" w:fill="FFFFFF"/>
        </w:rPr>
        <w:t xml:space="preserve">в </w:t>
      </w:r>
      <w:r w:rsidR="00AE1B23">
        <w:rPr>
          <w:szCs w:val="28"/>
          <w:shd w:val="clear" w:color="auto" w:fill="FFFFFF"/>
        </w:rPr>
        <w:t>бюджеты поступает лишь от арендаторов лесных участков и составляет (</w:t>
      </w:r>
      <w:r w:rsidR="00F94E73">
        <w:rPr>
          <w:szCs w:val="28"/>
          <w:shd w:val="clear" w:color="auto" w:fill="FFFFFF"/>
        </w:rPr>
        <w:t>2,5 млн</w:t>
      </w:r>
      <w:r w:rsidR="00AE1B23">
        <w:rPr>
          <w:szCs w:val="28"/>
          <w:shd w:val="clear" w:color="auto" w:fill="FFFFFF"/>
        </w:rPr>
        <w:t>. руб.</w:t>
      </w:r>
      <w:r w:rsidR="00F94E73">
        <w:rPr>
          <w:szCs w:val="28"/>
          <w:shd w:val="clear" w:color="auto" w:fill="FFFFFF"/>
        </w:rPr>
        <w:t>)</w:t>
      </w:r>
      <w:r w:rsidR="00B96F00">
        <w:rPr>
          <w:szCs w:val="28"/>
          <w:shd w:val="clear" w:color="auto" w:fill="FFFFFF"/>
        </w:rPr>
        <w:t>, также не учитывается и сезонность плодоношения кедровых насаждений 1 раз в 4-5 лет.</w:t>
      </w:r>
      <w:r>
        <w:rPr>
          <w:szCs w:val="28"/>
          <w:shd w:val="clear" w:color="auto" w:fill="FFFFFF"/>
        </w:rPr>
        <w:tab/>
      </w:r>
    </w:p>
    <w:p w:rsidR="00A64C2C" w:rsidRDefault="00A64C2C" w:rsidP="00B96F00">
      <w:pPr>
        <w:spacing w:after="0" w:line="240" w:lineRule="auto"/>
        <w:ind w:firstLine="567"/>
        <w:jc w:val="both"/>
        <w:rPr>
          <w:szCs w:val="28"/>
          <w:shd w:val="clear" w:color="auto" w:fill="FFFFFF"/>
        </w:rPr>
      </w:pPr>
      <w:r>
        <w:rPr>
          <w:szCs w:val="28"/>
          <w:shd w:val="clear" w:color="auto" w:fill="FFFFFF"/>
        </w:rPr>
        <w:t>При этом</w:t>
      </w:r>
      <w:r w:rsidR="00B96F00">
        <w:rPr>
          <w:szCs w:val="28"/>
          <w:shd w:val="clear" w:color="auto" w:fill="FFFFFF"/>
        </w:rPr>
        <w:t>, п</w:t>
      </w:r>
      <w:r>
        <w:rPr>
          <w:szCs w:val="28"/>
          <w:shd w:val="clear" w:color="auto" w:fill="FFFFFF"/>
        </w:rPr>
        <w:t xml:space="preserve">лодоношение кедровых насаждений напрямую зависит от полноты и сомкнутости крон, а также возраста насаждения. В густых насаждениях плодоносят самые верхние части кроны, в разреженных - почти вся крона. Общее увеличение урожая при снижении полноты до 0,5 определяется не большим плодоношением </w:t>
      </w:r>
      <w:proofErr w:type="spellStart"/>
      <w:r>
        <w:rPr>
          <w:szCs w:val="28"/>
          <w:shd w:val="clear" w:color="auto" w:fill="FFFFFF"/>
        </w:rPr>
        <w:t>низкополнотных</w:t>
      </w:r>
      <w:proofErr w:type="spellEnd"/>
      <w:r>
        <w:rPr>
          <w:szCs w:val="28"/>
          <w:shd w:val="clear" w:color="auto" w:fill="FFFFFF"/>
        </w:rPr>
        <w:t xml:space="preserve"> насаждений, а количеством плодоносящих деревьев на единице площади. При равных природных и климатических условиях урожай в </w:t>
      </w:r>
      <w:proofErr w:type="spellStart"/>
      <w:r>
        <w:rPr>
          <w:szCs w:val="28"/>
          <w:shd w:val="clear" w:color="auto" w:fill="FFFFFF"/>
        </w:rPr>
        <w:t>среднеполнотных</w:t>
      </w:r>
      <w:proofErr w:type="spellEnd"/>
      <w:r>
        <w:rPr>
          <w:szCs w:val="28"/>
          <w:shd w:val="clear" w:color="auto" w:fill="FFFFFF"/>
        </w:rPr>
        <w:t xml:space="preserve"> насаждениях (0,5) значительно превышает урожай в </w:t>
      </w:r>
      <w:proofErr w:type="spellStart"/>
      <w:r>
        <w:rPr>
          <w:szCs w:val="28"/>
          <w:shd w:val="clear" w:color="auto" w:fill="FFFFFF"/>
        </w:rPr>
        <w:t>высокополнотных</w:t>
      </w:r>
      <w:proofErr w:type="spellEnd"/>
      <w:r>
        <w:rPr>
          <w:szCs w:val="28"/>
          <w:shd w:val="clear" w:color="auto" w:fill="FFFFFF"/>
        </w:rPr>
        <w:t xml:space="preserve"> насаждениях (0,7 и выше), а в перестойных кедровых насаждениях начинается процесс утрачивания способности к плодоношению. При этом в разреженных рубками насаждениях процесс лесовосстановления идет активнее. То есть в запрете рубок ухода в кедровых насаждениях нет никакой экономической выгоды и полностью отсутствует экономическая и экологическая целесообразность.</w:t>
      </w:r>
    </w:p>
    <w:p w:rsidR="00A57E9F" w:rsidRPr="000B3B3B" w:rsidRDefault="00A57E9F" w:rsidP="00A57E9F">
      <w:pPr>
        <w:spacing w:after="0" w:line="240" w:lineRule="auto"/>
        <w:ind w:firstLine="567"/>
        <w:jc w:val="both"/>
        <w:rPr>
          <w:szCs w:val="28"/>
        </w:rPr>
      </w:pPr>
      <w:r>
        <w:rPr>
          <w:szCs w:val="28"/>
        </w:rPr>
        <w:t xml:space="preserve">Сложившаяся ситуация в социальной сфере в свою очередь вызывает озабоченность со стороны органов власти субъекта, по состоянию на 01.10.2018 г., в одном только </w:t>
      </w:r>
      <w:proofErr w:type="spellStart"/>
      <w:r>
        <w:rPr>
          <w:szCs w:val="28"/>
        </w:rPr>
        <w:t>Чойском</w:t>
      </w:r>
      <w:proofErr w:type="spellEnd"/>
      <w:r>
        <w:rPr>
          <w:szCs w:val="28"/>
        </w:rPr>
        <w:t xml:space="preserve"> районе </w:t>
      </w:r>
      <w:r w:rsidRPr="000D5B9F">
        <w:rPr>
          <w:szCs w:val="28"/>
        </w:rPr>
        <w:t>списочная численность занятых в лесозаготовительной и лесоперерабатывающей деятельность снизилась за аналогичный период времени с 308 чел. до 84 чел.</w:t>
      </w:r>
    </w:p>
    <w:p w:rsidR="00B96F00" w:rsidRPr="009D5188" w:rsidRDefault="00B96F00" w:rsidP="00B96F00">
      <w:pPr>
        <w:spacing w:after="0" w:line="240" w:lineRule="auto"/>
        <w:ind w:firstLine="567"/>
        <w:jc w:val="both"/>
        <w:rPr>
          <w:szCs w:val="28"/>
        </w:rPr>
      </w:pPr>
      <w:r w:rsidRPr="00486C25">
        <w:rPr>
          <w:szCs w:val="28"/>
        </w:rPr>
        <w:t xml:space="preserve">Одной из важнейших задач, с которой пришлось столкнуться лесному хозяйству на территории Республики Алтай после </w:t>
      </w:r>
      <w:r>
        <w:rPr>
          <w:szCs w:val="28"/>
        </w:rPr>
        <w:t xml:space="preserve">вступления в силу действующего Приказа, </w:t>
      </w:r>
      <w:r w:rsidRPr="00486C25">
        <w:rPr>
          <w:szCs w:val="28"/>
        </w:rPr>
        <w:t>яв</w:t>
      </w:r>
      <w:r>
        <w:rPr>
          <w:szCs w:val="28"/>
        </w:rPr>
        <w:t>ляется отсутствие</w:t>
      </w:r>
      <w:r w:rsidRPr="00486C25">
        <w:rPr>
          <w:szCs w:val="28"/>
        </w:rPr>
        <w:t xml:space="preserve"> иных видов рубок ухода за лесом в орехово-промысловых зонах, по крайней мере, в таких лесах проведение выборочных рубок до настоящего времени обеспечивало сохранение непрерывности лесной среды и выполнения лесом необходимых человеку </w:t>
      </w:r>
      <w:proofErr w:type="spellStart"/>
      <w:r w:rsidRPr="00486C25">
        <w:rPr>
          <w:szCs w:val="28"/>
        </w:rPr>
        <w:t>средообразующих</w:t>
      </w:r>
      <w:proofErr w:type="spellEnd"/>
      <w:r w:rsidRPr="00486C25">
        <w:rPr>
          <w:szCs w:val="28"/>
        </w:rPr>
        <w:t xml:space="preserve"> функций. </w:t>
      </w:r>
    </w:p>
    <w:p w:rsidR="00B96F00" w:rsidRDefault="00B96F00" w:rsidP="00B96F00">
      <w:pPr>
        <w:spacing w:after="0" w:line="240" w:lineRule="auto"/>
        <w:ind w:firstLine="567"/>
        <w:jc w:val="both"/>
        <w:rPr>
          <w:szCs w:val="28"/>
        </w:rPr>
      </w:pPr>
      <w:r>
        <w:rPr>
          <w:szCs w:val="28"/>
        </w:rPr>
        <w:t xml:space="preserve">Отсутствие возможности проведения рубок ухода в орехово-промысловых зонах постепенно приводит к деградации кедровых насаждений, что в свою очередь отрицательно сказывается на плодоношении </w:t>
      </w:r>
      <w:proofErr w:type="gramStart"/>
      <w:r>
        <w:rPr>
          <w:szCs w:val="28"/>
        </w:rPr>
        <w:t>кедра</w:t>
      </w:r>
      <w:proofErr w:type="gramEnd"/>
      <w:r>
        <w:rPr>
          <w:szCs w:val="28"/>
        </w:rPr>
        <w:t xml:space="preserve"> а так же на естественном </w:t>
      </w:r>
      <w:proofErr w:type="spellStart"/>
      <w:r>
        <w:rPr>
          <w:szCs w:val="28"/>
        </w:rPr>
        <w:t>лесовостановлении</w:t>
      </w:r>
      <w:proofErr w:type="spellEnd"/>
      <w:r>
        <w:rPr>
          <w:szCs w:val="28"/>
        </w:rPr>
        <w:t xml:space="preserve"> в кедровых насаждений.</w:t>
      </w:r>
    </w:p>
    <w:p w:rsidR="00A64C2C" w:rsidRDefault="00A57E9F" w:rsidP="00C7606B">
      <w:pPr>
        <w:autoSpaceDE w:val="0"/>
        <w:autoSpaceDN w:val="0"/>
        <w:adjustRightInd w:val="0"/>
        <w:spacing w:after="0" w:line="240" w:lineRule="auto"/>
        <w:ind w:firstLine="540"/>
        <w:jc w:val="both"/>
        <w:rPr>
          <w:szCs w:val="28"/>
        </w:rPr>
      </w:pPr>
      <w:bookmarkStart w:id="0" w:name="_GoBack"/>
      <w:bookmarkEnd w:id="0"/>
      <w:r w:rsidRPr="00486C25">
        <w:rPr>
          <w:color w:val="000000"/>
          <w:szCs w:val="28"/>
          <w:shd w:val="clear" w:color="auto" w:fill="FFFFFF"/>
        </w:rPr>
        <w:t xml:space="preserve">Считаем, что к использованию лесных насаждений в </w:t>
      </w:r>
      <w:r w:rsidRPr="00486C25">
        <w:rPr>
          <w:color w:val="2D2D2D"/>
          <w:szCs w:val="28"/>
          <w:shd w:val="clear" w:color="auto" w:fill="FFFFFF"/>
        </w:rPr>
        <w:t xml:space="preserve">орехово-промысловых зонах необходимо подходить </w:t>
      </w:r>
      <w:r w:rsidRPr="00486C25">
        <w:rPr>
          <w:color w:val="000000"/>
          <w:szCs w:val="28"/>
          <w:shd w:val="clear" w:color="auto" w:fill="FFFFFF"/>
        </w:rPr>
        <w:t xml:space="preserve">с </w:t>
      </w:r>
      <w:r w:rsidRPr="00486C25">
        <w:rPr>
          <w:szCs w:val="28"/>
        </w:rPr>
        <w:t xml:space="preserve">учетом их глобального экологического, экономического и социального значения, а также с учетом длительности их выращивания и иных природных свойств лесов, с </w:t>
      </w:r>
      <w:r w:rsidRPr="00486C25">
        <w:rPr>
          <w:szCs w:val="28"/>
        </w:rPr>
        <w:lastRenderedPageBreak/>
        <w:t xml:space="preserve">обеспечение многоцелевого, рационального, непрерывного, </w:t>
      </w:r>
      <w:proofErr w:type="spellStart"/>
      <w:r w:rsidRPr="00486C25">
        <w:rPr>
          <w:szCs w:val="28"/>
        </w:rPr>
        <w:t>неистощительного</w:t>
      </w:r>
      <w:proofErr w:type="spellEnd"/>
      <w:r w:rsidRPr="00486C25">
        <w:rPr>
          <w:szCs w:val="28"/>
        </w:rPr>
        <w:t xml:space="preserve"> использования лесов для удовлетворения потребностей общества в лесах и лесных ресурсах. </w:t>
      </w:r>
    </w:p>
    <w:p w:rsidR="00323DD0" w:rsidRDefault="00323DD0" w:rsidP="00C7606B">
      <w:pPr>
        <w:autoSpaceDE w:val="0"/>
        <w:autoSpaceDN w:val="0"/>
        <w:adjustRightInd w:val="0"/>
        <w:spacing w:after="0" w:line="240" w:lineRule="auto"/>
        <w:ind w:firstLine="540"/>
        <w:jc w:val="both"/>
        <w:rPr>
          <w:szCs w:val="28"/>
        </w:rPr>
      </w:pPr>
      <w:r>
        <w:rPr>
          <w:szCs w:val="28"/>
        </w:rPr>
        <w:t xml:space="preserve">В Республики Алтай принята «Концепция развития лесной отрасли» до 2027 года, которая в дальнейшем ляжет в основу подготовки «Государственной программы Республики Алтай» </w:t>
      </w:r>
    </w:p>
    <w:p w:rsidR="00A64C2C" w:rsidRDefault="00A64C2C" w:rsidP="006D0F55">
      <w:pPr>
        <w:pStyle w:val="headertexttopleveltextcentertext"/>
        <w:shd w:val="clear" w:color="auto" w:fill="FFFFFF"/>
        <w:spacing w:before="0" w:beforeAutospacing="0" w:after="0" w:afterAutospacing="0"/>
        <w:ind w:firstLine="567"/>
        <w:jc w:val="both"/>
        <w:textAlignment w:val="baseline"/>
        <w:rPr>
          <w:sz w:val="28"/>
          <w:szCs w:val="28"/>
        </w:rPr>
      </w:pPr>
    </w:p>
    <w:p w:rsidR="00A64C2C" w:rsidRDefault="00A64C2C" w:rsidP="006D0F55">
      <w:pPr>
        <w:pStyle w:val="headertexttopleveltextcentertext"/>
        <w:shd w:val="clear" w:color="auto" w:fill="FFFFFF"/>
        <w:spacing w:before="0" w:beforeAutospacing="0" w:after="0" w:afterAutospacing="0"/>
        <w:ind w:firstLine="540"/>
        <w:jc w:val="both"/>
        <w:textAlignment w:val="baseline"/>
        <w:rPr>
          <w:sz w:val="28"/>
          <w:szCs w:val="28"/>
        </w:rPr>
      </w:pPr>
    </w:p>
    <w:p w:rsidR="00A64C2C" w:rsidRDefault="00A64C2C"/>
    <w:sectPr w:rsidR="00A64C2C" w:rsidSect="00B03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58"/>
    <w:rsid w:val="000822B3"/>
    <w:rsid w:val="000A250F"/>
    <w:rsid w:val="000B3B3B"/>
    <w:rsid w:val="000B582B"/>
    <w:rsid w:val="00162CD1"/>
    <w:rsid w:val="00260E59"/>
    <w:rsid w:val="002A2356"/>
    <w:rsid w:val="003155E4"/>
    <w:rsid w:val="00323DD0"/>
    <w:rsid w:val="00342F68"/>
    <w:rsid w:val="003750B3"/>
    <w:rsid w:val="00486C25"/>
    <w:rsid w:val="004A0CFA"/>
    <w:rsid w:val="004F193F"/>
    <w:rsid w:val="006150EE"/>
    <w:rsid w:val="006D0F55"/>
    <w:rsid w:val="008769CA"/>
    <w:rsid w:val="00954A2A"/>
    <w:rsid w:val="00955197"/>
    <w:rsid w:val="009D5188"/>
    <w:rsid w:val="009E1CDE"/>
    <w:rsid w:val="00A57E9F"/>
    <w:rsid w:val="00A64C2C"/>
    <w:rsid w:val="00AE1B23"/>
    <w:rsid w:val="00AE5790"/>
    <w:rsid w:val="00B03D41"/>
    <w:rsid w:val="00B20C27"/>
    <w:rsid w:val="00B2538D"/>
    <w:rsid w:val="00B96F00"/>
    <w:rsid w:val="00BD3DEC"/>
    <w:rsid w:val="00C71F58"/>
    <w:rsid w:val="00C7606B"/>
    <w:rsid w:val="00C8033A"/>
    <w:rsid w:val="00C85676"/>
    <w:rsid w:val="00CF5325"/>
    <w:rsid w:val="00D24550"/>
    <w:rsid w:val="00D3461D"/>
    <w:rsid w:val="00D93363"/>
    <w:rsid w:val="00DE0E58"/>
    <w:rsid w:val="00E01B7D"/>
    <w:rsid w:val="00F81D58"/>
    <w:rsid w:val="00F94E73"/>
    <w:rsid w:val="00FA2640"/>
    <w:rsid w:val="00FE7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F4C6D7"/>
  <w15:docId w15:val="{0308AF07-B0E2-485C-AB80-1178020F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0F55"/>
    <w:pPr>
      <w:spacing w:after="200" w:line="288" w:lineRule="auto"/>
    </w:pPr>
    <w:rPr>
      <w:rFonts w:ascii="Times New Roman" w:hAnsi="Times New Roman"/>
      <w:iCs/>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topleveltextcentertext">
    <w:name w:val="headertext topleveltext centertext"/>
    <w:basedOn w:val="a"/>
    <w:uiPriority w:val="99"/>
    <w:rsid w:val="006D0F55"/>
    <w:pPr>
      <w:spacing w:before="100" w:beforeAutospacing="1" w:after="100" w:afterAutospacing="1" w:line="240" w:lineRule="auto"/>
    </w:pPr>
    <w:rPr>
      <w:rFonts w:eastAsia="Times New Roman"/>
      <w:iCs w:val="0"/>
      <w:sz w:val="24"/>
      <w:szCs w:val="24"/>
      <w:lang w:eastAsia="ru-RU"/>
    </w:rPr>
  </w:style>
  <w:style w:type="paragraph" w:styleId="a3">
    <w:name w:val="Normal (Web)"/>
    <w:basedOn w:val="a"/>
    <w:uiPriority w:val="99"/>
    <w:semiHidden/>
    <w:unhideWhenUsed/>
    <w:rsid w:val="00342F68"/>
    <w:pPr>
      <w:spacing w:before="100" w:beforeAutospacing="1" w:after="100" w:afterAutospacing="1" w:line="240" w:lineRule="auto"/>
    </w:pPr>
    <w:rPr>
      <w:rFonts w:eastAsia="Times New Roman"/>
      <w:iCs w:val="0"/>
      <w:sz w:val="24"/>
      <w:szCs w:val="24"/>
      <w:lang w:eastAsia="ru-RU"/>
    </w:rPr>
  </w:style>
  <w:style w:type="paragraph" w:styleId="a4">
    <w:name w:val="Balloon Text"/>
    <w:basedOn w:val="a"/>
    <w:link w:val="a5"/>
    <w:uiPriority w:val="99"/>
    <w:semiHidden/>
    <w:unhideWhenUsed/>
    <w:rsid w:val="00342F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2F68"/>
    <w:rPr>
      <w:rFonts w:ascii="Segoe UI" w:hAnsi="Segoe UI" w:cs="Segoe UI"/>
      <w:i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254879">
      <w:bodyDiv w:val="1"/>
      <w:marLeft w:val="0"/>
      <w:marRight w:val="0"/>
      <w:marTop w:val="0"/>
      <w:marBottom w:val="0"/>
      <w:divBdr>
        <w:top w:val="none" w:sz="0" w:space="0" w:color="auto"/>
        <w:left w:val="none" w:sz="0" w:space="0" w:color="auto"/>
        <w:bottom w:val="none" w:sz="0" w:space="0" w:color="auto"/>
        <w:right w:val="none" w:sz="0" w:space="0" w:color="auto"/>
      </w:divBdr>
    </w:div>
    <w:div w:id="21278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D37C4-2A34-45CE-805F-EDF1325A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Мишаня</dc:creator>
  <cp:keywords/>
  <dc:description/>
  <cp:lastModifiedBy>User</cp:lastModifiedBy>
  <cp:revision>2</cp:revision>
  <cp:lastPrinted>2018-11-12T10:45:00Z</cp:lastPrinted>
  <dcterms:created xsi:type="dcterms:W3CDTF">2018-11-22T08:19:00Z</dcterms:created>
  <dcterms:modified xsi:type="dcterms:W3CDTF">2018-11-22T08:19:00Z</dcterms:modified>
</cp:coreProperties>
</file>