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20" w:rsidRDefault="00294F20" w:rsidP="00294F20">
      <w:pPr>
        <w:pStyle w:val="a3"/>
        <w:shd w:val="clear" w:color="auto" w:fill="FFFFFF"/>
        <w:spacing w:before="0" w:beforeAutospacing="0" w:after="0" w:afterAutospacing="0"/>
        <w:ind w:firstLine="709"/>
        <w:jc w:val="both"/>
        <w:rPr>
          <w:rFonts w:ascii="Arial" w:hAnsi="Arial" w:cs="Arial"/>
          <w:color w:val="404040"/>
          <w:sz w:val="20"/>
          <w:szCs w:val="20"/>
        </w:rPr>
      </w:pPr>
      <w:r>
        <w:rPr>
          <w:color w:val="404040"/>
        </w:rPr>
        <w:t xml:space="preserve">За первый квартал 2015 года Министерством природных ресурсов, экологии и имущественных отношений Республики Алтай в соответствии с Федеральным законом от 2 мая 2006 г. №59-ФЗ «О порядке рассмотрения обращений граждан Российской Федерации», рассмотрено 146 обращений, 128 из них посвящены вопросу предоставления жителям Республики Алтай 100 кубометров деловой древесины на строительство индивидуального жилья, четыре обращения касались выделения земельного участка для индивидуального жилищного строительства, одно обращение по поиску работы по специальности - бакалавр лесного дела, было несколько обращений экологической направленности - по захламленности лесных массивов, о закреплении в личную собственность водоёмов и берегов рек, а также о решении экономически важного вопроса для всей лесопромышленной отрасли </w:t>
      </w:r>
      <w:proofErr w:type="spellStart"/>
      <w:r>
        <w:rPr>
          <w:color w:val="404040"/>
        </w:rPr>
        <w:t>Чойского</w:t>
      </w:r>
      <w:proofErr w:type="spellEnd"/>
      <w:r>
        <w:rPr>
          <w:color w:val="404040"/>
        </w:rPr>
        <w:t xml:space="preserve"> района в части проведения лесоустроительных работ в </w:t>
      </w:r>
      <w:proofErr w:type="spellStart"/>
      <w:r>
        <w:rPr>
          <w:color w:val="404040"/>
        </w:rPr>
        <w:t>Чойском</w:t>
      </w:r>
      <w:proofErr w:type="spellEnd"/>
      <w:r>
        <w:rPr>
          <w:color w:val="404040"/>
        </w:rPr>
        <w:t xml:space="preserve"> лесничестве.</w:t>
      </w:r>
    </w:p>
    <w:p w:rsidR="00294F20" w:rsidRDefault="00294F20" w:rsidP="00294F20">
      <w:pPr>
        <w:pStyle w:val="a3"/>
        <w:shd w:val="clear" w:color="auto" w:fill="FFFFFF"/>
        <w:spacing w:before="0" w:beforeAutospacing="0" w:after="0" w:afterAutospacing="0"/>
        <w:ind w:firstLine="709"/>
        <w:jc w:val="both"/>
        <w:rPr>
          <w:rFonts w:ascii="Arial" w:hAnsi="Arial" w:cs="Arial"/>
          <w:color w:val="404040"/>
          <w:sz w:val="20"/>
          <w:szCs w:val="20"/>
        </w:rPr>
      </w:pPr>
      <w:r>
        <w:rPr>
          <w:color w:val="404040"/>
        </w:rPr>
        <w:t>Всем заявителям направлены мотивированные ответы специалистов Министерства природных ресурсов, экологии и имущественных отношений Республики Алтай.</w:t>
      </w:r>
    </w:p>
    <w:p w:rsidR="003F3733" w:rsidRDefault="003F3733">
      <w:bookmarkStart w:id="0" w:name="_GoBack"/>
      <w:bookmarkEnd w:id="0"/>
    </w:p>
    <w:sectPr w:rsidR="003F3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20"/>
    <w:rsid w:val="00294F20"/>
    <w:rsid w:val="003F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287F4-864C-49C4-BAD7-32B1B5FC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F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1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2016-09-05T02:25:00Z</dcterms:created>
  <dcterms:modified xsi:type="dcterms:W3CDTF">2016-09-05T02:26:00Z</dcterms:modified>
</cp:coreProperties>
</file>