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D" w:rsidRDefault="009D16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66D" w:rsidRDefault="009D16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D16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6D" w:rsidRDefault="009D166D">
            <w:pPr>
              <w:pStyle w:val="ConsPlusNormal"/>
            </w:pPr>
            <w:r>
              <w:t>24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6D" w:rsidRDefault="009D166D">
            <w:pPr>
              <w:pStyle w:val="ConsPlusNormal"/>
              <w:jc w:val="right"/>
            </w:pPr>
            <w:r>
              <w:t>N 70-РЗ</w:t>
            </w:r>
          </w:p>
        </w:tc>
      </w:tr>
    </w:tbl>
    <w:p w:rsidR="009D166D" w:rsidRDefault="009D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Title"/>
        <w:jc w:val="center"/>
      </w:pPr>
      <w:r>
        <w:t>РЕСПУБЛИКА АЛТАЙ</w:t>
      </w:r>
    </w:p>
    <w:p w:rsidR="009D166D" w:rsidRDefault="009D166D">
      <w:pPr>
        <w:pStyle w:val="ConsPlusTitle"/>
        <w:jc w:val="center"/>
      </w:pPr>
    </w:p>
    <w:p w:rsidR="009D166D" w:rsidRDefault="009D166D">
      <w:pPr>
        <w:pStyle w:val="ConsPlusTitle"/>
        <w:jc w:val="center"/>
      </w:pPr>
      <w:r>
        <w:t>ЗАКОН</w:t>
      </w:r>
    </w:p>
    <w:p w:rsidR="009D166D" w:rsidRDefault="009D166D">
      <w:pPr>
        <w:pStyle w:val="ConsPlusTitle"/>
        <w:jc w:val="center"/>
      </w:pPr>
    </w:p>
    <w:p w:rsidR="009D166D" w:rsidRDefault="009D166D">
      <w:pPr>
        <w:pStyle w:val="ConsPlusTitle"/>
        <w:jc w:val="center"/>
      </w:pPr>
      <w:r>
        <w:t>ОБ ОСОБО ОХРАНЯЕМЫХ ПРИРОДНЫХ ТЕРРИТОРИЯХ</w:t>
      </w:r>
    </w:p>
    <w:p w:rsidR="009D166D" w:rsidRDefault="009D166D">
      <w:pPr>
        <w:pStyle w:val="ConsPlusTitle"/>
        <w:jc w:val="center"/>
      </w:pPr>
      <w:r>
        <w:t>В РЕСПУБЛИКЕ АЛТАЙ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</w:pPr>
      <w:proofErr w:type="gramStart"/>
      <w:r>
        <w:t>Принят</w:t>
      </w:r>
      <w:proofErr w:type="gramEnd"/>
    </w:p>
    <w:p w:rsidR="009D166D" w:rsidRDefault="009D166D">
      <w:pPr>
        <w:pStyle w:val="ConsPlusNormal"/>
      </w:pPr>
      <w:r>
        <w:t>Государственным Собранием -</w:t>
      </w:r>
    </w:p>
    <w:p w:rsidR="009D166D" w:rsidRDefault="009D166D">
      <w:pPr>
        <w:pStyle w:val="ConsPlusNormal"/>
      </w:pPr>
      <w:r>
        <w:t>Эл Курултай Республики Алтай</w:t>
      </w:r>
    </w:p>
    <w:p w:rsidR="009D166D" w:rsidRDefault="009D166D">
      <w:pPr>
        <w:pStyle w:val="ConsPlusNormal"/>
      </w:pPr>
      <w:r>
        <w:t>7 декабря 2012 года</w:t>
      </w:r>
    </w:p>
    <w:p w:rsidR="009D166D" w:rsidRDefault="009D166D">
      <w:pPr>
        <w:pStyle w:val="ConsPlusNormal"/>
        <w:jc w:val="center"/>
      </w:pPr>
    </w:p>
    <w:p w:rsidR="009D166D" w:rsidRDefault="009D166D">
      <w:pPr>
        <w:pStyle w:val="ConsPlusNormal"/>
        <w:jc w:val="center"/>
      </w:pPr>
      <w:r>
        <w:t>Список изменяющих документов</w:t>
      </w:r>
    </w:p>
    <w:p w:rsidR="009D166D" w:rsidRDefault="009D166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 xml:space="preserve">Настоящий Закон регулирует отношения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Республике Алтай в пределах полномочий Республики Алтай,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 (далее - Федеральный закон).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  <w:outlineLvl w:val="0"/>
      </w:pPr>
      <w:r>
        <w:t xml:space="preserve">Статья 1. Полномочия Государственного Собрания - Эл Курултай Республики Алтай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Республике Алтай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 xml:space="preserve">К полномочиям Государственного Собрания - Эл Курултай Республики Алтай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Республике Алтай относятся:</w:t>
      </w:r>
    </w:p>
    <w:p w:rsidR="009D166D" w:rsidRDefault="009D166D">
      <w:pPr>
        <w:pStyle w:val="ConsPlusNormal"/>
        <w:ind w:firstLine="540"/>
        <w:jc w:val="both"/>
      </w:pPr>
      <w:r>
        <w:t>1) принятие в рамках установленной компетенции законов и иных нормативных правовых актов Республики Алтай;</w:t>
      </w:r>
    </w:p>
    <w:p w:rsidR="009D166D" w:rsidRDefault="009D166D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законов Республики Алтай;</w:t>
      </w:r>
    </w:p>
    <w:p w:rsidR="009D166D" w:rsidRDefault="009D166D">
      <w:pPr>
        <w:pStyle w:val="ConsPlusNormal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Алтай.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  <w:outlineLvl w:val="0"/>
      </w:pPr>
      <w:r>
        <w:t xml:space="preserve">Статья 2. Полномочия Правительства Республики Алтай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Республике Алтай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 xml:space="preserve">1. К полномочиям Правительства Республики Алтай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Республике Алтай относятся:</w:t>
      </w:r>
    </w:p>
    <w:p w:rsidR="009D166D" w:rsidRDefault="009D166D">
      <w:pPr>
        <w:pStyle w:val="ConsPlusNormal"/>
        <w:ind w:firstLine="540"/>
        <w:jc w:val="both"/>
      </w:pPr>
      <w:r>
        <w:t xml:space="preserve">1) - 2) утратили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Алтай от 25.06.2014 N 55-РЗ;</w:t>
      </w:r>
    </w:p>
    <w:p w:rsidR="009D166D" w:rsidRDefault="009D166D">
      <w:pPr>
        <w:pStyle w:val="ConsPlusNormal"/>
        <w:ind w:firstLine="540"/>
        <w:jc w:val="both"/>
      </w:pPr>
      <w:r>
        <w:lastRenderedPageBreak/>
        <w:t xml:space="preserve">3) разработка и утверждение комплекса мероприятий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республиканского значения в составе соответствующих государственных программ Республики Алтай;</w:t>
      </w:r>
    </w:p>
    <w:p w:rsidR="009D166D" w:rsidRDefault="009D166D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 xml:space="preserve">4) - 5) утратили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Республики Алтай от 25.06.2014 N 55-РЗ;</w:t>
      </w:r>
    </w:p>
    <w:p w:rsidR="009D166D" w:rsidRDefault="009D166D">
      <w:pPr>
        <w:pStyle w:val="ConsPlusNormal"/>
        <w:ind w:firstLine="540"/>
        <w:jc w:val="both"/>
      </w:pPr>
      <w:r>
        <w:t xml:space="preserve">6) принятие решений об образовании природных парков в соответствии с требованиями, предусмотренными </w:t>
      </w:r>
      <w:hyperlink r:id="rId10" w:history="1">
        <w:r>
          <w:rPr>
            <w:color w:val="0000FF"/>
          </w:rPr>
          <w:t>пунктом 6 статьи 2</w:t>
        </w:r>
      </w:hyperlink>
      <w:r>
        <w:t xml:space="preserve"> Федерального закона;</w:t>
      </w:r>
    </w:p>
    <w:p w:rsidR="009D166D" w:rsidRDefault="009D16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>7) утверждение положений о природных парках по согласованию с федеральным органом исполнительной власти в области охраны окружающей среды и соответствующими органами местного самоуправления в Республике Алтай;</w:t>
      </w:r>
    </w:p>
    <w:p w:rsidR="009D166D" w:rsidRDefault="009D166D">
      <w:pPr>
        <w:pStyle w:val="ConsPlusNormal"/>
        <w:ind w:firstLine="540"/>
        <w:jc w:val="both"/>
      </w:pPr>
      <w:r>
        <w:t>8) определение подчиненности и порядка финансирования организаций, уполномоченных Правительством Республики Алтай осуществлять управление государственными природными заказниками республиканского значения;</w:t>
      </w:r>
    </w:p>
    <w:p w:rsidR="009D166D" w:rsidRDefault="009D16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>9) объявление природных объектов и комплексов памятниками природы республиканского значения, а территорий, занятых ими, - особо охраняемыми природными территориями республиканского значения;</w:t>
      </w:r>
    </w:p>
    <w:p w:rsidR="009D166D" w:rsidRDefault="009D166D">
      <w:pPr>
        <w:pStyle w:val="ConsPlusNormal"/>
        <w:ind w:firstLine="540"/>
        <w:jc w:val="both"/>
      </w:pPr>
      <w:r>
        <w:t>10) утверждение границ и определение режима особой охраны территорий, занимаемых памятниками природы республиканского значения;</w:t>
      </w:r>
    </w:p>
    <w:p w:rsidR="009D166D" w:rsidRDefault="009D166D">
      <w:pPr>
        <w:pStyle w:val="ConsPlusNormal"/>
        <w:ind w:firstLine="540"/>
        <w:jc w:val="both"/>
      </w:pPr>
      <w:r>
        <w:t xml:space="preserve">11) утратил силу. - </w:t>
      </w:r>
      <w:hyperlink r:id="rId13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25.06.2014 N 55-РЗ;</w:t>
      </w:r>
      <w:proofErr w:type="gramEnd"/>
    </w:p>
    <w:p w:rsidR="009D166D" w:rsidRDefault="009D166D">
      <w:pPr>
        <w:pStyle w:val="ConsPlusNormal"/>
        <w:ind w:firstLine="540"/>
        <w:jc w:val="both"/>
      </w:pPr>
      <w:r>
        <w:t>12) определение порядка охраны территорий природных парков, государственных природных заказников и других особо охраняемых природных территорий;</w:t>
      </w:r>
    </w:p>
    <w:p w:rsidR="009D166D" w:rsidRDefault="009D166D">
      <w:pPr>
        <w:pStyle w:val="ConsPlusNormal"/>
        <w:ind w:firstLine="540"/>
        <w:jc w:val="both"/>
      </w:pPr>
      <w:r>
        <w:t xml:space="preserve">12.1) согласование решения о создании особо охраняемых природных территорий республиканского значения, об изменении режима их особой охраны в соответствии с </w:t>
      </w:r>
      <w:hyperlink r:id="rId14" w:history="1">
        <w:r>
          <w:rPr>
            <w:color w:val="0000FF"/>
          </w:rPr>
          <w:t>пунктом 6 статьи 2</w:t>
        </w:r>
      </w:hyperlink>
      <w:r>
        <w:t xml:space="preserve"> Федерального закона;</w:t>
      </w:r>
    </w:p>
    <w:p w:rsidR="009D166D" w:rsidRDefault="009D166D">
      <w:pPr>
        <w:pStyle w:val="ConsPlusNormal"/>
        <w:jc w:val="both"/>
      </w:pPr>
      <w:r>
        <w:t xml:space="preserve">(п. 12.1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 xml:space="preserve">12.2) согласование решения органа местного самоуправления в Республике Алтай о создании особо охраняемой природной территории местного значения в случае, установленном </w:t>
      </w:r>
      <w:hyperlink r:id="rId16" w:history="1">
        <w:r>
          <w:rPr>
            <w:color w:val="0000FF"/>
          </w:rPr>
          <w:t>пунктом 8 статьи 2</w:t>
        </w:r>
      </w:hyperlink>
      <w:r>
        <w:t xml:space="preserve"> Федерального закона;</w:t>
      </w:r>
    </w:p>
    <w:p w:rsidR="009D166D" w:rsidRDefault="009D166D">
      <w:pPr>
        <w:pStyle w:val="ConsPlusNormal"/>
        <w:jc w:val="both"/>
      </w:pPr>
      <w:r>
        <w:t xml:space="preserve">(п. 12.2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>13) осуществление иных полномочий в соответствии с федеральным законодательством и законодательством Республики Алтай.</w:t>
      </w:r>
    </w:p>
    <w:p w:rsidR="009D166D" w:rsidRDefault="009D166D">
      <w:pPr>
        <w:pStyle w:val="ConsPlusNormal"/>
        <w:ind w:firstLine="540"/>
        <w:jc w:val="both"/>
      </w:pPr>
      <w:r>
        <w:t>2. Полномочия Правительства Республики Алтай, указанные в настоящем Законе,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Алтай.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  <w:outlineLvl w:val="0"/>
      </w:pPr>
      <w:r>
        <w:t>Статья 3. Особо охраняемые природные территории в Республике Алтай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 xml:space="preserve">1. С учетом особенностей режима особо охраняемых природных </w:t>
      </w:r>
      <w:r>
        <w:lastRenderedPageBreak/>
        <w:t>территорий в Республике Алтай различаются следующие категории указанных территорий:</w:t>
      </w:r>
    </w:p>
    <w:p w:rsidR="009D166D" w:rsidRDefault="009D166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>а) государственные природные заповедники, в том числе биосферные заповедники;</w:t>
      </w:r>
    </w:p>
    <w:p w:rsidR="009D166D" w:rsidRDefault="009D16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>б) национальные парки;</w:t>
      </w:r>
    </w:p>
    <w:p w:rsidR="009D166D" w:rsidRDefault="009D166D">
      <w:pPr>
        <w:pStyle w:val="ConsPlusNormal"/>
        <w:ind w:firstLine="540"/>
        <w:jc w:val="both"/>
      </w:pPr>
      <w:r>
        <w:t>в) природные парки;</w:t>
      </w:r>
    </w:p>
    <w:p w:rsidR="009D166D" w:rsidRDefault="009D166D">
      <w:pPr>
        <w:pStyle w:val="ConsPlusNormal"/>
        <w:ind w:firstLine="540"/>
        <w:jc w:val="both"/>
      </w:pPr>
      <w:r>
        <w:t>г) государственные природные заказники;</w:t>
      </w:r>
    </w:p>
    <w:p w:rsidR="009D166D" w:rsidRDefault="009D166D">
      <w:pPr>
        <w:pStyle w:val="ConsPlusNormal"/>
        <w:ind w:firstLine="540"/>
        <w:jc w:val="both"/>
      </w:pPr>
      <w:r>
        <w:t>д) памятники природы;</w:t>
      </w:r>
    </w:p>
    <w:p w:rsidR="009D166D" w:rsidRDefault="009D166D">
      <w:pPr>
        <w:pStyle w:val="ConsPlusNormal"/>
        <w:ind w:firstLine="540"/>
        <w:jc w:val="both"/>
      </w:pPr>
      <w:r>
        <w:t>е) дендрологические парки и ботанические сады;</w:t>
      </w:r>
    </w:p>
    <w:p w:rsidR="009D166D" w:rsidRDefault="009D166D">
      <w:pPr>
        <w:pStyle w:val="ConsPlusNormal"/>
        <w:ind w:firstLine="540"/>
        <w:jc w:val="both"/>
      </w:pPr>
      <w:r>
        <w:t xml:space="preserve">ж)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Алтай от 25.06.2014 N 55-РЗ.</w:t>
      </w:r>
    </w:p>
    <w:p w:rsidR="009D166D" w:rsidRDefault="009D166D">
      <w:pPr>
        <w:pStyle w:val="ConsPlusNormal"/>
        <w:ind w:firstLine="540"/>
        <w:jc w:val="both"/>
      </w:pPr>
      <w:r>
        <w:t>2. Законом Республики Алтай могут устанавливаться и иные категории особо охраняемых природных территорий республиканского и местного значения.</w:t>
      </w:r>
    </w:p>
    <w:p w:rsidR="009D166D" w:rsidRDefault="009D16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25.06.2014 N 55-РЗ)</w:t>
      </w:r>
    </w:p>
    <w:p w:rsidR="009D166D" w:rsidRDefault="009D166D">
      <w:pPr>
        <w:pStyle w:val="ConsPlusNormal"/>
        <w:ind w:firstLine="540"/>
        <w:jc w:val="both"/>
      </w:pPr>
      <w:r>
        <w:t xml:space="preserve">3 - 4.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25.06.2014 N 55-РЗ.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  <w:outlineLvl w:val="0"/>
      </w:pPr>
      <w:r>
        <w:t>Статья 4. Государственный надзор в области охраны и использования особо охраняемых природных территорий республиканского значения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 xml:space="preserve">На особо охраняемых природных территориях республиканского значения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осуществляется уполномоченным Правительством Республики Алтай исполнительным органом государственной власти Республики Алтай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Правительством Республики Алтай.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9D166D" w:rsidRDefault="009D166D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9D166D" w:rsidRDefault="009D166D">
      <w:pPr>
        <w:pStyle w:val="ConsPlusNormal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Алтай от 4 ноября 1994 года N 6-15 "Об особо охраняемых природных территориях и объектах Республики Алтай" (Ведомости Государственного Собрания - Эл Курултай Республики Алтай, 1994, N 6);</w:t>
      </w:r>
    </w:p>
    <w:p w:rsidR="009D166D" w:rsidRDefault="009D166D">
      <w:pPr>
        <w:pStyle w:val="ConsPlusNormal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12 сентября 2001 года N 24-60 "О внесении изменений и дополнений в Закон Республики Алтай "Об особо охраняемых природных территориях и объектах Республики Алтай" (Сборник законодательства Республики Алтай, 2001, N 5);</w:t>
      </w:r>
    </w:p>
    <w:p w:rsidR="009D166D" w:rsidRDefault="009D166D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13 марта 2003 года N 9-35 "О внесении изменений в Закон Республики Алтай "Об особо охраняемых природных территориях и объектах Республики Алтай" (Сборник законодательства </w:t>
      </w:r>
      <w:r>
        <w:lastRenderedPageBreak/>
        <w:t>Республики Алтай, 2003, N 8(14));</w:t>
      </w:r>
    </w:p>
    <w:p w:rsidR="009D166D" w:rsidRDefault="009D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66D" w:rsidRDefault="009D16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D166D" w:rsidRDefault="009D166D">
      <w:pPr>
        <w:pStyle w:val="ConsPlusNormal"/>
        <w:ind w:firstLine="540"/>
        <w:jc w:val="both"/>
      </w:pPr>
      <w:r>
        <w:rPr>
          <w:color w:val="0A2666"/>
        </w:rPr>
        <w:t xml:space="preserve">Подпункт 4 части 2 статьи 5 фактически утратил силу в связи с принятием </w:t>
      </w:r>
      <w:hyperlink r:id="rId26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Республики Алтай от 10.11.2015 N 69-РЗ, признавшего </w:t>
      </w:r>
      <w:hyperlink r:id="rId27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Республики Алтай от 24.06.2003 N 12-8 утратившим силу.</w:t>
      </w:r>
    </w:p>
    <w:p w:rsidR="009D166D" w:rsidRDefault="009D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66D" w:rsidRDefault="009D166D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абзац четвертый части 2 статьи 111</w:t>
        </w:r>
      </w:hyperlink>
      <w:r>
        <w:t xml:space="preserve"> Закона Республики Алтай от 24 июня 2003 года N 12-8 "Об административных правонарушениях в Республике Алтай" (Сборник законодательства Республики Алтай, 2003, N 10(16));</w:t>
      </w:r>
    </w:p>
    <w:p w:rsidR="009D166D" w:rsidRDefault="009D166D">
      <w:pPr>
        <w:pStyle w:val="ConsPlusNormal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Алтай от 16 сентября 2003 года N 14-18 "О внесении изменений в Закон Республики Алтай "Об особо охраняемых природных территориях и объектах Республики Алтай" (Сборник законодательства Республики Алтай", 2003, N 12(18));</w:t>
      </w:r>
    </w:p>
    <w:p w:rsidR="009D166D" w:rsidRDefault="009D166D">
      <w:pPr>
        <w:pStyle w:val="ConsPlusNormal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7 июня 2005 года N 44-РЗ "О внесении изменений в Закон Республики Алтай "Об особо охраняемых природных территориях и объектах Республики Алтай" (Сборник законодательства Республики Алтай, 2005, N 25(31));</w:t>
      </w:r>
    </w:p>
    <w:p w:rsidR="009D166D" w:rsidRDefault="009D166D">
      <w:pPr>
        <w:pStyle w:val="ConsPlusNormal"/>
        <w:ind w:firstLine="540"/>
        <w:jc w:val="both"/>
      </w:pPr>
      <w:r>
        <w:t xml:space="preserve">7) </w:t>
      </w:r>
      <w:hyperlink r:id="rId31" w:history="1">
        <w:r>
          <w:rPr>
            <w:color w:val="0000FF"/>
          </w:rPr>
          <w:t>Закон</w:t>
        </w:r>
      </w:hyperlink>
      <w:r>
        <w:t xml:space="preserve"> Республики Алтай от 18 октября 2005 года N 89-РЗ "О внесении изменений в Закон Республики Алтай "Об особо охраняемых природных территориях и объектах Республики Алтай" (Сборник законодательства Республики Алтай, 2005, N 28(34));</w:t>
      </w:r>
    </w:p>
    <w:p w:rsidR="009D166D" w:rsidRDefault="009D166D">
      <w:pPr>
        <w:pStyle w:val="ConsPlusNormal"/>
        <w:ind w:firstLine="540"/>
        <w:jc w:val="both"/>
      </w:pPr>
      <w:r>
        <w:t xml:space="preserve">8)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Алтай от 9 октября 2007 года N 48-РЗ "О внесении изменений в Закон Республики Алтай "Об особо охраняемых природных территориях и объектах Республики Алтай" (Сборник законодательства Республики Алтай, 2007, N 44(50));</w:t>
      </w:r>
    </w:p>
    <w:p w:rsidR="009D166D" w:rsidRDefault="009D166D">
      <w:pPr>
        <w:pStyle w:val="ConsPlusNormal"/>
        <w:ind w:firstLine="540"/>
        <w:jc w:val="both"/>
      </w:pPr>
      <w:r>
        <w:t xml:space="preserve">9)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1 октября 2008 года N 97-РЗ "О внесении изменений в статьи 5 и 23 Закона Республики Алтай "Об особо охраняемых природных территориях и объектах Республики Алтай" (Сборник законодательства Республики Алтай, 2008, N 52(58));</w:t>
      </w:r>
    </w:p>
    <w:p w:rsidR="009D166D" w:rsidRDefault="009D166D">
      <w:pPr>
        <w:pStyle w:val="ConsPlusNormal"/>
        <w:ind w:firstLine="540"/>
        <w:jc w:val="both"/>
      </w:pPr>
      <w:r>
        <w:t xml:space="preserve">10)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10 ноября 2008 года N 114-РЗ "О внесении изменений в статью 47 Закона Республики Алтай "Об особо охраняемых природных территориях и объектах Республики Алтай" (Сборник законодательства Республики Алтай, 2008, N 54(60));</w:t>
      </w:r>
    </w:p>
    <w:p w:rsidR="009D166D" w:rsidRDefault="009D166D">
      <w:pPr>
        <w:pStyle w:val="ConsPlusNormal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Алтай от 5 декабря 2008 года N 126-РЗ "О внесении изменений в статьи 2 и 9 Закона Республики Алтай "Об особо охраняемых природных территориях и объектах Республики Алтай" (Сборник законодательства Республики Алтай, 2008, N 55(61));</w:t>
      </w:r>
    </w:p>
    <w:p w:rsidR="009D166D" w:rsidRDefault="009D166D">
      <w:pPr>
        <w:pStyle w:val="ConsPlusNormal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Закон</w:t>
        </w:r>
      </w:hyperlink>
      <w:r>
        <w:t xml:space="preserve"> Республики Алтай от 27 апреля 2009 года N 19-РЗ "О внесении изменений в Закон Республики Алтай "Об особо охраняемых природных территориях и объектах Республики Алтай" (Сборник законодательства Республики Алтай, 2009, N 58(64));</w:t>
      </w:r>
    </w:p>
    <w:p w:rsidR="009D166D" w:rsidRDefault="009D166D">
      <w:pPr>
        <w:pStyle w:val="ConsPlusNormal"/>
        <w:ind w:firstLine="540"/>
        <w:jc w:val="both"/>
      </w:pPr>
      <w:r>
        <w:t xml:space="preserve">13) </w:t>
      </w:r>
      <w:hyperlink r:id="rId37" w:history="1">
        <w:r>
          <w:rPr>
            <w:color w:val="0000FF"/>
          </w:rPr>
          <w:t>статью 2</w:t>
        </w:r>
      </w:hyperlink>
      <w:r>
        <w:t xml:space="preserve"> Закона Республики Алтай от 3 июля 2009 года N 39-РЗ "О внесении изменений в некоторые законы Республики Алтай" (Сборник законодательства Республики Алтай, 2009, N 59(65)).</w:t>
      </w:r>
    </w:p>
    <w:p w:rsidR="009D166D" w:rsidRDefault="009D166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D16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6D" w:rsidRDefault="009D166D">
            <w:pPr>
              <w:pStyle w:val="ConsPlusNormal"/>
            </w:pPr>
            <w:r>
              <w:t>Председатель</w:t>
            </w:r>
          </w:p>
          <w:p w:rsidR="009D166D" w:rsidRDefault="009D166D">
            <w:pPr>
              <w:pStyle w:val="ConsPlusNormal"/>
            </w:pPr>
            <w:r>
              <w:lastRenderedPageBreak/>
              <w:t>Государственного Собрания -</w:t>
            </w:r>
          </w:p>
          <w:p w:rsidR="009D166D" w:rsidRDefault="009D166D">
            <w:pPr>
              <w:pStyle w:val="ConsPlusNormal"/>
            </w:pPr>
            <w:r>
              <w:t>Эл Курултай Республики Алтай</w:t>
            </w:r>
          </w:p>
          <w:p w:rsidR="009D166D" w:rsidRDefault="009D166D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66D" w:rsidRDefault="009D166D">
            <w:pPr>
              <w:pStyle w:val="ConsPlusNormal"/>
              <w:jc w:val="right"/>
            </w:pPr>
            <w:r>
              <w:lastRenderedPageBreak/>
              <w:t>Глава Республики Алтай,</w:t>
            </w:r>
          </w:p>
          <w:p w:rsidR="009D166D" w:rsidRDefault="009D166D">
            <w:pPr>
              <w:pStyle w:val="ConsPlusNormal"/>
              <w:jc w:val="right"/>
            </w:pPr>
            <w:r>
              <w:lastRenderedPageBreak/>
              <w:t>Председатель Правительства</w:t>
            </w:r>
          </w:p>
          <w:p w:rsidR="009D166D" w:rsidRDefault="009D166D">
            <w:pPr>
              <w:pStyle w:val="ConsPlusNormal"/>
              <w:jc w:val="right"/>
            </w:pPr>
            <w:r>
              <w:t>Республики Алтай</w:t>
            </w:r>
          </w:p>
          <w:p w:rsidR="009D166D" w:rsidRDefault="009D166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9D166D" w:rsidRDefault="009D166D">
      <w:pPr>
        <w:pStyle w:val="ConsPlusNormal"/>
        <w:jc w:val="right"/>
      </w:pPr>
      <w:r>
        <w:lastRenderedPageBreak/>
        <w:t>г. Горно-Алтайск</w:t>
      </w:r>
    </w:p>
    <w:p w:rsidR="009D166D" w:rsidRDefault="009D166D">
      <w:pPr>
        <w:pStyle w:val="ConsPlusNormal"/>
        <w:jc w:val="right"/>
      </w:pPr>
      <w:r>
        <w:t>24 декабря 2012 года</w:t>
      </w:r>
    </w:p>
    <w:p w:rsidR="009D166D" w:rsidRDefault="009D166D">
      <w:pPr>
        <w:pStyle w:val="ConsPlusNormal"/>
        <w:jc w:val="right"/>
      </w:pPr>
      <w:r>
        <w:t>N 70-РЗ</w:t>
      </w: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jc w:val="both"/>
      </w:pPr>
    </w:p>
    <w:p w:rsidR="009D166D" w:rsidRDefault="009D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AE52DB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166D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166D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293D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D166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1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9B1CD1E7804083D1D44C22906B5DC7B18287F03BC0C5395D5007E0791111C8C5D654E5J" TargetMode="External"/><Relationship Id="rId13" Type="http://schemas.openxmlformats.org/officeDocument/2006/relationships/hyperlink" Target="consultantplus://offline/ref=6DEFEA65D79864F13AA29B1CD1E7804083D1D44C22906B5DC7B18287F03BC0C5395D5007E0791111C8C5D754EEJ" TargetMode="External"/><Relationship Id="rId18" Type="http://schemas.openxmlformats.org/officeDocument/2006/relationships/hyperlink" Target="consultantplus://offline/ref=6DEFEA65D79864F13AA29B1CD1E7804083D1D44C22906B5DC7B18287F03BC0C5395D5007E0791111C8C5D754E4J" TargetMode="External"/><Relationship Id="rId26" Type="http://schemas.openxmlformats.org/officeDocument/2006/relationships/hyperlink" Target="consultantplus://offline/ref=6DEFEA65D79864F13AA29B1CD1E7804083D1D44C2190655BC0B18287F03BC0C5395D5007E0791111C8C7D354E8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EFEA65D79864F13AA29B1CD1E7804083D1D44C22906B5DC7B18287F03BC0C5395D5007E0791111C8C5D054EFJ" TargetMode="External"/><Relationship Id="rId34" Type="http://schemas.openxmlformats.org/officeDocument/2006/relationships/hyperlink" Target="consultantplus://offline/ref=6DEFEA65D79864F13AA29B1CD1E7804083D1D44C2B9E6854CDEC888FA937C25CE2J" TargetMode="External"/><Relationship Id="rId7" Type="http://schemas.openxmlformats.org/officeDocument/2006/relationships/hyperlink" Target="consultantplus://offline/ref=6DEFEA65D79864F13AA29B1CD1E7804083D1D44C22906B5DC7B18287F03BC0C5395D5007E0791111C8C5D654EAJ" TargetMode="External"/><Relationship Id="rId12" Type="http://schemas.openxmlformats.org/officeDocument/2006/relationships/hyperlink" Target="consultantplus://offline/ref=6DEFEA65D79864F13AA29B1CD1E7804083D1D44C22906B5DC7B18287F03BC0C5395D5007E0791111C8C5D754EFJ" TargetMode="External"/><Relationship Id="rId17" Type="http://schemas.openxmlformats.org/officeDocument/2006/relationships/hyperlink" Target="consultantplus://offline/ref=6DEFEA65D79864F13AA29B1CD1E7804083D1D44C22906B5DC7B18287F03BC0C5395D5007E0791111C8C5D754EBJ" TargetMode="External"/><Relationship Id="rId25" Type="http://schemas.openxmlformats.org/officeDocument/2006/relationships/hyperlink" Target="consultantplus://offline/ref=6DEFEA65D79864F13AA29B1CD1E7804083D1D44C209A6854CDEC888FA937C25CE2J" TargetMode="External"/><Relationship Id="rId33" Type="http://schemas.openxmlformats.org/officeDocument/2006/relationships/hyperlink" Target="consultantplus://offline/ref=6DEFEA65D79864F13AA29B1CD1E7804083D1D44C2B9F6D5ECDEC888FA937C25CE2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FEA65D79864F13AA28511C78BD74C87DA83482A9A670A9AEED9DAA732CA927E120945A47414105CE8J" TargetMode="External"/><Relationship Id="rId20" Type="http://schemas.openxmlformats.org/officeDocument/2006/relationships/hyperlink" Target="consultantplus://offline/ref=6DEFEA65D79864F13AA29B1CD1E7804083D1D44C22906B5DC7B18287F03BC0C5395D5007E0791111C8C5D054ECJ" TargetMode="External"/><Relationship Id="rId29" Type="http://schemas.openxmlformats.org/officeDocument/2006/relationships/hyperlink" Target="consultantplus://offline/ref=6DEFEA65D79864F13AA29B1CD1E7804083D1D44C209C645CCDEC888FA937C25CE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FEA65D79864F13AA28511C78BD74C87DA83482A9A670A9AEED9DAA732CA927E120945A47410105CEAJ" TargetMode="External"/><Relationship Id="rId11" Type="http://schemas.openxmlformats.org/officeDocument/2006/relationships/hyperlink" Target="consultantplus://offline/ref=6DEFEA65D79864F13AA29B1CD1E7804083D1D44C22906B5DC7B18287F03BC0C5395D5007E0791111C8C5D754ECJ" TargetMode="External"/><Relationship Id="rId24" Type="http://schemas.openxmlformats.org/officeDocument/2006/relationships/hyperlink" Target="consultantplus://offline/ref=6DEFEA65D79864F13AA29B1CD1E7804083D1D44C219E6C5FCDEC888FA937C25CE2J" TargetMode="External"/><Relationship Id="rId32" Type="http://schemas.openxmlformats.org/officeDocument/2006/relationships/hyperlink" Target="consultantplus://offline/ref=6DEFEA65D79864F13AA29B1CD1E7804083D1D44C249B6C5ECDEC888FA937C25CE2J" TargetMode="External"/><Relationship Id="rId37" Type="http://schemas.openxmlformats.org/officeDocument/2006/relationships/hyperlink" Target="consultantplus://offline/ref=6DEFEA65D79864F13AA29B1CD1E7804083D1D44C2A9E6B58CDEC888FA937C2C236024700A9751011C8C55DEDJ" TargetMode="External"/><Relationship Id="rId5" Type="http://schemas.openxmlformats.org/officeDocument/2006/relationships/hyperlink" Target="consultantplus://offline/ref=6DEFEA65D79864F13AA29B1CD1E7804083D1D44C22906B5DC7B18287F03BC0C5395D5007E0791111C8C5D654E8J" TargetMode="External"/><Relationship Id="rId15" Type="http://schemas.openxmlformats.org/officeDocument/2006/relationships/hyperlink" Target="consultantplus://offline/ref=6DEFEA65D79864F13AA29B1CD1E7804083D1D44C22906B5DC7B18287F03BC0C5395D5007E0791111C8C5D754E9J" TargetMode="External"/><Relationship Id="rId23" Type="http://schemas.openxmlformats.org/officeDocument/2006/relationships/hyperlink" Target="consultantplus://offline/ref=6DEFEA65D79864F13AA29B1CD1E7804083D1D44C2A916E5ECDEC888FA937C25CE2J" TargetMode="External"/><Relationship Id="rId28" Type="http://schemas.openxmlformats.org/officeDocument/2006/relationships/hyperlink" Target="consultantplus://offline/ref=6DEFEA65D79864F13AA29B1CD1E7804083D1D44C229F6C59C3B18287F03BC0C5395D5007E0791111C8C1D354E4J" TargetMode="External"/><Relationship Id="rId36" Type="http://schemas.openxmlformats.org/officeDocument/2006/relationships/hyperlink" Target="consultantplus://offline/ref=6DEFEA65D79864F13AA29B1CD1E7804083D1D44C2A9D685BCDEC888FA937C25CE2J" TargetMode="External"/><Relationship Id="rId10" Type="http://schemas.openxmlformats.org/officeDocument/2006/relationships/hyperlink" Target="consultantplus://offline/ref=6DEFEA65D79864F13AA28511C78BD74C87DA83482A9A670A9AEED9DAA732CA927E120945A47414115CEEJ" TargetMode="External"/><Relationship Id="rId19" Type="http://schemas.openxmlformats.org/officeDocument/2006/relationships/hyperlink" Target="consultantplus://offline/ref=6DEFEA65D79864F13AA29B1CD1E7804083D1D44C22906B5DC7B18287F03BC0C5395D5007E0791111C8C5D054EDJ" TargetMode="External"/><Relationship Id="rId31" Type="http://schemas.openxmlformats.org/officeDocument/2006/relationships/hyperlink" Target="consultantplus://offline/ref=6DEFEA65D79864F13AA29B1CD1E7804083D1D44C26986B5FCDEC888FA937C25CE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EFEA65D79864F13AA29B1CD1E7804083D1D44C22906B5DC7B18287F03BC0C5395D5007E0791111C8C5D754EDJ" TargetMode="External"/><Relationship Id="rId14" Type="http://schemas.openxmlformats.org/officeDocument/2006/relationships/hyperlink" Target="consultantplus://offline/ref=6DEFEA65D79864F13AA28511C78BD74C87DA83482A9A670A9AEED9DAA732CA927E120945A47414115CEEJ" TargetMode="External"/><Relationship Id="rId22" Type="http://schemas.openxmlformats.org/officeDocument/2006/relationships/hyperlink" Target="consultantplus://offline/ref=6DEFEA65D79864F13AA29B1CD1E7804083D1D44C22906B5DC7B18287F03BC0C5395D5007E0791111C8C5D054E9J" TargetMode="External"/><Relationship Id="rId27" Type="http://schemas.openxmlformats.org/officeDocument/2006/relationships/hyperlink" Target="consultantplus://offline/ref=6DEFEA65D79864F13AA29B1CD1E7804083D1D44C21986D5FCEB18287F03BC0C553E9J" TargetMode="External"/><Relationship Id="rId30" Type="http://schemas.openxmlformats.org/officeDocument/2006/relationships/hyperlink" Target="consultantplus://offline/ref=6DEFEA65D79864F13AA29B1CD1E7804083D1D44C27916C5ECDEC888FA937C25CE2J" TargetMode="External"/><Relationship Id="rId35" Type="http://schemas.openxmlformats.org/officeDocument/2006/relationships/hyperlink" Target="consultantplus://offline/ref=6DEFEA65D79864F13AA29B1CD1E7804083D1D44C2B916A5ACDEC888FA937C25C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11492</Characters>
  <Application>Microsoft Office Word</Application>
  <DocSecurity>0</DocSecurity>
  <Lines>95</Lines>
  <Paragraphs>26</Paragraphs>
  <ScaleCrop>false</ScaleCrop>
  <Company>МПР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2017-05-24T09:04:00Z</dcterms:created>
  <dcterms:modified xsi:type="dcterms:W3CDTF">2017-05-24T09:05:00Z</dcterms:modified>
</cp:coreProperties>
</file>