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84" w:rsidRDefault="00776D84">
      <w:pPr>
        <w:pStyle w:val="ConsPlusTitlePage"/>
      </w:pPr>
      <w:r>
        <w:t xml:space="preserve">Документ предоставлен </w:t>
      </w:r>
      <w:hyperlink r:id="rId5" w:history="1">
        <w:r>
          <w:rPr>
            <w:color w:val="0000FF"/>
          </w:rPr>
          <w:t>КонсультантПлюс</w:t>
        </w:r>
      </w:hyperlink>
      <w:r>
        <w:br/>
      </w:r>
    </w:p>
    <w:p w:rsidR="00776D84" w:rsidRDefault="00776D84">
      <w:pPr>
        <w:pStyle w:val="ConsPlusNormal"/>
        <w:jc w:val="both"/>
      </w:pPr>
    </w:p>
    <w:p w:rsidR="00776D84" w:rsidRDefault="00776D84">
      <w:pPr>
        <w:pStyle w:val="ConsPlusNormal"/>
      </w:pPr>
      <w:r>
        <w:t>Зарегистрировано в Минюсте России 29 декабря 2014 г. N 35473</w:t>
      </w:r>
    </w:p>
    <w:p w:rsidR="00776D84" w:rsidRDefault="00776D84">
      <w:pPr>
        <w:pStyle w:val="ConsPlusNormal"/>
        <w:pBdr>
          <w:top w:val="single" w:sz="6" w:space="0" w:color="auto"/>
        </w:pBdr>
        <w:spacing w:before="100" w:after="100"/>
        <w:jc w:val="both"/>
        <w:rPr>
          <w:sz w:val="2"/>
          <w:szCs w:val="2"/>
        </w:rPr>
      </w:pPr>
    </w:p>
    <w:p w:rsidR="00776D84" w:rsidRDefault="00776D84">
      <w:pPr>
        <w:pStyle w:val="ConsPlusNormal"/>
        <w:jc w:val="both"/>
      </w:pPr>
    </w:p>
    <w:p w:rsidR="00776D84" w:rsidRDefault="00776D84">
      <w:pPr>
        <w:pStyle w:val="ConsPlusTitle"/>
        <w:jc w:val="center"/>
      </w:pPr>
      <w:r>
        <w:t>МИНИСТЕРСТВО КУЛЬТУРЫ РОССИЙСКОЙ ФЕДЕРАЦИИ</w:t>
      </w:r>
    </w:p>
    <w:p w:rsidR="00776D84" w:rsidRDefault="00776D84">
      <w:pPr>
        <w:pStyle w:val="ConsPlusTitle"/>
        <w:jc w:val="center"/>
      </w:pPr>
    </w:p>
    <w:p w:rsidR="00776D84" w:rsidRDefault="00776D84">
      <w:pPr>
        <w:pStyle w:val="ConsPlusTitle"/>
        <w:jc w:val="center"/>
      </w:pPr>
      <w:r>
        <w:t>ПРИКАЗ</w:t>
      </w:r>
    </w:p>
    <w:p w:rsidR="00776D84" w:rsidRDefault="00776D84">
      <w:pPr>
        <w:pStyle w:val="ConsPlusTitle"/>
        <w:jc w:val="center"/>
      </w:pPr>
      <w:r>
        <w:t>от 11 июля 2014 г. N 1215</w:t>
      </w:r>
    </w:p>
    <w:p w:rsidR="00776D84" w:rsidRDefault="00776D84">
      <w:pPr>
        <w:pStyle w:val="ConsPlusTitle"/>
        <w:jc w:val="center"/>
      </w:pPr>
    </w:p>
    <w:p w:rsidR="00776D84" w:rsidRDefault="00776D84">
      <w:pPr>
        <w:pStyle w:val="ConsPlusTitle"/>
        <w:jc w:val="center"/>
      </w:pPr>
      <w:r>
        <w:t>ОБ УТВЕРЖДЕНИИ ПОРЯДКА</w:t>
      </w:r>
    </w:p>
    <w:p w:rsidR="00776D84" w:rsidRDefault="00776D84">
      <w:pPr>
        <w:pStyle w:val="ConsPlusTitle"/>
        <w:jc w:val="center"/>
      </w:pPr>
      <w:r>
        <w:t>КЛАССИФИКАЦИИ ОБЪЕКТОВ ТУРИСТСКОЙ ИНДУСТРИИ, ВКЛЮЧАЮЩИХ</w:t>
      </w:r>
    </w:p>
    <w:p w:rsidR="00776D84" w:rsidRDefault="00776D84">
      <w:pPr>
        <w:pStyle w:val="ConsPlusTitle"/>
        <w:jc w:val="center"/>
      </w:pPr>
      <w:r>
        <w:t>ГОСТИНИЦЫ И ИНЫЕ СРЕДСТВА РАЗМЕЩЕНИЯ, ГОРНОЛЫЖНЫЕ ТРАССЫ</w:t>
      </w:r>
    </w:p>
    <w:p w:rsidR="00776D84" w:rsidRDefault="00776D84">
      <w:pPr>
        <w:pStyle w:val="ConsPlusTitle"/>
        <w:jc w:val="center"/>
      </w:pPr>
      <w:r>
        <w:t>И ПЛЯЖИ, ОСУЩЕСТВЛЯЕМОЙ АККРЕДИТОВАННЫМИ ОРГАНИЗАЦИЯМИ</w:t>
      </w:r>
    </w:p>
    <w:p w:rsidR="00776D84" w:rsidRDefault="00776D84">
      <w:pPr>
        <w:pStyle w:val="ConsPlusNormal"/>
        <w:jc w:val="both"/>
      </w:pPr>
    </w:p>
    <w:p w:rsidR="00776D84" w:rsidRDefault="00776D84">
      <w:pPr>
        <w:pStyle w:val="ConsPlusNormal"/>
        <w:ind w:firstLine="540"/>
        <w:jc w:val="both"/>
      </w:pPr>
      <w:r>
        <w:t xml:space="preserve">В соответствии со </w:t>
      </w:r>
      <w:hyperlink r:id="rId6" w:history="1">
        <w:r>
          <w:rPr>
            <w:color w:val="0000FF"/>
          </w:rPr>
          <w:t>статьями 4</w:t>
        </w:r>
      </w:hyperlink>
      <w:r>
        <w:t xml:space="preserve"> и </w:t>
      </w:r>
      <w:hyperlink r:id="rId7" w:history="1">
        <w:r>
          <w:rPr>
            <w:color w:val="0000FF"/>
          </w:rPr>
          <w:t>5</w:t>
        </w:r>
      </w:hyperlink>
      <w:r>
        <w:t xml:space="preserve">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N 26, ст. 3121; N 52, ст. 6441; 2010, N 32, ст. 4298; 2011, N 27, ст. 880; 2012, N 19, ст. 2281) и </w:t>
      </w:r>
      <w:hyperlink r:id="rId8" w:history="1">
        <w:r>
          <w:rPr>
            <w:color w:val="0000FF"/>
          </w:rPr>
          <w:t>подпунктом 5.2.36(1)</w:t>
        </w:r>
      </w:hyperlink>
      <w: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приказываю:</w:t>
      </w:r>
    </w:p>
    <w:p w:rsidR="00776D84" w:rsidRDefault="00776D84">
      <w:pPr>
        <w:pStyle w:val="ConsPlusNormal"/>
        <w:ind w:firstLine="540"/>
        <w:jc w:val="both"/>
      </w:pPr>
      <w:r>
        <w:t xml:space="preserve">1. Утвердить прилагаемый </w:t>
      </w:r>
      <w:hyperlink w:anchor="P31" w:history="1">
        <w:r>
          <w:rPr>
            <w:color w:val="0000FF"/>
          </w:rPr>
          <w:t>порядок</w:t>
        </w:r>
      </w:hyperlink>
      <w:r>
        <w:t xml:space="preserve">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776D84" w:rsidRDefault="00776D84">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культуры Российской Федерации от 3 декабря 2012 г. N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(зарегистрирован Министерством юстиции Российской Федерации 15 мая 2013 г., регистрационный N 28400).</w:t>
      </w:r>
    </w:p>
    <w:p w:rsidR="00776D84" w:rsidRDefault="00776D84">
      <w:pPr>
        <w:pStyle w:val="ConsPlusNormal"/>
        <w:ind w:firstLine="540"/>
        <w:jc w:val="both"/>
      </w:pPr>
      <w:r>
        <w:t>3. Контроль за исполнением настоящего приказа возложить на заместителя Министра А.Ю. Манилову.</w:t>
      </w:r>
    </w:p>
    <w:p w:rsidR="00776D84" w:rsidRDefault="00776D84">
      <w:pPr>
        <w:pStyle w:val="ConsPlusNormal"/>
        <w:jc w:val="both"/>
      </w:pPr>
    </w:p>
    <w:p w:rsidR="00776D84" w:rsidRDefault="00776D84">
      <w:pPr>
        <w:pStyle w:val="ConsPlusNormal"/>
        <w:jc w:val="right"/>
      </w:pPr>
      <w:r>
        <w:t>Врио Министра</w:t>
      </w:r>
    </w:p>
    <w:p w:rsidR="00776D84" w:rsidRDefault="00776D84">
      <w:pPr>
        <w:pStyle w:val="ConsPlusNormal"/>
        <w:jc w:val="right"/>
      </w:pPr>
      <w:r>
        <w:t>А.Ю.МАНИЛОВА</w:t>
      </w: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Утвержден</w:t>
      </w:r>
    </w:p>
    <w:p w:rsidR="00776D84" w:rsidRDefault="00776D84">
      <w:pPr>
        <w:pStyle w:val="ConsPlusNormal"/>
        <w:jc w:val="right"/>
      </w:pPr>
      <w:r>
        <w:t>приказом Министерства культуры</w:t>
      </w:r>
    </w:p>
    <w:p w:rsidR="00776D84" w:rsidRDefault="00776D84">
      <w:pPr>
        <w:pStyle w:val="ConsPlusNormal"/>
        <w:jc w:val="right"/>
      </w:pPr>
      <w:r>
        <w:t>Российской Федерации</w:t>
      </w:r>
    </w:p>
    <w:p w:rsidR="00776D84" w:rsidRDefault="00776D84">
      <w:pPr>
        <w:pStyle w:val="ConsPlusNormal"/>
        <w:jc w:val="right"/>
      </w:pPr>
      <w:r>
        <w:t>от 11 июля 2014 г. N 1215</w:t>
      </w:r>
    </w:p>
    <w:p w:rsidR="00776D84" w:rsidRDefault="00776D84">
      <w:pPr>
        <w:pStyle w:val="ConsPlusNormal"/>
        <w:jc w:val="both"/>
      </w:pPr>
    </w:p>
    <w:p w:rsidR="00776D84" w:rsidRDefault="00776D84">
      <w:pPr>
        <w:pStyle w:val="ConsPlusTitle"/>
        <w:jc w:val="center"/>
      </w:pPr>
      <w:bookmarkStart w:id="0" w:name="P31"/>
      <w:bookmarkEnd w:id="0"/>
      <w:r>
        <w:t>ПОРЯДОК</w:t>
      </w:r>
    </w:p>
    <w:p w:rsidR="00776D84" w:rsidRDefault="00776D84">
      <w:pPr>
        <w:pStyle w:val="ConsPlusTitle"/>
        <w:jc w:val="center"/>
      </w:pPr>
      <w:r>
        <w:t>КЛАССИФИКАЦИИ ОБЪЕКТОВ ТУРИСТСКОЙ ИНДУСТРИИ, ВКЛЮЧАЮЩИХ</w:t>
      </w:r>
    </w:p>
    <w:p w:rsidR="00776D84" w:rsidRDefault="00776D84">
      <w:pPr>
        <w:pStyle w:val="ConsPlusTitle"/>
        <w:jc w:val="center"/>
      </w:pPr>
      <w:r>
        <w:t>ГОСТИНИЦЫ И ИНЫЕ СРЕДСТВА РАЗМЕЩЕНИЯ, ГОРНОЛЫЖНЫЕ ТРАССЫ</w:t>
      </w:r>
    </w:p>
    <w:p w:rsidR="00776D84" w:rsidRDefault="00776D84">
      <w:pPr>
        <w:pStyle w:val="ConsPlusTitle"/>
        <w:jc w:val="center"/>
      </w:pPr>
      <w:r>
        <w:t>И ПЛЯЖИ, ОСУЩЕСТВЛЯЕМОЙ АККРЕДИТОВАННЫМИ ОРГАНИЗАЦИЯМИ</w:t>
      </w:r>
    </w:p>
    <w:p w:rsidR="00776D84" w:rsidRDefault="00776D84">
      <w:pPr>
        <w:pStyle w:val="ConsPlusNormal"/>
        <w:jc w:val="both"/>
      </w:pPr>
    </w:p>
    <w:p w:rsidR="00776D84" w:rsidRDefault="00776D84">
      <w:pPr>
        <w:pStyle w:val="ConsPlusNormal"/>
        <w:jc w:val="center"/>
      </w:pPr>
      <w:r>
        <w:t>I. ОБЩИЕ ПОЛОЖЕНИЯ</w:t>
      </w:r>
    </w:p>
    <w:p w:rsidR="00776D84" w:rsidRDefault="00776D84">
      <w:pPr>
        <w:pStyle w:val="ConsPlusNormal"/>
        <w:jc w:val="both"/>
      </w:pPr>
    </w:p>
    <w:p w:rsidR="00776D84" w:rsidRDefault="00776D84">
      <w:pPr>
        <w:pStyle w:val="ConsPlusNormal"/>
        <w:ind w:firstLine="540"/>
        <w:jc w:val="both"/>
      </w:pPr>
      <w:r>
        <w:t xml:space="preserve">1. Порядок классификации объектов туристской индустрии, включающих гостиницы и иные средства размещения, горнолыжные трассы и пляжи (далее - Порядок классификации), осуществляемой аккредитованными организациями, разработан в соответствии со </w:t>
      </w:r>
      <w:hyperlink r:id="rId10" w:history="1">
        <w:r>
          <w:rPr>
            <w:color w:val="0000FF"/>
          </w:rPr>
          <w:t>статьей 5</w:t>
        </w:r>
      </w:hyperlink>
      <w:r>
        <w:t xml:space="preserve">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N 26, ст. 3121; N 52, ст. 6441; 2010, N 32, ст. 4298; 2011, N 27, ст. 3880; 2012, N 19, ст. 2281), </w:t>
      </w:r>
      <w:hyperlink r:id="rId11" w:history="1">
        <w:r>
          <w:rPr>
            <w:color w:val="0000FF"/>
          </w:rPr>
          <w:t>подпунктом 5.2.36(1)</w:t>
        </w:r>
      </w:hyperlink>
      <w: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и </w:t>
      </w:r>
      <w:hyperlink r:id="rId12" w:history="1">
        <w:r>
          <w:rPr>
            <w:color w:val="0000FF"/>
          </w:rPr>
          <w:t>законом</w:t>
        </w:r>
      </w:hyperlink>
      <w:r>
        <w:t xml:space="preserve"> Российской Федерации от 7 февраля 1992 г. N 2300-1 "О защите прав потребителей" (Собрание законодательства Российской Федерации, 1996, N 3, ст. 140; 1999, N 51, ст. 6287; 2002, N 1, ст. 2; 2004, N 35, ст. 3607; N 45, ст. 4377; N 52, ст. 5275; 2006, N 31, ст. 3439; N 43, ст. 4412; 2007, N 44, ст. 5282; 2008, N 30, ст. 3616; 2009, N 23, ст. 2776; N 48, ст. 5711; 2011, N 27, ст. 3873; N 30, ст. 4590; 2012, N 26, ст. 3446; N 31, ст. 4322; 2013, N 27, ст. 3477; N 51, ст. 6683; 2014, N 19, ст. 2317) и определяет цели, организационную структуру, правила проведения аккредитованными организациями классификации объектов туристской индустрии, включающих гостиницы и иные средства размещения, горнолыжные трассы и пляжи (далее - Объекты туристской индустрии).</w:t>
      </w:r>
    </w:p>
    <w:p w:rsidR="00776D84" w:rsidRDefault="00776D84">
      <w:pPr>
        <w:pStyle w:val="ConsPlusNormal"/>
        <w:ind w:firstLine="540"/>
        <w:jc w:val="both"/>
      </w:pPr>
      <w:r>
        <w:t>2. Настоящий Порядок классификации предусматривает систему классификации объектов туриндустрии, включая:</w:t>
      </w:r>
    </w:p>
    <w:p w:rsidR="00776D84" w:rsidRDefault="00776D84">
      <w:pPr>
        <w:pStyle w:val="ConsPlusNormal"/>
        <w:ind w:firstLine="540"/>
        <w:jc w:val="both"/>
      </w:pPr>
      <w:r>
        <w:t xml:space="preserve">- </w:t>
      </w:r>
      <w:hyperlink w:anchor="P127" w:history="1">
        <w:r>
          <w:rPr>
            <w:color w:val="0000FF"/>
          </w:rPr>
          <w:t>классификацию</w:t>
        </w:r>
      </w:hyperlink>
      <w:r>
        <w:t xml:space="preserve"> гостиниц и иных средств размещения (далее - классификация гостиниц);</w:t>
      </w:r>
    </w:p>
    <w:p w:rsidR="00776D84" w:rsidRDefault="00776D84">
      <w:pPr>
        <w:pStyle w:val="ConsPlusNormal"/>
        <w:ind w:firstLine="540"/>
        <w:jc w:val="both"/>
      </w:pPr>
      <w:r>
        <w:t xml:space="preserve">- </w:t>
      </w:r>
      <w:hyperlink w:anchor="P360" w:history="1">
        <w:r>
          <w:rPr>
            <w:color w:val="0000FF"/>
          </w:rPr>
          <w:t>классификацию</w:t>
        </w:r>
      </w:hyperlink>
      <w:r>
        <w:t xml:space="preserve"> горнолыжных трасс;</w:t>
      </w:r>
    </w:p>
    <w:p w:rsidR="00776D84" w:rsidRDefault="00776D84">
      <w:pPr>
        <w:pStyle w:val="ConsPlusNormal"/>
        <w:ind w:firstLine="540"/>
        <w:jc w:val="both"/>
      </w:pPr>
      <w:r>
        <w:t xml:space="preserve">- </w:t>
      </w:r>
      <w:hyperlink w:anchor="P376" w:history="1">
        <w:r>
          <w:rPr>
            <w:color w:val="0000FF"/>
          </w:rPr>
          <w:t>классификацию</w:t>
        </w:r>
      </w:hyperlink>
      <w:r>
        <w:t xml:space="preserve"> пляжей.</w:t>
      </w:r>
    </w:p>
    <w:p w:rsidR="00776D84" w:rsidRDefault="00776D84">
      <w:pPr>
        <w:pStyle w:val="ConsPlusNormal"/>
        <w:ind w:firstLine="540"/>
        <w:jc w:val="both"/>
      </w:pPr>
      <w:r>
        <w:t>3. Классификация Объектов туристской индустрии осуществляется в добровольном порядке.</w:t>
      </w:r>
    </w:p>
    <w:p w:rsidR="00776D84" w:rsidRDefault="00776D84">
      <w:pPr>
        <w:pStyle w:val="ConsPlusNormal"/>
        <w:ind w:firstLine="540"/>
        <w:jc w:val="both"/>
      </w:pPr>
      <w:r>
        <w:t xml:space="preserve">3.1. В случае, предусмотренном Федеральным </w:t>
      </w:r>
      <w:hyperlink r:id="rId13" w:history="1">
        <w:r>
          <w:rPr>
            <w:color w:val="0000FF"/>
          </w:rPr>
          <w:t>законом</w:t>
        </w:r>
      </w:hyperlink>
      <w:r>
        <w:t xml:space="preserve"> от 1 декабря 2007 г. N 310-ФЗ "Об организации и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внесения изменений в отдельные законодательные акты Российской Федерации", в период с 1 июля 2011 года по 31 декабря 2016 года на территории муниципального образования город-курорт Сочи предоставление гостиничных услуг, услуг по временному размещению и (или) обеспечению 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w:t>
      </w:r>
      <w:hyperlink r:id="rId14" w:history="1">
        <w:r>
          <w:rPr>
            <w:color w:val="0000FF"/>
          </w:rPr>
          <w:t>законом</w:t>
        </w:r>
      </w:hyperlink>
      <w:r>
        <w:t xml:space="preserve"> от 24 ноября 1996 г. N 132-ФЗ "Об основах туристской деятельности в Российской Федерации".</w:t>
      </w:r>
    </w:p>
    <w:p w:rsidR="00776D84" w:rsidRDefault="00776D84">
      <w:pPr>
        <w:pStyle w:val="ConsPlusNormal"/>
        <w:ind w:firstLine="540"/>
        <w:jc w:val="both"/>
      </w:pPr>
      <w:r>
        <w:t xml:space="preserve">3.2. В случае, предусмотренном Федеральным </w:t>
      </w:r>
      <w:hyperlink r:id="rId15" w:history="1">
        <w:r>
          <w:rPr>
            <w:color w:val="0000FF"/>
          </w:rPr>
          <w:t>законом</w:t>
        </w:r>
      </w:hyperlink>
      <w:r>
        <w:t xml:space="preserve">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 период с 1 июля 2015 года в субъектах Российской Федерации, в которых будут проводиться спортивные соревнования, перечень которых устанавливается уполномоченным Правительством Российской Федерации федеральным органом исполнительной власти, предоставление гостиничных услуг, услуг по временному размещению и (или) обеспечению 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w:t>
      </w:r>
      <w:hyperlink r:id="rId16" w:history="1">
        <w:r>
          <w:rPr>
            <w:color w:val="0000FF"/>
          </w:rPr>
          <w:t>законом</w:t>
        </w:r>
      </w:hyperlink>
      <w:r>
        <w:t xml:space="preserve"> от 24 ноября 1996 г. N 132-ФЗ "Об основах туристской деятельности в Российской Федерации".</w:t>
      </w:r>
    </w:p>
    <w:p w:rsidR="00776D84" w:rsidRDefault="00776D84">
      <w:pPr>
        <w:pStyle w:val="ConsPlusNormal"/>
        <w:ind w:firstLine="540"/>
        <w:jc w:val="both"/>
      </w:pPr>
      <w:r>
        <w:t>4. Объективность и достоверность классификации Объектов туристской индустрии установленным в Порядке классификации требованиям обеспечиваются аккредитованными организациями.</w:t>
      </w:r>
    </w:p>
    <w:p w:rsidR="00776D84" w:rsidRDefault="00776D84">
      <w:pPr>
        <w:pStyle w:val="ConsPlusNormal"/>
        <w:ind w:firstLine="540"/>
        <w:jc w:val="both"/>
      </w:pPr>
      <w:r>
        <w:t xml:space="preserve">5. Информация о классифицированных Объектах туристской индустрии размещается в свободном доступе на официальном сайте Министерства культуры Российской Федерации в </w:t>
      </w:r>
      <w:r>
        <w:lastRenderedPageBreak/>
        <w:t>информационно-телекоммуникационной сети "Интернет" (адрес сайта: классификация-туризм.рф).</w:t>
      </w:r>
    </w:p>
    <w:p w:rsidR="00776D84" w:rsidRDefault="00776D84">
      <w:pPr>
        <w:pStyle w:val="ConsPlusNormal"/>
        <w:ind w:firstLine="540"/>
        <w:jc w:val="both"/>
      </w:pPr>
      <w:r>
        <w:t>6. Основными целями классификации Объектов туристской индустрии являются:</w:t>
      </w:r>
    </w:p>
    <w:p w:rsidR="00776D84" w:rsidRDefault="00776D84">
      <w:pPr>
        <w:pStyle w:val="ConsPlusNormal"/>
        <w:ind w:firstLine="540"/>
        <w:jc w:val="both"/>
      </w:pPr>
      <w:r>
        <w:t>- предоставление потребителям необходимой и достоверной информации о соответствии Объекта туристской индустрии категории, предусмотренной настоящим Порядком классификации;</w:t>
      </w:r>
    </w:p>
    <w:p w:rsidR="00776D84" w:rsidRDefault="00776D84">
      <w:pPr>
        <w:pStyle w:val="ConsPlusNormal"/>
        <w:ind w:firstLine="540"/>
        <w:jc w:val="both"/>
      </w:pPr>
      <w:r>
        <w:t>- повышение конкурентоспособности туристских услуг и привлекательности Объектов туристской индустрии,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Объектов туристской индустрии.</w:t>
      </w:r>
    </w:p>
    <w:p w:rsidR="00776D84" w:rsidRDefault="00776D84">
      <w:pPr>
        <w:pStyle w:val="ConsPlusNormal"/>
        <w:ind w:firstLine="540"/>
        <w:jc w:val="both"/>
      </w:pPr>
      <w:r>
        <w:t>7. Организационную структуру системы классификации образуют:</w:t>
      </w:r>
    </w:p>
    <w:p w:rsidR="00776D84" w:rsidRDefault="00776D84">
      <w:pPr>
        <w:pStyle w:val="ConsPlusNormal"/>
        <w:ind w:firstLine="540"/>
        <w:jc w:val="both"/>
      </w:pPr>
      <w:r>
        <w:t>- Министерство культуры Российской Федерации (далее - Минкультуры России);</w:t>
      </w:r>
    </w:p>
    <w:p w:rsidR="00776D84" w:rsidRDefault="00776D84">
      <w:pPr>
        <w:pStyle w:val="ConsPlusNormal"/>
        <w:ind w:firstLine="540"/>
        <w:jc w:val="both"/>
      </w:pPr>
      <w:r>
        <w:t>- совет по классификации Минкультуры России (далее - Совет);</w:t>
      </w:r>
    </w:p>
    <w:p w:rsidR="00776D84" w:rsidRDefault="00776D84">
      <w:pPr>
        <w:pStyle w:val="ConsPlusNormal"/>
        <w:ind w:firstLine="540"/>
        <w:jc w:val="both"/>
      </w:pPr>
      <w:r>
        <w:t>- комиссия по апелляциям Минкультуры России (далее - Комиссия по апелляциям);</w:t>
      </w:r>
    </w:p>
    <w:p w:rsidR="00776D84" w:rsidRDefault="00776D84">
      <w:pPr>
        <w:pStyle w:val="ConsPlusNormal"/>
        <w:ind w:firstLine="540"/>
        <w:jc w:val="both"/>
      </w:pPr>
      <w:r>
        <w:t>- аккредитованные организации;</w:t>
      </w:r>
    </w:p>
    <w:p w:rsidR="00776D84" w:rsidRDefault="00776D84">
      <w:pPr>
        <w:pStyle w:val="ConsPlusNormal"/>
        <w:ind w:firstLine="540"/>
        <w:jc w:val="both"/>
      </w:pPr>
      <w:r>
        <w:t>- заявители (далее - Заявитель).</w:t>
      </w:r>
    </w:p>
    <w:p w:rsidR="00776D84" w:rsidRDefault="00776D84">
      <w:pPr>
        <w:pStyle w:val="ConsPlusNormal"/>
        <w:ind w:firstLine="540"/>
        <w:jc w:val="both"/>
      </w:pPr>
      <w:r>
        <w:t>8. Минкультуры России:</w:t>
      </w:r>
    </w:p>
    <w:p w:rsidR="00776D84" w:rsidRDefault="00776D84">
      <w:pPr>
        <w:pStyle w:val="ConsPlusNormal"/>
        <w:ind w:firstLine="540"/>
        <w:jc w:val="both"/>
      </w:pPr>
      <w:r>
        <w:t>- создает Совет и организует его деятельность;</w:t>
      </w:r>
    </w:p>
    <w:p w:rsidR="00776D84" w:rsidRDefault="00776D84">
      <w:pPr>
        <w:pStyle w:val="ConsPlusNormal"/>
        <w:ind w:firstLine="540"/>
        <w:jc w:val="both"/>
      </w:pPr>
      <w:r>
        <w:t>- создает Комиссию по апелляциям и организует ее деятельность.</w:t>
      </w:r>
    </w:p>
    <w:p w:rsidR="00776D84" w:rsidRDefault="00776D84">
      <w:pPr>
        <w:pStyle w:val="ConsPlusNormal"/>
        <w:ind w:firstLine="540"/>
        <w:jc w:val="both"/>
      </w:pPr>
      <w:r>
        <w:t>9. Совет осуществляет координационную деятельность по вопросам классификации Объектов туристской индустрии.</w:t>
      </w:r>
    </w:p>
    <w:p w:rsidR="00776D84" w:rsidRDefault="00776D84">
      <w:pPr>
        <w:pStyle w:val="ConsPlusNormal"/>
        <w:ind w:firstLine="540"/>
        <w:jc w:val="both"/>
      </w:pPr>
      <w:r>
        <w:t>10. Комиссия по апелляциям рассматривает спорные вопросы участников классификации по процессу классификации Объектов туристской индустрии.</w:t>
      </w:r>
    </w:p>
    <w:p w:rsidR="00776D84" w:rsidRDefault="00776D84">
      <w:pPr>
        <w:pStyle w:val="ConsPlusNormal"/>
        <w:ind w:firstLine="540"/>
        <w:jc w:val="both"/>
      </w:pPr>
      <w:r>
        <w:t>11. Аккредитованные организации:</w:t>
      </w:r>
    </w:p>
    <w:p w:rsidR="00776D84" w:rsidRDefault="00776D84">
      <w:pPr>
        <w:pStyle w:val="ConsPlusNormal"/>
        <w:ind w:firstLine="540"/>
        <w:jc w:val="both"/>
      </w:pPr>
      <w:r>
        <w:t>- организуют проведение экспертной оценки соответствия Объектов туристской индустрии требованиям Порядка классификации (далее - Экспертная оценка);</w:t>
      </w:r>
    </w:p>
    <w:p w:rsidR="00776D84" w:rsidRDefault="00776D84">
      <w:pPr>
        <w:pStyle w:val="ConsPlusNormal"/>
        <w:ind w:firstLine="540"/>
        <w:jc w:val="both"/>
      </w:pPr>
      <w:r>
        <w:t>- принимают решение о присвоении Объекту туристской индустрии соответствующей категории;</w:t>
      </w:r>
    </w:p>
    <w:p w:rsidR="00776D84" w:rsidRDefault="00776D84">
      <w:pPr>
        <w:pStyle w:val="ConsPlusNormal"/>
        <w:ind w:firstLine="540"/>
        <w:jc w:val="both"/>
      </w:pPr>
      <w:r>
        <w:t>- представляют в Совет копии решений о присвоении Объектам туристской индустрии категории (далее - Решение) с целью внесения классифицированных Объектов туристской индустрии в перечень классифицированных Объектов туристской индустрии;</w:t>
      </w:r>
    </w:p>
    <w:p w:rsidR="00776D84" w:rsidRDefault="00776D84">
      <w:pPr>
        <w:pStyle w:val="ConsPlusNormal"/>
        <w:ind w:firstLine="540"/>
        <w:jc w:val="both"/>
      </w:pPr>
      <w:r>
        <w:t>- формируют перечень классифицированных данной организацией Объектов туристской индустрии (далее - Перечень аккредитованной организации);</w:t>
      </w:r>
    </w:p>
    <w:p w:rsidR="00776D84" w:rsidRDefault="00776D84">
      <w:pPr>
        <w:pStyle w:val="ConsPlusNormal"/>
        <w:ind w:firstLine="540"/>
        <w:jc w:val="both"/>
      </w:pPr>
      <w:r>
        <w:t>- выдают Свидетельство;</w:t>
      </w:r>
    </w:p>
    <w:p w:rsidR="00776D84" w:rsidRDefault="00776D84">
      <w:pPr>
        <w:pStyle w:val="ConsPlusNormal"/>
        <w:ind w:firstLine="540"/>
        <w:jc w:val="both"/>
      </w:pPr>
      <w:r>
        <w:t xml:space="preserve">- приостанавливают действие Свидетельства в соответствии с </w:t>
      </w:r>
      <w:hyperlink w:anchor="P120" w:history="1">
        <w:r>
          <w:rPr>
            <w:color w:val="0000FF"/>
          </w:rPr>
          <w:t>пунктом 19</w:t>
        </w:r>
      </w:hyperlink>
      <w:r>
        <w:t xml:space="preserve"> настоящего Порядка;</w:t>
      </w:r>
    </w:p>
    <w:p w:rsidR="00776D84" w:rsidRDefault="00776D84">
      <w:pPr>
        <w:pStyle w:val="ConsPlusNormal"/>
        <w:ind w:firstLine="540"/>
        <w:jc w:val="both"/>
      </w:pPr>
      <w:r>
        <w:t>- направляют в Совет копию выданного Свидетельства.</w:t>
      </w:r>
    </w:p>
    <w:p w:rsidR="00776D84" w:rsidRDefault="00776D84">
      <w:pPr>
        <w:pStyle w:val="ConsPlusNormal"/>
        <w:ind w:firstLine="540"/>
        <w:jc w:val="both"/>
      </w:pPr>
      <w:r>
        <w:t>12. Заявителем является юридическое лицо или индивидуальный предприниматель, обратившийся с заявкой на проведение классификации Объектов туристской индустрии.</w:t>
      </w:r>
    </w:p>
    <w:p w:rsidR="00776D84" w:rsidRDefault="00776D84">
      <w:pPr>
        <w:pStyle w:val="ConsPlusNormal"/>
        <w:ind w:firstLine="540"/>
        <w:jc w:val="both"/>
      </w:pPr>
      <w:r>
        <w:t>13. Заявитель:</w:t>
      </w:r>
    </w:p>
    <w:p w:rsidR="00776D84" w:rsidRDefault="00776D84">
      <w:pPr>
        <w:pStyle w:val="ConsPlusNormal"/>
        <w:ind w:firstLine="540"/>
        <w:jc w:val="both"/>
      </w:pPr>
      <w:r>
        <w:t>- обеспечивает соответствие Объекта туристской индустрии требованиям категории, установленной Порядком классификации, в период действия Свидетельства;</w:t>
      </w:r>
    </w:p>
    <w:p w:rsidR="00776D84" w:rsidRDefault="00776D84">
      <w:pPr>
        <w:pStyle w:val="ConsPlusNormal"/>
        <w:ind w:firstLine="540"/>
        <w:jc w:val="both"/>
      </w:pPr>
      <w:r>
        <w:t>- информирует аккредитованную организацию обо всех изменениях на Объекте туристской индустрии, влияющих на соответствие требованиям Порядка классификации для присвоенной категории.</w:t>
      </w:r>
    </w:p>
    <w:p w:rsidR="00776D84" w:rsidRDefault="00776D84">
      <w:pPr>
        <w:pStyle w:val="ConsPlusNormal"/>
        <w:ind w:firstLine="540"/>
        <w:jc w:val="both"/>
      </w:pPr>
      <w:r>
        <w:t>14. Заявитель направляет заявку на проведение классификации Объекта туристской индустрии (далее - Заявка) (</w:t>
      </w:r>
      <w:hyperlink w:anchor="P4691" w:history="1">
        <w:r>
          <w:rPr>
            <w:color w:val="0000FF"/>
          </w:rPr>
          <w:t>Приложения 11</w:t>
        </w:r>
      </w:hyperlink>
      <w:r>
        <w:t xml:space="preserve">, </w:t>
      </w:r>
      <w:hyperlink w:anchor="P5561" w:history="1">
        <w:r>
          <w:rPr>
            <w:color w:val="0000FF"/>
          </w:rPr>
          <w:t>20</w:t>
        </w:r>
      </w:hyperlink>
      <w:r>
        <w:t xml:space="preserve">, </w:t>
      </w:r>
      <w:hyperlink w:anchor="P5990" w:history="1">
        <w:r>
          <w:rPr>
            <w:color w:val="0000FF"/>
          </w:rPr>
          <w:t>25</w:t>
        </w:r>
      </w:hyperlink>
      <w:r>
        <w:t xml:space="preserve"> к Порядку классификации) и документы, предусмотренные соответствующей классификацией (</w:t>
      </w:r>
      <w:hyperlink w:anchor="P4730" w:history="1">
        <w:r>
          <w:rPr>
            <w:color w:val="0000FF"/>
          </w:rPr>
          <w:t>Приложения 12</w:t>
        </w:r>
      </w:hyperlink>
      <w:r>
        <w:t xml:space="preserve">, </w:t>
      </w:r>
      <w:hyperlink w:anchor="P5601" w:history="1">
        <w:r>
          <w:rPr>
            <w:color w:val="0000FF"/>
          </w:rPr>
          <w:t>21</w:t>
        </w:r>
      </w:hyperlink>
      <w:r>
        <w:t xml:space="preserve">, </w:t>
      </w:r>
      <w:hyperlink w:anchor="P6029" w:history="1">
        <w:r>
          <w:rPr>
            <w:color w:val="0000FF"/>
          </w:rPr>
          <w:t>26</w:t>
        </w:r>
      </w:hyperlink>
      <w:r>
        <w:t xml:space="preserve"> к Порядку классификации), в аккредитованную организацию.</w:t>
      </w:r>
    </w:p>
    <w:p w:rsidR="00776D84" w:rsidRDefault="00776D84">
      <w:pPr>
        <w:pStyle w:val="ConsPlusNormal"/>
        <w:ind w:firstLine="540"/>
        <w:jc w:val="both"/>
      </w:pPr>
      <w:r>
        <w:t>14.1. Заявка рассматривается аккредитованной организацией в течение 10 рабочих дней с момента ее поступления.</w:t>
      </w:r>
    </w:p>
    <w:p w:rsidR="00776D84" w:rsidRDefault="00776D84">
      <w:pPr>
        <w:pStyle w:val="ConsPlusNormal"/>
        <w:ind w:firstLine="540"/>
        <w:jc w:val="both"/>
      </w:pPr>
      <w:r>
        <w:t>14.2. По результатам рассмотрения Заявки аккредитованная организация принимает решение о проведении или об отказе в проведении классификации объекта туристской индустрии и сообщает о принятом решении Заявителю в течение 10 рабочих дней со дня принятия Решения.</w:t>
      </w:r>
    </w:p>
    <w:p w:rsidR="00776D84" w:rsidRDefault="00776D84">
      <w:pPr>
        <w:pStyle w:val="ConsPlusNormal"/>
        <w:ind w:firstLine="540"/>
        <w:jc w:val="both"/>
      </w:pPr>
      <w:r>
        <w:lastRenderedPageBreak/>
        <w:t>14.3. Основанием для отказа в проведении классификации является наличие недостоверной информации в документах, представленных Заявителем.</w:t>
      </w:r>
    </w:p>
    <w:p w:rsidR="00776D84" w:rsidRDefault="00776D84">
      <w:pPr>
        <w:pStyle w:val="ConsPlusNormal"/>
        <w:ind w:firstLine="540"/>
        <w:jc w:val="both"/>
      </w:pPr>
      <w:r>
        <w:t>15. При принятии решения о проведении классификации аккредитованная организация заключает с Заявителем договор на выполнение работ по классификации объекта туристской индустрии.</w:t>
      </w:r>
    </w:p>
    <w:p w:rsidR="00776D84" w:rsidRDefault="00776D84">
      <w:pPr>
        <w:pStyle w:val="ConsPlusNormal"/>
        <w:ind w:firstLine="540"/>
        <w:jc w:val="both"/>
      </w:pPr>
      <w:r>
        <w:t>16. Классификация Объектов туристской индустрии проводится в три этапа:</w:t>
      </w:r>
    </w:p>
    <w:p w:rsidR="00776D84" w:rsidRDefault="00776D84">
      <w:pPr>
        <w:pStyle w:val="ConsPlusNormal"/>
        <w:ind w:firstLine="540"/>
        <w:jc w:val="both"/>
      </w:pPr>
      <w:r>
        <w:t>16.1. Первый этап - Экспертная оценка Объектов туристской индустрии.</w:t>
      </w:r>
    </w:p>
    <w:p w:rsidR="00776D84" w:rsidRDefault="00776D84">
      <w:pPr>
        <w:pStyle w:val="ConsPlusNormal"/>
        <w:ind w:firstLine="540"/>
        <w:jc w:val="both"/>
      </w:pPr>
      <w:r>
        <w:t>16.1.1. Оценка соответствия Объекта туристской индустрии требованиям Порядка классификации проводится экспертом/экспертами аккредитованной организации (</w:t>
      </w:r>
      <w:hyperlink w:anchor="P393" w:history="1">
        <w:r>
          <w:rPr>
            <w:color w:val="0000FF"/>
          </w:rPr>
          <w:t>Приложения 1</w:t>
        </w:r>
      </w:hyperlink>
      <w:r>
        <w:t xml:space="preserve"> - </w:t>
      </w:r>
      <w:hyperlink w:anchor="P4585" w:history="1">
        <w:r>
          <w:rPr>
            <w:color w:val="0000FF"/>
          </w:rPr>
          <w:t>10</w:t>
        </w:r>
      </w:hyperlink>
      <w:r>
        <w:t xml:space="preserve">, </w:t>
      </w:r>
      <w:hyperlink w:anchor="P5280" w:history="1">
        <w:r>
          <w:rPr>
            <w:color w:val="0000FF"/>
          </w:rPr>
          <w:t>19</w:t>
        </w:r>
      </w:hyperlink>
      <w:r>
        <w:t xml:space="preserve">, </w:t>
      </w:r>
      <w:hyperlink w:anchor="P5835" w:history="1">
        <w:r>
          <w:rPr>
            <w:color w:val="0000FF"/>
          </w:rPr>
          <w:t>24</w:t>
        </w:r>
      </w:hyperlink>
      <w:r>
        <w:t xml:space="preserve"> к Порядку классификации).</w:t>
      </w:r>
    </w:p>
    <w:p w:rsidR="00776D84" w:rsidRDefault="00776D84">
      <w:pPr>
        <w:pStyle w:val="ConsPlusNormal"/>
        <w:ind w:firstLine="540"/>
        <w:jc w:val="both"/>
      </w:pPr>
      <w:r>
        <w:t>16.1.2. По приглашению аккредитованной организации и по согласованию с Заявителем при проведении экспертной оценки присутствуют представители органов исполнительной власти субъектов Российской Федерации в сфере туризма, общественных организаций, осуществляющих деятельность в сфере туризма, органов по аккредитации, средств массовой информации.</w:t>
      </w:r>
    </w:p>
    <w:p w:rsidR="00776D84" w:rsidRDefault="00776D84">
      <w:pPr>
        <w:pStyle w:val="ConsPlusNormal"/>
        <w:ind w:firstLine="540"/>
        <w:jc w:val="both"/>
      </w:pPr>
      <w:r>
        <w:t>16.1.3. По результатам экспертной оценки составляются протокол обследования, акт оценки соответствия Объекта туристской индустрии требованиям Порядка классификации (далее - Акт оценки).</w:t>
      </w:r>
    </w:p>
    <w:p w:rsidR="00776D84" w:rsidRDefault="00776D84">
      <w:pPr>
        <w:pStyle w:val="ConsPlusNormal"/>
        <w:ind w:firstLine="540"/>
        <w:jc w:val="both"/>
      </w:pPr>
      <w:r>
        <w:t>16.1.4. Протокол обследования (</w:t>
      </w:r>
      <w:hyperlink w:anchor="P393" w:history="1">
        <w:r>
          <w:rPr>
            <w:color w:val="0000FF"/>
          </w:rPr>
          <w:t>Приложения 1</w:t>
        </w:r>
      </w:hyperlink>
      <w:r>
        <w:t xml:space="preserve"> - </w:t>
      </w:r>
      <w:hyperlink w:anchor="P2354" w:history="1">
        <w:r>
          <w:rPr>
            <w:color w:val="0000FF"/>
          </w:rPr>
          <w:t>5</w:t>
        </w:r>
      </w:hyperlink>
      <w:r>
        <w:t xml:space="preserve">, </w:t>
      </w:r>
      <w:hyperlink w:anchor="P5652" w:history="1">
        <w:r>
          <w:rPr>
            <w:color w:val="0000FF"/>
          </w:rPr>
          <w:t>22</w:t>
        </w:r>
      </w:hyperlink>
      <w:r>
        <w:t xml:space="preserve">, </w:t>
      </w:r>
      <w:hyperlink w:anchor="P6080" w:history="1">
        <w:r>
          <w:rPr>
            <w:color w:val="0000FF"/>
          </w:rPr>
          <w:t>27</w:t>
        </w:r>
      </w:hyperlink>
      <w:r>
        <w:t xml:space="preserve"> к Порядку классификации) и Акт оценки оформляются в двух экземплярах. Один экземпляр Протокола передается Заявителю.</w:t>
      </w:r>
    </w:p>
    <w:p w:rsidR="00776D84" w:rsidRDefault="00776D84">
      <w:pPr>
        <w:pStyle w:val="ConsPlusNormal"/>
        <w:ind w:firstLine="540"/>
        <w:jc w:val="both"/>
      </w:pPr>
      <w:r>
        <w:t>16.2. Второй этап - принятие Решения.</w:t>
      </w:r>
    </w:p>
    <w:p w:rsidR="00776D84" w:rsidRDefault="00776D84">
      <w:pPr>
        <w:pStyle w:val="ConsPlusNormal"/>
        <w:ind w:firstLine="540"/>
        <w:jc w:val="both"/>
      </w:pPr>
      <w:r>
        <w:t>16.2.1. Аккредитованная организация анализирует документы, поданные Заявителем, и принимает Решение.</w:t>
      </w:r>
    </w:p>
    <w:p w:rsidR="00776D84" w:rsidRDefault="00776D84">
      <w:pPr>
        <w:pStyle w:val="ConsPlusNormal"/>
        <w:ind w:firstLine="540"/>
        <w:jc w:val="both"/>
      </w:pPr>
      <w:r>
        <w:t>16.2.2. Решение подписывается руководителем аккредитованной организации, заверяется печатью или иным способом, позволяющим установить подлинность документа, и направляется Заявителю.</w:t>
      </w:r>
    </w:p>
    <w:p w:rsidR="00776D84" w:rsidRDefault="00776D84">
      <w:pPr>
        <w:pStyle w:val="ConsPlusNormal"/>
        <w:ind w:firstLine="540"/>
        <w:jc w:val="both"/>
      </w:pPr>
      <w:r>
        <w:t>В Решении указывается:</w:t>
      </w:r>
    </w:p>
    <w:p w:rsidR="00776D84" w:rsidRDefault="00776D84">
      <w:pPr>
        <w:pStyle w:val="ConsPlusNormal"/>
        <w:ind w:firstLine="540"/>
        <w:jc w:val="both"/>
      </w:pPr>
      <w:r>
        <w:t>- наименование аккредитованной организации;</w:t>
      </w:r>
    </w:p>
    <w:p w:rsidR="00776D84" w:rsidRDefault="00776D84">
      <w:pPr>
        <w:pStyle w:val="ConsPlusNormal"/>
        <w:ind w:firstLine="540"/>
        <w:jc w:val="both"/>
      </w:pPr>
      <w:r>
        <w:t>- тип Объекта туристской индустрии;</w:t>
      </w:r>
    </w:p>
    <w:p w:rsidR="00776D84" w:rsidRDefault="00776D84">
      <w:pPr>
        <w:pStyle w:val="ConsPlusNormal"/>
        <w:ind w:firstLine="540"/>
        <w:jc w:val="both"/>
      </w:pPr>
      <w:r>
        <w:t>- присвоенная категория;</w:t>
      </w:r>
    </w:p>
    <w:p w:rsidR="00776D84" w:rsidRDefault="00776D84">
      <w:pPr>
        <w:pStyle w:val="ConsPlusNormal"/>
        <w:ind w:firstLine="540"/>
        <w:jc w:val="both"/>
      </w:pPr>
      <w:r>
        <w:t>- дата принятия Решения;</w:t>
      </w:r>
    </w:p>
    <w:p w:rsidR="00776D84" w:rsidRDefault="00776D84">
      <w:pPr>
        <w:pStyle w:val="ConsPlusNormal"/>
        <w:ind w:firstLine="540"/>
        <w:jc w:val="both"/>
      </w:pPr>
      <w:r>
        <w:t>- наименование Объекта туристской индустрии;</w:t>
      </w:r>
    </w:p>
    <w:p w:rsidR="00776D84" w:rsidRDefault="00776D84">
      <w:pPr>
        <w:pStyle w:val="ConsPlusNormal"/>
        <w:ind w:firstLine="540"/>
        <w:jc w:val="both"/>
      </w:pPr>
      <w:r>
        <w:t>- наименование юридического лица, индивидуального предпринимателя, которому Объект туристской индустрии принадлежит на праве собственности, аренды или ином законном основании;</w:t>
      </w:r>
    </w:p>
    <w:p w:rsidR="00776D84" w:rsidRDefault="00776D84">
      <w:pPr>
        <w:pStyle w:val="ConsPlusNormal"/>
        <w:ind w:firstLine="540"/>
        <w:jc w:val="both"/>
      </w:pPr>
      <w:r>
        <w:t>- место нахождения (адрес) Объекта туристской индустрии.</w:t>
      </w:r>
    </w:p>
    <w:p w:rsidR="00776D84" w:rsidRDefault="00776D84">
      <w:pPr>
        <w:pStyle w:val="ConsPlusNormal"/>
        <w:ind w:firstLine="540"/>
        <w:jc w:val="both"/>
      </w:pPr>
      <w:r>
        <w:t>16.2.3. В случае несоответствия требованиям, предъявляемым к средствам размещения заявленной категории, аккредитованная организация отказывает в присвоении заявленной категории. Заявитель информируется об этом не позднее 20 рабочих дней после Экспертной оценки.</w:t>
      </w:r>
    </w:p>
    <w:p w:rsidR="00776D84" w:rsidRDefault="00776D84">
      <w:pPr>
        <w:pStyle w:val="ConsPlusNormal"/>
        <w:ind w:firstLine="540"/>
        <w:jc w:val="both"/>
      </w:pPr>
      <w:r>
        <w:t>16.3. Третий этап - получение Объектом туристской индустрии Свидетельства.</w:t>
      </w:r>
    </w:p>
    <w:p w:rsidR="00776D84" w:rsidRDefault="00776D84">
      <w:pPr>
        <w:pStyle w:val="ConsPlusNormal"/>
        <w:ind w:firstLine="540"/>
        <w:jc w:val="both"/>
      </w:pPr>
      <w:r>
        <w:t>16.3.1. Свидетельство направляется Заявителю вместе с экземпляром Акта оценки.</w:t>
      </w:r>
    </w:p>
    <w:p w:rsidR="00776D84" w:rsidRDefault="00776D84">
      <w:pPr>
        <w:pStyle w:val="ConsPlusNormal"/>
        <w:ind w:firstLine="540"/>
        <w:jc w:val="both"/>
      </w:pPr>
      <w:r>
        <w:t>В Свидетельстве указывается:</w:t>
      </w:r>
    </w:p>
    <w:p w:rsidR="00776D84" w:rsidRDefault="00776D84">
      <w:pPr>
        <w:pStyle w:val="ConsPlusNormal"/>
        <w:ind w:firstLine="540"/>
        <w:jc w:val="both"/>
      </w:pPr>
      <w:r>
        <w:t>- наименование аккредитованной организации;</w:t>
      </w:r>
    </w:p>
    <w:p w:rsidR="00776D84" w:rsidRDefault="00776D84">
      <w:pPr>
        <w:pStyle w:val="ConsPlusNormal"/>
        <w:ind w:firstLine="540"/>
        <w:jc w:val="both"/>
      </w:pPr>
      <w:r>
        <w:t>- тип Объекта туристской индустрии;</w:t>
      </w:r>
    </w:p>
    <w:p w:rsidR="00776D84" w:rsidRDefault="00776D84">
      <w:pPr>
        <w:pStyle w:val="ConsPlusNormal"/>
        <w:ind w:firstLine="540"/>
        <w:jc w:val="both"/>
      </w:pPr>
      <w:r>
        <w:t>- присвоенная категория;</w:t>
      </w:r>
    </w:p>
    <w:p w:rsidR="00776D84" w:rsidRDefault="00776D84">
      <w:pPr>
        <w:pStyle w:val="ConsPlusNormal"/>
        <w:ind w:firstLine="540"/>
        <w:jc w:val="both"/>
      </w:pPr>
      <w:r>
        <w:t>- дата выдачи Свидетельства;</w:t>
      </w:r>
    </w:p>
    <w:p w:rsidR="00776D84" w:rsidRDefault="00776D84">
      <w:pPr>
        <w:pStyle w:val="ConsPlusNormal"/>
        <w:ind w:firstLine="540"/>
        <w:jc w:val="both"/>
      </w:pPr>
      <w:r>
        <w:t>- срок действия Свидетельства;</w:t>
      </w:r>
    </w:p>
    <w:p w:rsidR="00776D84" w:rsidRDefault="00776D84">
      <w:pPr>
        <w:pStyle w:val="ConsPlusNormal"/>
        <w:ind w:firstLine="540"/>
        <w:jc w:val="both"/>
      </w:pPr>
      <w:r>
        <w:t>- наименование Объекта туристской индустрии;</w:t>
      </w:r>
    </w:p>
    <w:p w:rsidR="00776D84" w:rsidRDefault="00776D84">
      <w:pPr>
        <w:pStyle w:val="ConsPlusNormal"/>
        <w:ind w:firstLine="540"/>
        <w:jc w:val="both"/>
      </w:pPr>
      <w:r>
        <w:t>- наименование юридического лица, индивидуального предпринимателя, которому Объект туристской индустрии принадлежит на правах собственности, аренды или ином законном основании;</w:t>
      </w:r>
    </w:p>
    <w:p w:rsidR="00776D84" w:rsidRDefault="00776D84">
      <w:pPr>
        <w:pStyle w:val="ConsPlusNormal"/>
        <w:ind w:firstLine="540"/>
        <w:jc w:val="both"/>
      </w:pPr>
      <w:r>
        <w:t>- местонахождение (адрес) Объекта туристской индустрии;</w:t>
      </w:r>
    </w:p>
    <w:p w:rsidR="00776D84" w:rsidRDefault="00776D84">
      <w:pPr>
        <w:pStyle w:val="ConsPlusNormal"/>
        <w:ind w:firstLine="540"/>
        <w:jc w:val="both"/>
      </w:pPr>
      <w:r>
        <w:t>- номер Свидетельства, соответствующий номеру в перечне классифицированных Объектов туристской индустрии.</w:t>
      </w:r>
    </w:p>
    <w:p w:rsidR="00776D84" w:rsidRDefault="00776D84">
      <w:pPr>
        <w:pStyle w:val="ConsPlusNormal"/>
        <w:ind w:firstLine="540"/>
        <w:jc w:val="both"/>
      </w:pPr>
      <w:r>
        <w:lastRenderedPageBreak/>
        <w:t>16.3.2. Свидетельство подписывается руководителем аккредитованной организации, заверяется печатью.</w:t>
      </w:r>
    </w:p>
    <w:p w:rsidR="00776D84" w:rsidRDefault="00776D84">
      <w:pPr>
        <w:pStyle w:val="ConsPlusNormal"/>
        <w:ind w:firstLine="540"/>
        <w:jc w:val="both"/>
      </w:pPr>
      <w:r>
        <w:t>16.3.3. Свидетельство о присвоении категории выдается на 3 года.</w:t>
      </w:r>
    </w:p>
    <w:p w:rsidR="00776D84" w:rsidRDefault="00776D84">
      <w:pPr>
        <w:pStyle w:val="ConsPlusNormal"/>
        <w:ind w:firstLine="540"/>
        <w:jc w:val="both"/>
      </w:pPr>
      <w:r>
        <w:t>16.3.4. По окончании срока действия Свидетельства повторная классификация проводится в порядке, установленном в настоящей главе.</w:t>
      </w:r>
    </w:p>
    <w:p w:rsidR="00776D84" w:rsidRDefault="00776D84">
      <w:pPr>
        <w:pStyle w:val="ConsPlusNormal"/>
        <w:ind w:firstLine="540"/>
        <w:jc w:val="both"/>
      </w:pPr>
      <w:r>
        <w:t>16.4. Протоколы обследования, Акт оценки и приложение к акту, копия Свидетельства, а также документы, полученные от Заявителя, необходимые для проведения экспертной оценки и получения достоверного результата (перечень документов определяется аккредитованной организацией по конкретному объекту классификации), вместе с копией договора с Заявителем хранятся в аккредитованной организации 3 года.</w:t>
      </w:r>
    </w:p>
    <w:p w:rsidR="00776D84" w:rsidRDefault="00776D84">
      <w:pPr>
        <w:pStyle w:val="ConsPlusNormal"/>
        <w:ind w:firstLine="540"/>
        <w:jc w:val="both"/>
      </w:pPr>
      <w:r>
        <w:t>17. Комиссия по апелляциям рассматривает апелляции, поданные в письменном виде, в течение 30 календарных дней с момента их поступления.</w:t>
      </w:r>
    </w:p>
    <w:p w:rsidR="00776D84" w:rsidRDefault="00776D84">
      <w:pPr>
        <w:pStyle w:val="ConsPlusNormal"/>
        <w:ind w:firstLine="540"/>
        <w:jc w:val="both"/>
      </w:pPr>
      <w:r>
        <w:t>17.1. При необходимости Комиссия по апелляциям в течение 30 календарных дней может запрашивать от участников классификации дополнительные материалы по жалобам в пределах требований, содержащихся в Порядке классификации. При этом срок рассмотрения апелляций увеличивается не более чем на 30 календарных дней.</w:t>
      </w:r>
    </w:p>
    <w:p w:rsidR="00776D84" w:rsidRDefault="00776D84">
      <w:pPr>
        <w:pStyle w:val="ConsPlusNormal"/>
        <w:ind w:firstLine="540"/>
        <w:jc w:val="both"/>
      </w:pPr>
      <w:r>
        <w:t>17.2. О результатах рассмотрения Комиссия по апелляциям информирует Совет, подавшего апелляцию участника классификации и сторону, решения которой обжалуются.</w:t>
      </w:r>
    </w:p>
    <w:p w:rsidR="00776D84" w:rsidRDefault="00776D84">
      <w:pPr>
        <w:pStyle w:val="ConsPlusNormal"/>
        <w:ind w:firstLine="540"/>
        <w:jc w:val="both"/>
      </w:pPr>
      <w:r>
        <w:t>17.3. В случае несоответствия Объекта туристской индустрии требованиям категории, заявленной в Свидетельстве, Комиссия по апелляциям информирует об этом аккредитованную организацию, выдавшую Свидетельство.</w:t>
      </w:r>
    </w:p>
    <w:p w:rsidR="00776D84" w:rsidRDefault="00776D84">
      <w:pPr>
        <w:pStyle w:val="ConsPlusNormal"/>
        <w:ind w:firstLine="540"/>
        <w:jc w:val="both"/>
      </w:pPr>
      <w:r>
        <w:t>17.4. Решение комиссии по апелляциям является обязательным к исполнению для всех участников классификации.</w:t>
      </w:r>
    </w:p>
    <w:p w:rsidR="00776D84" w:rsidRDefault="00776D84">
      <w:pPr>
        <w:pStyle w:val="ConsPlusNormal"/>
        <w:ind w:firstLine="540"/>
        <w:jc w:val="both"/>
      </w:pPr>
      <w:r>
        <w:t>18. Объекты туристской индустрии, которым присвоена категория, предусмотренная настоящим Порядком, имеют право применять Знак категории. Знак категории представляет собой форму доведения до потребителей и других заинтересованных лиц информации о присвоении Объекту туристской индустрии категории, предусмотренной настоящим Порядком классификации.</w:t>
      </w:r>
    </w:p>
    <w:p w:rsidR="00776D84" w:rsidRDefault="00776D84">
      <w:pPr>
        <w:pStyle w:val="ConsPlusNormal"/>
        <w:ind w:firstLine="540"/>
        <w:jc w:val="both"/>
      </w:pPr>
      <w:r>
        <w:t>18.1. Право применения Знака категории устанавливается на срок действия Свидетельства.</w:t>
      </w:r>
    </w:p>
    <w:p w:rsidR="00776D84" w:rsidRDefault="00776D84">
      <w:pPr>
        <w:pStyle w:val="ConsPlusNormal"/>
        <w:ind w:firstLine="540"/>
        <w:jc w:val="both"/>
      </w:pPr>
      <w:bookmarkStart w:id="1" w:name="P120"/>
      <w:bookmarkEnd w:id="1"/>
      <w:r>
        <w:t>19. Приостановление действия Свидетельства.</w:t>
      </w:r>
    </w:p>
    <w:p w:rsidR="00776D84" w:rsidRDefault="00776D84">
      <w:pPr>
        <w:pStyle w:val="ConsPlusNormal"/>
        <w:ind w:firstLine="540"/>
        <w:jc w:val="both"/>
      </w:pPr>
      <w:r>
        <w:t>В случаях получения заявления от Заявителя о произошедших на Объекте туристской индустрии изменениях, влияющих на соответствие Объекта туристской индустрии требованиям Порядка классификации для присвоенной категории, либо жалобы от потребителя на несоответствие Объекта туристской индустрии установленным для присвоенной категории требованиям, либо решения Комиссии по апелляциям, принятого по итогам рассмотрения апелляции, аккредитованная организация в месячный срок осуществляет дополнительную проверку соответствия Объекта туристской индустрии требованиям присвоенной категории. При обнаружении на Объекте туристской индустрии несоответствий требованиям присвоенной категории аккредитованная организация составляет Акт с указанием имеющихся несоответствий, мероприятий по их устранению, а также срока устранения, который не может превышать 90 рабочих дней.</w:t>
      </w:r>
    </w:p>
    <w:p w:rsidR="00776D84" w:rsidRDefault="00776D84">
      <w:pPr>
        <w:pStyle w:val="ConsPlusNormal"/>
        <w:ind w:firstLine="540"/>
        <w:jc w:val="both"/>
      </w:pPr>
      <w:r>
        <w:t>На время выполнения мероприятий по устранению выявленных несоответствий аккредитованная организация приостанавливает действие выданного Свидетельства.</w:t>
      </w:r>
    </w:p>
    <w:p w:rsidR="00776D84" w:rsidRDefault="00776D84">
      <w:pPr>
        <w:pStyle w:val="ConsPlusNormal"/>
        <w:ind w:firstLine="540"/>
        <w:jc w:val="both"/>
      </w:pPr>
      <w:r>
        <w:t>Информация о приостановлении действия Свидетельства публикуется в перечне классифицированных объектов туристской индустрии.</w:t>
      </w:r>
    </w:p>
    <w:p w:rsidR="00776D84" w:rsidRDefault="00776D84">
      <w:pPr>
        <w:pStyle w:val="ConsPlusNormal"/>
        <w:ind w:firstLine="540"/>
        <w:jc w:val="both"/>
      </w:pPr>
      <w:r>
        <w:t>По истечении срока устранения несоответствий требованиям присвоенной категории, указанных в Акте, аккредитованная организация, в случае устранения указанных в Акте несоответствий требованиям присвоенной категории, возобновляет действие Свидетельства. В случае неустранения указанных в Акте несоответствий требованиям присвоенной категории аккредитованная организация аннулирует Свидетельство.</w:t>
      </w:r>
    </w:p>
    <w:p w:rsidR="00776D84" w:rsidRDefault="00776D84">
      <w:pPr>
        <w:pStyle w:val="ConsPlusNormal"/>
        <w:ind w:firstLine="540"/>
        <w:jc w:val="both"/>
      </w:pPr>
      <w:r>
        <w:t>В случае несогласия с указанными аккредитованной организацией в Акте несоответствиями Заявитель вправе обратиться с жалобой в Комиссию по апелляциям.</w:t>
      </w:r>
    </w:p>
    <w:p w:rsidR="00776D84" w:rsidRDefault="00776D84">
      <w:pPr>
        <w:pStyle w:val="ConsPlusNormal"/>
        <w:jc w:val="both"/>
      </w:pPr>
    </w:p>
    <w:p w:rsidR="00776D84" w:rsidRDefault="00776D84">
      <w:pPr>
        <w:pStyle w:val="ConsPlusNormal"/>
        <w:jc w:val="center"/>
      </w:pPr>
      <w:bookmarkStart w:id="2" w:name="P127"/>
      <w:bookmarkEnd w:id="2"/>
      <w:r>
        <w:t>II. КЛАССИФИКАЦИЯ ГОСТИНИЦ И ИНЫХ СРЕДСТВ РАЗМЕЩЕНИЯ</w:t>
      </w:r>
    </w:p>
    <w:p w:rsidR="00776D84" w:rsidRDefault="00776D84">
      <w:pPr>
        <w:pStyle w:val="ConsPlusNormal"/>
        <w:jc w:val="both"/>
      </w:pPr>
    </w:p>
    <w:p w:rsidR="00776D84" w:rsidRDefault="00776D84">
      <w:pPr>
        <w:pStyle w:val="ConsPlusNormal"/>
        <w:ind w:firstLine="540"/>
        <w:jc w:val="both"/>
      </w:pPr>
      <w:r>
        <w:t>20. Классификация гостиниц включает в себя проведение оценки соответствия гостиниц и иных средств размещения требованиям Порядка классификации и принятие решения о присвоении им соответствующей категории.</w:t>
      </w:r>
    </w:p>
    <w:p w:rsidR="00776D84" w:rsidRDefault="00776D84">
      <w:pPr>
        <w:pStyle w:val="ConsPlusNormal"/>
        <w:ind w:firstLine="540"/>
        <w:jc w:val="both"/>
      </w:pPr>
      <w:r>
        <w:t>20.1. Классификацией гостиниц предусмотрены 6 категорий: "пять звезд", "четыре звезды", "три звезды", "две звезды", "одна звезда", "без звезд". Высшая категория - "пять звезд", низшая - "без звезд".</w:t>
      </w:r>
    </w:p>
    <w:p w:rsidR="00776D84" w:rsidRDefault="00776D84">
      <w:pPr>
        <w:pStyle w:val="ConsPlusNormal"/>
        <w:ind w:firstLine="540"/>
        <w:jc w:val="both"/>
      </w:pPr>
      <w:r>
        <w:t>21. Экспертная оценка включает в себя оценку гостиниц и иных средств размещения, номерного фонда и персонала.</w:t>
      </w:r>
    </w:p>
    <w:p w:rsidR="00776D84" w:rsidRDefault="00776D84">
      <w:pPr>
        <w:pStyle w:val="ConsPlusNormal"/>
        <w:ind w:firstLine="540"/>
        <w:jc w:val="both"/>
      </w:pPr>
      <w:r>
        <w:t>21.1. Экспертная оценка гостиниц и иных средств размещения проводится в шесть этапов:</w:t>
      </w:r>
    </w:p>
    <w:p w:rsidR="00776D84" w:rsidRDefault="00776D84">
      <w:pPr>
        <w:pStyle w:val="ConsPlusNormal"/>
        <w:ind w:firstLine="540"/>
        <w:jc w:val="both"/>
      </w:pPr>
      <w:r>
        <w:t>21.1.1. Первый этап - проводится оценка соответствия гостиницы или иного средства размещения одной из категорий (предварительная оценка), по результатам которой составляется протокол (далее - Протокол 1) (</w:t>
      </w:r>
      <w:hyperlink w:anchor="P4830" w:history="1">
        <w:r>
          <w:rPr>
            <w:color w:val="0000FF"/>
          </w:rPr>
          <w:t>Приложение 13</w:t>
        </w:r>
      </w:hyperlink>
      <w:r>
        <w:t xml:space="preserve"> к Порядку классификации);</w:t>
      </w:r>
    </w:p>
    <w:p w:rsidR="00776D84" w:rsidRDefault="00776D84">
      <w:pPr>
        <w:pStyle w:val="ConsPlusNormal"/>
        <w:ind w:firstLine="540"/>
        <w:jc w:val="both"/>
      </w:pPr>
      <w:r>
        <w:t>21.1.2. Второй этап - проводится балльная оценка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2) (</w:t>
      </w:r>
      <w:hyperlink w:anchor="P4881" w:history="1">
        <w:r>
          <w:rPr>
            <w:color w:val="0000FF"/>
          </w:rPr>
          <w:t>Приложение 14</w:t>
        </w:r>
      </w:hyperlink>
      <w:r>
        <w:t xml:space="preserve"> к Порядку классификации);</w:t>
      </w:r>
    </w:p>
    <w:p w:rsidR="00776D84" w:rsidRDefault="00776D84">
      <w:pPr>
        <w:pStyle w:val="ConsPlusNormal"/>
        <w:ind w:firstLine="540"/>
        <w:jc w:val="both"/>
      </w:pPr>
      <w:r>
        <w:t>21.1.3. Третий этап - проводится оценка номеров гостиницы или иного средства размещения в соответствии с установленными требованиями настоящего Порядка классификации, по результатам которой составляется протокол (далее - Протокол 4) (</w:t>
      </w:r>
      <w:hyperlink w:anchor="P5037" w:history="1">
        <w:r>
          <w:rPr>
            <w:color w:val="0000FF"/>
          </w:rPr>
          <w:t>Приложение 16</w:t>
        </w:r>
      </w:hyperlink>
      <w:r>
        <w:t xml:space="preserve"> к Порядку классификации);</w:t>
      </w:r>
    </w:p>
    <w:p w:rsidR="00776D84" w:rsidRDefault="00776D84">
      <w:pPr>
        <w:pStyle w:val="ConsPlusNormal"/>
        <w:ind w:firstLine="540"/>
        <w:jc w:val="both"/>
      </w:pPr>
      <w:r>
        <w:t>21.1.4. Четвертый этап - проводится балльная оценка номеров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5) (</w:t>
      </w:r>
      <w:hyperlink w:anchor="P5091" w:history="1">
        <w:r>
          <w:rPr>
            <w:color w:val="0000FF"/>
          </w:rPr>
          <w:t>Приложение 17</w:t>
        </w:r>
      </w:hyperlink>
      <w:r>
        <w:t xml:space="preserve"> к Порядку классификации);</w:t>
      </w:r>
    </w:p>
    <w:p w:rsidR="00776D84" w:rsidRDefault="00776D84">
      <w:pPr>
        <w:pStyle w:val="ConsPlusNormal"/>
        <w:ind w:firstLine="540"/>
        <w:jc w:val="both"/>
      </w:pPr>
      <w:r>
        <w:t>21.1.5. Пятый этап - проводится балльная оценка соответствия персонала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3) (</w:t>
      </w:r>
      <w:hyperlink w:anchor="P4955" w:history="1">
        <w:r>
          <w:rPr>
            <w:color w:val="0000FF"/>
          </w:rPr>
          <w:t>Приложение 15</w:t>
        </w:r>
      </w:hyperlink>
      <w:r>
        <w:t xml:space="preserve"> к Порядку классификации);</w:t>
      </w:r>
    </w:p>
    <w:p w:rsidR="00776D84" w:rsidRDefault="00776D84">
      <w:pPr>
        <w:pStyle w:val="ConsPlusNormal"/>
        <w:ind w:firstLine="540"/>
        <w:jc w:val="both"/>
      </w:pPr>
      <w:r>
        <w:t>21.1.6. Шестой этап - на основании вышеуказанных Протоколов составляется акт оценки соответствия гостиницы или иного средства размещения одной из категорий (далее - Акт оценки гостиниц).</w:t>
      </w:r>
    </w:p>
    <w:p w:rsidR="00776D84" w:rsidRDefault="00776D84">
      <w:pPr>
        <w:pStyle w:val="ConsPlusNormal"/>
        <w:ind w:firstLine="540"/>
        <w:jc w:val="both"/>
      </w:pPr>
      <w:r>
        <w:t>22. Гостиницы и иные средства размещения должны соответствовать следующим установленным требованиям и критериям балльной оценки (</w:t>
      </w:r>
      <w:hyperlink w:anchor="P393" w:history="1">
        <w:r>
          <w:rPr>
            <w:color w:val="0000FF"/>
          </w:rPr>
          <w:t>Приложения 1</w:t>
        </w:r>
      </w:hyperlink>
      <w:r>
        <w:t xml:space="preserve"> - </w:t>
      </w:r>
      <w:hyperlink w:anchor="P4585" w:history="1">
        <w:r>
          <w:rPr>
            <w:color w:val="0000FF"/>
          </w:rPr>
          <w:t>10</w:t>
        </w:r>
      </w:hyperlink>
      <w:r>
        <w:t xml:space="preserve"> к Порядку классификации).</w:t>
      </w:r>
    </w:p>
    <w:p w:rsidR="00776D84" w:rsidRDefault="00776D84">
      <w:pPr>
        <w:pStyle w:val="ConsPlusNormal"/>
        <w:ind w:firstLine="540"/>
        <w:jc w:val="both"/>
      </w:pPr>
      <w:r>
        <w:t>22.1. Гостиницы и иные средства размещения с количеством номеров более 50:</w:t>
      </w:r>
    </w:p>
    <w:p w:rsidR="00776D84" w:rsidRDefault="00776D84">
      <w:pPr>
        <w:pStyle w:val="ConsPlusNormal"/>
        <w:ind w:firstLine="540"/>
        <w:jc w:val="both"/>
      </w:pPr>
      <w:r>
        <w:t>- требованиям (</w:t>
      </w:r>
      <w:hyperlink w:anchor="P393" w:history="1">
        <w:r>
          <w:rPr>
            <w:color w:val="0000FF"/>
          </w:rPr>
          <w:t>Приложение 1</w:t>
        </w:r>
      </w:hyperlink>
      <w:r>
        <w:t xml:space="preserve"> к Порядку классификации);</w:t>
      </w:r>
    </w:p>
    <w:p w:rsidR="00776D84" w:rsidRDefault="00776D84">
      <w:pPr>
        <w:pStyle w:val="ConsPlusNormal"/>
        <w:ind w:firstLine="540"/>
        <w:jc w:val="both"/>
      </w:pPr>
      <w:r>
        <w:t>- балльной оценке (</w:t>
      </w:r>
      <w:hyperlink w:anchor="P1557" w:history="1">
        <w:r>
          <w:rPr>
            <w:color w:val="0000FF"/>
          </w:rPr>
          <w:t>Приложение 2</w:t>
        </w:r>
      </w:hyperlink>
      <w: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776D84" w:rsidRDefault="00776D84">
      <w:pPr>
        <w:sectPr w:rsidR="00776D84" w:rsidSect="00E619B9">
          <w:pgSz w:w="11906" w:h="16838"/>
          <w:pgMar w:top="1134" w:right="850" w:bottom="1134" w:left="1701" w:header="708" w:footer="708" w:gutter="0"/>
          <w:cols w:space="708"/>
          <w:docGrid w:linePitch="360"/>
        </w:sectPr>
      </w:pP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0"/>
        <w:gridCol w:w="5251"/>
      </w:tblGrid>
      <w:tr w:rsidR="00776D84">
        <w:tc>
          <w:tcPr>
            <w:tcW w:w="4670" w:type="dxa"/>
          </w:tcPr>
          <w:p w:rsidR="00776D84" w:rsidRDefault="00776D84">
            <w:pPr>
              <w:pStyle w:val="ConsPlusNormal"/>
              <w:jc w:val="center"/>
            </w:pPr>
            <w:r>
              <w:t>Общее суммарное количество баллов:</w:t>
            </w:r>
          </w:p>
        </w:tc>
        <w:tc>
          <w:tcPr>
            <w:tcW w:w="5251" w:type="dxa"/>
          </w:tcPr>
          <w:p w:rsidR="00776D84" w:rsidRDefault="00776D84">
            <w:pPr>
              <w:pStyle w:val="ConsPlusNormal"/>
              <w:jc w:val="center"/>
            </w:pPr>
            <w:r>
              <w:t>Суммарное количество баллов по пунктам:</w:t>
            </w:r>
          </w:p>
        </w:tc>
      </w:tr>
      <w:tr w:rsidR="00776D84">
        <w:tc>
          <w:tcPr>
            <w:tcW w:w="4670" w:type="dxa"/>
          </w:tcPr>
          <w:p w:rsidR="00776D84" w:rsidRDefault="00776D84">
            <w:pPr>
              <w:pStyle w:val="ConsPlusNormal"/>
              <w:jc w:val="both"/>
            </w:pPr>
            <w:r>
              <w:t>для категории "пять звезд" - 132 балла</w:t>
            </w:r>
          </w:p>
        </w:tc>
        <w:tc>
          <w:tcPr>
            <w:tcW w:w="5251" w:type="dxa"/>
          </w:tcPr>
          <w:p w:rsidR="00776D84" w:rsidRDefault="00776D84">
            <w:pPr>
              <w:pStyle w:val="ConsPlusNormal"/>
              <w:jc w:val="both"/>
            </w:pPr>
            <w:hyperlink w:anchor="P1570" w:history="1">
              <w:r>
                <w:rPr>
                  <w:color w:val="0000FF"/>
                </w:rPr>
                <w:t>п. п. 1.1</w:t>
              </w:r>
            </w:hyperlink>
            <w:r>
              <w:t xml:space="preserve">, </w:t>
            </w:r>
            <w:hyperlink w:anchor="P1594" w:history="1">
              <w:r>
                <w:rPr>
                  <w:color w:val="0000FF"/>
                </w:rPr>
                <w:t>1.6.1</w:t>
              </w:r>
            </w:hyperlink>
            <w:r>
              <w:t xml:space="preserve"> - </w:t>
            </w:r>
            <w:hyperlink w:anchor="P1606" w:history="1">
              <w:r>
                <w:rPr>
                  <w:color w:val="0000FF"/>
                </w:rPr>
                <w:t>1.6.5</w:t>
              </w:r>
            </w:hyperlink>
            <w:r>
              <w:t xml:space="preserve">, </w:t>
            </w:r>
            <w:hyperlink w:anchor="P1637" w:history="1">
              <w:r>
                <w:rPr>
                  <w:color w:val="0000FF"/>
                </w:rPr>
                <w:t>2.1</w:t>
              </w:r>
            </w:hyperlink>
            <w:r>
              <w:t xml:space="preserve"> - </w:t>
            </w:r>
            <w:hyperlink w:anchor="P1652" w:history="1">
              <w:r>
                <w:rPr>
                  <w:color w:val="0000FF"/>
                </w:rPr>
                <w:t>2.6</w:t>
              </w:r>
            </w:hyperlink>
            <w:r>
              <w:t xml:space="preserve">, </w:t>
            </w:r>
            <w:hyperlink w:anchor="P1664" w:history="1">
              <w:r>
                <w:rPr>
                  <w:color w:val="0000FF"/>
                </w:rPr>
                <w:t>4.1</w:t>
              </w:r>
            </w:hyperlink>
            <w:r>
              <w:t xml:space="preserve"> - </w:t>
            </w:r>
            <w:hyperlink w:anchor="P1670" w:history="1">
              <w:r>
                <w:rPr>
                  <w:color w:val="0000FF"/>
                </w:rPr>
                <w:t>4.3</w:t>
              </w:r>
            </w:hyperlink>
            <w:r>
              <w:t xml:space="preserve"> должно быть не менее 45</w:t>
            </w:r>
          </w:p>
        </w:tc>
      </w:tr>
      <w:tr w:rsidR="00776D84">
        <w:tc>
          <w:tcPr>
            <w:tcW w:w="4670" w:type="dxa"/>
          </w:tcPr>
          <w:p w:rsidR="00776D84" w:rsidRDefault="00776D84">
            <w:pPr>
              <w:pStyle w:val="ConsPlusNormal"/>
              <w:jc w:val="both"/>
            </w:pPr>
            <w:r>
              <w:t>для категории "четыре звезды" - 96 баллов</w:t>
            </w:r>
          </w:p>
        </w:tc>
        <w:tc>
          <w:tcPr>
            <w:tcW w:w="5251" w:type="dxa"/>
          </w:tcPr>
          <w:p w:rsidR="00776D84" w:rsidRDefault="00776D84">
            <w:pPr>
              <w:pStyle w:val="ConsPlusNormal"/>
              <w:jc w:val="both"/>
            </w:pPr>
            <w:hyperlink w:anchor="P1570" w:history="1">
              <w:r>
                <w:rPr>
                  <w:color w:val="0000FF"/>
                </w:rPr>
                <w:t>п. п. 1.1</w:t>
              </w:r>
            </w:hyperlink>
            <w:r>
              <w:t xml:space="preserve">, </w:t>
            </w:r>
            <w:hyperlink w:anchor="P1594" w:history="1">
              <w:r>
                <w:rPr>
                  <w:color w:val="0000FF"/>
                </w:rPr>
                <w:t>1.6.1</w:t>
              </w:r>
            </w:hyperlink>
            <w:r>
              <w:t xml:space="preserve"> - </w:t>
            </w:r>
            <w:hyperlink w:anchor="P1606" w:history="1">
              <w:r>
                <w:rPr>
                  <w:color w:val="0000FF"/>
                </w:rPr>
                <w:t>1.6.5</w:t>
              </w:r>
            </w:hyperlink>
            <w:r>
              <w:t xml:space="preserve">, </w:t>
            </w:r>
            <w:hyperlink w:anchor="P1637" w:history="1">
              <w:r>
                <w:rPr>
                  <w:color w:val="0000FF"/>
                </w:rPr>
                <w:t>2.1</w:t>
              </w:r>
            </w:hyperlink>
            <w:r>
              <w:t xml:space="preserve"> - </w:t>
            </w:r>
            <w:hyperlink w:anchor="P1652" w:history="1">
              <w:r>
                <w:rPr>
                  <w:color w:val="0000FF"/>
                </w:rPr>
                <w:t>2.6</w:t>
              </w:r>
            </w:hyperlink>
            <w:r>
              <w:t xml:space="preserve">, </w:t>
            </w:r>
            <w:hyperlink w:anchor="P1664" w:history="1">
              <w:r>
                <w:rPr>
                  <w:color w:val="0000FF"/>
                </w:rPr>
                <w:t>4.1</w:t>
              </w:r>
            </w:hyperlink>
            <w:r>
              <w:t xml:space="preserve"> - </w:t>
            </w:r>
            <w:hyperlink w:anchor="P1670" w:history="1">
              <w:r>
                <w:rPr>
                  <w:color w:val="0000FF"/>
                </w:rPr>
                <w:t>4.3</w:t>
              </w:r>
            </w:hyperlink>
            <w:r>
              <w:t xml:space="preserve"> должно быть не менее 44</w:t>
            </w:r>
          </w:p>
        </w:tc>
      </w:tr>
      <w:tr w:rsidR="00776D84">
        <w:tc>
          <w:tcPr>
            <w:tcW w:w="4670" w:type="dxa"/>
          </w:tcPr>
          <w:p w:rsidR="00776D84" w:rsidRDefault="00776D84">
            <w:pPr>
              <w:pStyle w:val="ConsPlusNormal"/>
              <w:jc w:val="both"/>
            </w:pPr>
            <w:r>
              <w:t>для категории "три звезды" - 71 балл</w:t>
            </w:r>
          </w:p>
        </w:tc>
        <w:tc>
          <w:tcPr>
            <w:tcW w:w="5251" w:type="dxa"/>
          </w:tcPr>
          <w:p w:rsidR="00776D84" w:rsidRDefault="00776D84">
            <w:pPr>
              <w:pStyle w:val="ConsPlusNormal"/>
              <w:jc w:val="both"/>
            </w:pPr>
            <w:hyperlink w:anchor="P1570" w:history="1">
              <w:r>
                <w:rPr>
                  <w:color w:val="0000FF"/>
                </w:rPr>
                <w:t>п. п. 1.1</w:t>
              </w:r>
            </w:hyperlink>
            <w:r>
              <w:t xml:space="preserve">, </w:t>
            </w:r>
            <w:hyperlink w:anchor="P1594" w:history="1">
              <w:r>
                <w:rPr>
                  <w:color w:val="0000FF"/>
                </w:rPr>
                <w:t>1.6.1</w:t>
              </w:r>
            </w:hyperlink>
            <w:r>
              <w:t xml:space="preserve"> - </w:t>
            </w:r>
            <w:hyperlink w:anchor="P1606" w:history="1">
              <w:r>
                <w:rPr>
                  <w:color w:val="0000FF"/>
                </w:rPr>
                <w:t>1.6.5</w:t>
              </w:r>
            </w:hyperlink>
            <w:r>
              <w:t xml:space="preserve">, </w:t>
            </w:r>
            <w:hyperlink w:anchor="P1637" w:history="1">
              <w:r>
                <w:rPr>
                  <w:color w:val="0000FF"/>
                </w:rPr>
                <w:t>2.1</w:t>
              </w:r>
            </w:hyperlink>
            <w:r>
              <w:t xml:space="preserve"> - </w:t>
            </w:r>
            <w:hyperlink w:anchor="P1652" w:history="1">
              <w:r>
                <w:rPr>
                  <w:color w:val="0000FF"/>
                </w:rPr>
                <w:t>2.6</w:t>
              </w:r>
            </w:hyperlink>
            <w:r>
              <w:t xml:space="preserve">, </w:t>
            </w:r>
            <w:hyperlink w:anchor="P1664" w:history="1">
              <w:r>
                <w:rPr>
                  <w:color w:val="0000FF"/>
                </w:rPr>
                <w:t>4.1</w:t>
              </w:r>
            </w:hyperlink>
            <w:r>
              <w:t xml:space="preserve"> - </w:t>
            </w:r>
            <w:hyperlink w:anchor="P1670" w:history="1">
              <w:r>
                <w:rPr>
                  <w:color w:val="0000FF"/>
                </w:rPr>
                <w:t>4.3</w:t>
              </w:r>
            </w:hyperlink>
            <w:r>
              <w:t xml:space="preserve"> должно быть не менее 29</w:t>
            </w:r>
          </w:p>
        </w:tc>
      </w:tr>
      <w:tr w:rsidR="00776D84">
        <w:tc>
          <w:tcPr>
            <w:tcW w:w="4670" w:type="dxa"/>
          </w:tcPr>
          <w:p w:rsidR="00776D84" w:rsidRDefault="00776D84">
            <w:pPr>
              <w:pStyle w:val="ConsPlusNormal"/>
              <w:jc w:val="both"/>
            </w:pPr>
            <w:r>
              <w:t>для категории "две звезды" - 56 баллов</w:t>
            </w:r>
          </w:p>
        </w:tc>
        <w:tc>
          <w:tcPr>
            <w:tcW w:w="5251" w:type="dxa"/>
          </w:tcPr>
          <w:p w:rsidR="00776D84" w:rsidRDefault="00776D84">
            <w:pPr>
              <w:pStyle w:val="ConsPlusNormal"/>
              <w:jc w:val="both"/>
            </w:pPr>
            <w:hyperlink w:anchor="P1570" w:history="1">
              <w:r>
                <w:rPr>
                  <w:color w:val="0000FF"/>
                </w:rPr>
                <w:t>п. п. 1.1</w:t>
              </w:r>
            </w:hyperlink>
            <w:r>
              <w:t xml:space="preserve">, </w:t>
            </w:r>
            <w:hyperlink w:anchor="P1594" w:history="1">
              <w:r>
                <w:rPr>
                  <w:color w:val="0000FF"/>
                </w:rPr>
                <w:t>1.6.1</w:t>
              </w:r>
            </w:hyperlink>
            <w:r>
              <w:t xml:space="preserve"> - </w:t>
            </w:r>
            <w:hyperlink w:anchor="P1606" w:history="1">
              <w:r>
                <w:rPr>
                  <w:color w:val="0000FF"/>
                </w:rPr>
                <w:t>1.6.5</w:t>
              </w:r>
            </w:hyperlink>
            <w:r>
              <w:t xml:space="preserve">, </w:t>
            </w:r>
            <w:hyperlink w:anchor="P1637" w:history="1">
              <w:r>
                <w:rPr>
                  <w:color w:val="0000FF"/>
                </w:rPr>
                <w:t>2.1</w:t>
              </w:r>
            </w:hyperlink>
            <w:r>
              <w:t xml:space="preserve"> - </w:t>
            </w:r>
            <w:hyperlink w:anchor="P1652" w:history="1">
              <w:r>
                <w:rPr>
                  <w:color w:val="0000FF"/>
                </w:rPr>
                <w:t>2.6</w:t>
              </w:r>
            </w:hyperlink>
            <w:r>
              <w:t xml:space="preserve">, </w:t>
            </w:r>
            <w:hyperlink w:anchor="P1664" w:history="1">
              <w:r>
                <w:rPr>
                  <w:color w:val="0000FF"/>
                </w:rPr>
                <w:t>4.1</w:t>
              </w:r>
            </w:hyperlink>
            <w:r>
              <w:t xml:space="preserve"> - </w:t>
            </w:r>
            <w:hyperlink w:anchor="P1670" w:history="1">
              <w:r>
                <w:rPr>
                  <w:color w:val="0000FF"/>
                </w:rPr>
                <w:t>4.3</w:t>
              </w:r>
            </w:hyperlink>
            <w:r>
              <w:t xml:space="preserve"> должно быть не менее 22</w:t>
            </w:r>
          </w:p>
        </w:tc>
      </w:tr>
      <w:tr w:rsidR="00776D84">
        <w:tc>
          <w:tcPr>
            <w:tcW w:w="4670" w:type="dxa"/>
          </w:tcPr>
          <w:p w:rsidR="00776D84" w:rsidRDefault="00776D84">
            <w:pPr>
              <w:pStyle w:val="ConsPlusNormal"/>
              <w:jc w:val="both"/>
            </w:pPr>
            <w:r>
              <w:t>для категории "одна звезда" - 48 баллов</w:t>
            </w:r>
          </w:p>
        </w:tc>
        <w:tc>
          <w:tcPr>
            <w:tcW w:w="5251" w:type="dxa"/>
          </w:tcPr>
          <w:p w:rsidR="00776D84" w:rsidRDefault="00776D84">
            <w:pPr>
              <w:pStyle w:val="ConsPlusNormal"/>
              <w:jc w:val="both"/>
            </w:pPr>
            <w:hyperlink w:anchor="P1570" w:history="1">
              <w:r>
                <w:rPr>
                  <w:color w:val="0000FF"/>
                </w:rPr>
                <w:t>п. п. 1.1</w:t>
              </w:r>
            </w:hyperlink>
            <w:r>
              <w:t xml:space="preserve">, </w:t>
            </w:r>
            <w:hyperlink w:anchor="P1594" w:history="1">
              <w:r>
                <w:rPr>
                  <w:color w:val="0000FF"/>
                </w:rPr>
                <w:t>1.6.1</w:t>
              </w:r>
            </w:hyperlink>
            <w:r>
              <w:t xml:space="preserve"> - </w:t>
            </w:r>
            <w:hyperlink w:anchor="P1606" w:history="1">
              <w:r>
                <w:rPr>
                  <w:color w:val="0000FF"/>
                </w:rPr>
                <w:t>1.6.5</w:t>
              </w:r>
            </w:hyperlink>
            <w:r>
              <w:t xml:space="preserve">, </w:t>
            </w:r>
            <w:hyperlink w:anchor="P1637" w:history="1">
              <w:r>
                <w:rPr>
                  <w:color w:val="0000FF"/>
                </w:rPr>
                <w:t>2.1</w:t>
              </w:r>
            </w:hyperlink>
            <w:r>
              <w:t xml:space="preserve"> - </w:t>
            </w:r>
            <w:hyperlink w:anchor="P1652" w:history="1">
              <w:r>
                <w:rPr>
                  <w:color w:val="0000FF"/>
                </w:rPr>
                <w:t>2.6</w:t>
              </w:r>
            </w:hyperlink>
            <w:r>
              <w:t xml:space="preserve">, </w:t>
            </w:r>
            <w:hyperlink w:anchor="P1664" w:history="1">
              <w:r>
                <w:rPr>
                  <w:color w:val="0000FF"/>
                </w:rPr>
                <w:t>4.1</w:t>
              </w:r>
            </w:hyperlink>
            <w:r>
              <w:t xml:space="preserve"> - </w:t>
            </w:r>
            <w:hyperlink w:anchor="P1670" w:history="1">
              <w:r>
                <w:rPr>
                  <w:color w:val="0000FF"/>
                </w:rPr>
                <w:t>4.3</w:t>
              </w:r>
            </w:hyperlink>
            <w:r>
              <w:t xml:space="preserve"> должно быть не менее 20</w:t>
            </w:r>
          </w:p>
        </w:tc>
      </w:tr>
      <w:tr w:rsidR="00776D84">
        <w:tc>
          <w:tcPr>
            <w:tcW w:w="4670" w:type="dxa"/>
          </w:tcPr>
          <w:p w:rsidR="00776D84" w:rsidRDefault="00776D84">
            <w:pPr>
              <w:pStyle w:val="ConsPlusNormal"/>
              <w:jc w:val="both"/>
            </w:pPr>
            <w:r>
              <w:t>для категории "без звезд" - 40 баллов</w:t>
            </w:r>
          </w:p>
        </w:tc>
        <w:tc>
          <w:tcPr>
            <w:tcW w:w="5251" w:type="dxa"/>
          </w:tcPr>
          <w:p w:rsidR="00776D84" w:rsidRDefault="00776D84">
            <w:pPr>
              <w:pStyle w:val="ConsPlusNormal"/>
              <w:jc w:val="both"/>
            </w:pPr>
            <w:hyperlink w:anchor="P1570" w:history="1">
              <w:r>
                <w:rPr>
                  <w:color w:val="0000FF"/>
                </w:rPr>
                <w:t>п. п. 1.1</w:t>
              </w:r>
            </w:hyperlink>
            <w:r>
              <w:t xml:space="preserve">, </w:t>
            </w:r>
            <w:hyperlink w:anchor="P1594" w:history="1">
              <w:r>
                <w:rPr>
                  <w:color w:val="0000FF"/>
                </w:rPr>
                <w:t>1.6.1</w:t>
              </w:r>
            </w:hyperlink>
            <w:r>
              <w:t xml:space="preserve"> - </w:t>
            </w:r>
            <w:hyperlink w:anchor="P1606" w:history="1">
              <w:r>
                <w:rPr>
                  <w:color w:val="0000FF"/>
                </w:rPr>
                <w:t>1.6.5</w:t>
              </w:r>
            </w:hyperlink>
            <w:r>
              <w:t xml:space="preserve">, </w:t>
            </w:r>
            <w:hyperlink w:anchor="P1637" w:history="1">
              <w:r>
                <w:rPr>
                  <w:color w:val="0000FF"/>
                </w:rPr>
                <w:t>2.1</w:t>
              </w:r>
            </w:hyperlink>
            <w:r>
              <w:t xml:space="preserve"> - </w:t>
            </w:r>
            <w:hyperlink w:anchor="P1652" w:history="1">
              <w:r>
                <w:rPr>
                  <w:color w:val="0000FF"/>
                </w:rPr>
                <w:t>2.6</w:t>
              </w:r>
            </w:hyperlink>
            <w:r>
              <w:t xml:space="preserve">, </w:t>
            </w:r>
            <w:hyperlink w:anchor="P1664" w:history="1">
              <w:r>
                <w:rPr>
                  <w:color w:val="0000FF"/>
                </w:rPr>
                <w:t>4.1</w:t>
              </w:r>
            </w:hyperlink>
            <w:r>
              <w:t xml:space="preserve"> - </w:t>
            </w:r>
            <w:hyperlink w:anchor="P1670" w:history="1">
              <w:r>
                <w:rPr>
                  <w:color w:val="0000FF"/>
                </w:rPr>
                <w:t>4.3</w:t>
              </w:r>
            </w:hyperlink>
            <w:r>
              <w:t xml:space="preserve"> должно быть не менее 15</w:t>
            </w:r>
          </w:p>
        </w:tc>
      </w:tr>
    </w:tbl>
    <w:p w:rsidR="00776D84" w:rsidRDefault="00776D84">
      <w:pPr>
        <w:pStyle w:val="ConsPlusNormal"/>
        <w:jc w:val="both"/>
      </w:pPr>
    </w:p>
    <w:p w:rsidR="00776D84" w:rsidRDefault="00776D84">
      <w:pPr>
        <w:pStyle w:val="ConsPlusNormal"/>
        <w:ind w:firstLine="540"/>
        <w:jc w:val="both"/>
      </w:pPr>
      <w:r>
        <w:t>22.2. Гостиницы и иные средства размещения с количеством номеров 50 и менее:</w:t>
      </w:r>
    </w:p>
    <w:p w:rsidR="00776D84" w:rsidRDefault="00776D84">
      <w:pPr>
        <w:pStyle w:val="ConsPlusNormal"/>
        <w:ind w:firstLine="540"/>
        <w:jc w:val="both"/>
      </w:pPr>
      <w:r>
        <w:t>- требованиям (</w:t>
      </w:r>
      <w:hyperlink w:anchor="P393" w:history="1">
        <w:r>
          <w:rPr>
            <w:color w:val="0000FF"/>
          </w:rPr>
          <w:t>Приложение 1</w:t>
        </w:r>
      </w:hyperlink>
      <w:r>
        <w:t xml:space="preserve"> к Порядку классификации с учетом </w:t>
      </w:r>
      <w:hyperlink w:anchor="P1527" w:history="1">
        <w:r>
          <w:rPr>
            <w:color w:val="0000FF"/>
          </w:rPr>
          <w:t>сносок 1</w:t>
        </w:r>
      </w:hyperlink>
      <w:r>
        <w:t xml:space="preserve">, </w:t>
      </w:r>
      <w:hyperlink w:anchor="P1537" w:history="1">
        <w:r>
          <w:rPr>
            <w:color w:val="0000FF"/>
          </w:rPr>
          <w:t>11</w:t>
        </w:r>
      </w:hyperlink>
      <w:r>
        <w:t xml:space="preserve">, </w:t>
      </w:r>
      <w:hyperlink w:anchor="P1547" w:history="1">
        <w:r>
          <w:rPr>
            <w:color w:val="0000FF"/>
          </w:rPr>
          <w:t>21</w:t>
        </w:r>
      </w:hyperlink>
      <w:r>
        <w:t>);</w:t>
      </w:r>
    </w:p>
    <w:p w:rsidR="00776D84" w:rsidRDefault="00776D84">
      <w:pPr>
        <w:pStyle w:val="ConsPlusNormal"/>
        <w:ind w:firstLine="540"/>
        <w:jc w:val="both"/>
      </w:pPr>
      <w:r>
        <w:t>- балльной оценке (</w:t>
      </w:r>
      <w:hyperlink w:anchor="P1835" w:history="1">
        <w:r>
          <w:rPr>
            <w:color w:val="0000FF"/>
          </w:rPr>
          <w:t>Приложение 3</w:t>
        </w:r>
      </w:hyperlink>
      <w: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5109"/>
      </w:tblGrid>
      <w:tr w:rsidR="00776D84">
        <w:tc>
          <w:tcPr>
            <w:tcW w:w="4526" w:type="dxa"/>
          </w:tcPr>
          <w:p w:rsidR="00776D84" w:rsidRDefault="00776D84">
            <w:pPr>
              <w:pStyle w:val="ConsPlusNormal"/>
              <w:jc w:val="center"/>
            </w:pPr>
            <w:r>
              <w:t>Общее суммарное количество баллов:</w:t>
            </w:r>
          </w:p>
        </w:tc>
        <w:tc>
          <w:tcPr>
            <w:tcW w:w="5109" w:type="dxa"/>
          </w:tcPr>
          <w:p w:rsidR="00776D84" w:rsidRDefault="00776D84">
            <w:pPr>
              <w:pStyle w:val="ConsPlusNormal"/>
              <w:jc w:val="center"/>
            </w:pPr>
            <w:r>
              <w:t>Суммарное количество баллов по пунктам:</w:t>
            </w:r>
          </w:p>
        </w:tc>
      </w:tr>
      <w:tr w:rsidR="00776D84">
        <w:tc>
          <w:tcPr>
            <w:tcW w:w="4526" w:type="dxa"/>
          </w:tcPr>
          <w:p w:rsidR="00776D84" w:rsidRDefault="00776D84">
            <w:pPr>
              <w:pStyle w:val="ConsPlusNormal"/>
              <w:jc w:val="both"/>
            </w:pPr>
            <w:r>
              <w:t>для категории "пять звезд" - 104 балла</w:t>
            </w:r>
          </w:p>
        </w:tc>
        <w:tc>
          <w:tcPr>
            <w:tcW w:w="5109" w:type="dxa"/>
          </w:tcPr>
          <w:p w:rsidR="00776D84" w:rsidRDefault="00776D84">
            <w:pPr>
              <w:pStyle w:val="ConsPlusNormal"/>
              <w:jc w:val="both"/>
            </w:pPr>
            <w:hyperlink w:anchor="P1848" w:history="1">
              <w:r>
                <w:rPr>
                  <w:color w:val="0000FF"/>
                </w:rPr>
                <w:t>п. п. 1.1</w:t>
              </w:r>
            </w:hyperlink>
            <w:r>
              <w:t xml:space="preserve">, </w:t>
            </w:r>
            <w:hyperlink w:anchor="P1866" w:history="1">
              <w:r>
                <w:rPr>
                  <w:color w:val="0000FF"/>
                </w:rPr>
                <w:t>1.4.1</w:t>
              </w:r>
            </w:hyperlink>
            <w:r>
              <w:t xml:space="preserve"> - </w:t>
            </w:r>
            <w:hyperlink w:anchor="P1878" w:history="1">
              <w:r>
                <w:rPr>
                  <w:color w:val="0000FF"/>
                </w:rPr>
                <w:t>1.4.5</w:t>
              </w:r>
            </w:hyperlink>
            <w:r>
              <w:t xml:space="preserve">, </w:t>
            </w:r>
            <w:hyperlink w:anchor="P1884" w:history="1">
              <w:r>
                <w:rPr>
                  <w:color w:val="0000FF"/>
                </w:rPr>
                <w:t>2.1</w:t>
              </w:r>
            </w:hyperlink>
            <w:r>
              <w:t xml:space="preserve"> - </w:t>
            </w:r>
            <w:hyperlink w:anchor="P1899" w:history="1">
              <w:r>
                <w:rPr>
                  <w:color w:val="0000FF"/>
                </w:rPr>
                <w:t>2.6</w:t>
              </w:r>
            </w:hyperlink>
            <w:r>
              <w:t xml:space="preserve">, </w:t>
            </w:r>
            <w:hyperlink w:anchor="P1911" w:history="1">
              <w:r>
                <w:rPr>
                  <w:color w:val="0000FF"/>
                </w:rPr>
                <w:t>4.1</w:t>
              </w:r>
            </w:hyperlink>
            <w:r>
              <w:t xml:space="preserve"> - </w:t>
            </w:r>
            <w:hyperlink w:anchor="P1917" w:history="1">
              <w:r>
                <w:rPr>
                  <w:color w:val="0000FF"/>
                </w:rPr>
                <w:t>4.3</w:t>
              </w:r>
            </w:hyperlink>
            <w:r>
              <w:t xml:space="preserve"> должно быть не менее 45</w:t>
            </w:r>
          </w:p>
        </w:tc>
      </w:tr>
      <w:tr w:rsidR="00776D84">
        <w:tc>
          <w:tcPr>
            <w:tcW w:w="4526" w:type="dxa"/>
          </w:tcPr>
          <w:p w:rsidR="00776D84" w:rsidRDefault="00776D84">
            <w:pPr>
              <w:pStyle w:val="ConsPlusNormal"/>
              <w:jc w:val="both"/>
            </w:pPr>
            <w:r>
              <w:t>для категории "четыре звезды" - 75 баллов</w:t>
            </w:r>
          </w:p>
        </w:tc>
        <w:tc>
          <w:tcPr>
            <w:tcW w:w="5109" w:type="dxa"/>
          </w:tcPr>
          <w:p w:rsidR="00776D84" w:rsidRDefault="00776D84">
            <w:pPr>
              <w:pStyle w:val="ConsPlusNormal"/>
              <w:jc w:val="both"/>
            </w:pPr>
            <w:hyperlink w:anchor="P1848" w:history="1">
              <w:r>
                <w:rPr>
                  <w:color w:val="0000FF"/>
                </w:rPr>
                <w:t>п. п. 1.1</w:t>
              </w:r>
            </w:hyperlink>
            <w:r>
              <w:t xml:space="preserve">, </w:t>
            </w:r>
            <w:hyperlink w:anchor="P1866" w:history="1">
              <w:r>
                <w:rPr>
                  <w:color w:val="0000FF"/>
                </w:rPr>
                <w:t>1.4.1</w:t>
              </w:r>
            </w:hyperlink>
            <w:r>
              <w:t xml:space="preserve"> - </w:t>
            </w:r>
            <w:hyperlink w:anchor="P1878" w:history="1">
              <w:r>
                <w:rPr>
                  <w:color w:val="0000FF"/>
                </w:rPr>
                <w:t>1.4.5</w:t>
              </w:r>
            </w:hyperlink>
            <w:r>
              <w:t xml:space="preserve">, </w:t>
            </w:r>
            <w:hyperlink w:anchor="P1884" w:history="1">
              <w:r>
                <w:rPr>
                  <w:color w:val="0000FF"/>
                </w:rPr>
                <w:t>2.1</w:t>
              </w:r>
            </w:hyperlink>
            <w:r>
              <w:t xml:space="preserve"> - </w:t>
            </w:r>
            <w:hyperlink w:anchor="P1899" w:history="1">
              <w:r>
                <w:rPr>
                  <w:color w:val="0000FF"/>
                </w:rPr>
                <w:t>2.6</w:t>
              </w:r>
            </w:hyperlink>
            <w:r>
              <w:t xml:space="preserve">, </w:t>
            </w:r>
            <w:hyperlink w:anchor="P1911" w:history="1">
              <w:r>
                <w:rPr>
                  <w:color w:val="0000FF"/>
                </w:rPr>
                <w:t>4.1</w:t>
              </w:r>
            </w:hyperlink>
            <w:r>
              <w:t xml:space="preserve"> - </w:t>
            </w:r>
            <w:hyperlink w:anchor="P1917" w:history="1">
              <w:r>
                <w:rPr>
                  <w:color w:val="0000FF"/>
                </w:rPr>
                <w:t>4.3</w:t>
              </w:r>
            </w:hyperlink>
            <w:r>
              <w:t xml:space="preserve"> должно быть не менее 44</w:t>
            </w:r>
          </w:p>
        </w:tc>
      </w:tr>
      <w:tr w:rsidR="00776D84">
        <w:tc>
          <w:tcPr>
            <w:tcW w:w="4526" w:type="dxa"/>
          </w:tcPr>
          <w:p w:rsidR="00776D84" w:rsidRDefault="00776D84">
            <w:pPr>
              <w:pStyle w:val="ConsPlusNormal"/>
              <w:jc w:val="both"/>
            </w:pPr>
            <w:r>
              <w:lastRenderedPageBreak/>
              <w:t>для категории "три звезды" - 56 баллов</w:t>
            </w:r>
          </w:p>
        </w:tc>
        <w:tc>
          <w:tcPr>
            <w:tcW w:w="5109" w:type="dxa"/>
          </w:tcPr>
          <w:p w:rsidR="00776D84" w:rsidRDefault="00776D84">
            <w:pPr>
              <w:pStyle w:val="ConsPlusNormal"/>
              <w:jc w:val="both"/>
            </w:pPr>
            <w:hyperlink w:anchor="P1848" w:history="1">
              <w:r>
                <w:rPr>
                  <w:color w:val="0000FF"/>
                </w:rPr>
                <w:t>п. п. 1.1</w:t>
              </w:r>
            </w:hyperlink>
            <w:r>
              <w:t xml:space="preserve">, </w:t>
            </w:r>
            <w:hyperlink w:anchor="P1866" w:history="1">
              <w:r>
                <w:rPr>
                  <w:color w:val="0000FF"/>
                </w:rPr>
                <w:t>1.4.1</w:t>
              </w:r>
            </w:hyperlink>
            <w:r>
              <w:t xml:space="preserve"> - </w:t>
            </w:r>
            <w:hyperlink w:anchor="P1878" w:history="1">
              <w:r>
                <w:rPr>
                  <w:color w:val="0000FF"/>
                </w:rPr>
                <w:t>1.4.5</w:t>
              </w:r>
            </w:hyperlink>
            <w:r>
              <w:t xml:space="preserve">, </w:t>
            </w:r>
            <w:hyperlink w:anchor="P1884" w:history="1">
              <w:r>
                <w:rPr>
                  <w:color w:val="0000FF"/>
                </w:rPr>
                <w:t>2.1</w:t>
              </w:r>
            </w:hyperlink>
            <w:r>
              <w:t xml:space="preserve"> - </w:t>
            </w:r>
            <w:hyperlink w:anchor="P1899" w:history="1">
              <w:r>
                <w:rPr>
                  <w:color w:val="0000FF"/>
                </w:rPr>
                <w:t>2.6</w:t>
              </w:r>
            </w:hyperlink>
            <w:r>
              <w:t xml:space="preserve">, </w:t>
            </w:r>
            <w:hyperlink w:anchor="P1911" w:history="1">
              <w:r>
                <w:rPr>
                  <w:color w:val="0000FF"/>
                </w:rPr>
                <w:t>4.1</w:t>
              </w:r>
            </w:hyperlink>
            <w:r>
              <w:t xml:space="preserve"> - </w:t>
            </w:r>
            <w:hyperlink w:anchor="P1917" w:history="1">
              <w:r>
                <w:rPr>
                  <w:color w:val="0000FF"/>
                </w:rPr>
                <w:t>4.3</w:t>
              </w:r>
            </w:hyperlink>
            <w:r>
              <w:t xml:space="preserve"> должно быть не менее 29</w:t>
            </w:r>
          </w:p>
        </w:tc>
      </w:tr>
      <w:tr w:rsidR="00776D84">
        <w:tc>
          <w:tcPr>
            <w:tcW w:w="4526" w:type="dxa"/>
          </w:tcPr>
          <w:p w:rsidR="00776D84" w:rsidRDefault="00776D84">
            <w:pPr>
              <w:pStyle w:val="ConsPlusNormal"/>
              <w:jc w:val="both"/>
            </w:pPr>
            <w:r>
              <w:t>для категории "две звезды" - 44 балла</w:t>
            </w:r>
          </w:p>
        </w:tc>
        <w:tc>
          <w:tcPr>
            <w:tcW w:w="5109" w:type="dxa"/>
          </w:tcPr>
          <w:p w:rsidR="00776D84" w:rsidRDefault="00776D84">
            <w:pPr>
              <w:pStyle w:val="ConsPlusNormal"/>
              <w:jc w:val="both"/>
            </w:pPr>
            <w:hyperlink w:anchor="P1848" w:history="1">
              <w:r>
                <w:rPr>
                  <w:color w:val="0000FF"/>
                </w:rPr>
                <w:t>п. п. 1.1</w:t>
              </w:r>
            </w:hyperlink>
            <w:r>
              <w:t xml:space="preserve">, </w:t>
            </w:r>
            <w:hyperlink w:anchor="P1866" w:history="1">
              <w:r>
                <w:rPr>
                  <w:color w:val="0000FF"/>
                </w:rPr>
                <w:t>1.4.1</w:t>
              </w:r>
            </w:hyperlink>
            <w:r>
              <w:t xml:space="preserve"> - </w:t>
            </w:r>
            <w:hyperlink w:anchor="P1878" w:history="1">
              <w:r>
                <w:rPr>
                  <w:color w:val="0000FF"/>
                </w:rPr>
                <w:t>1.4.5</w:t>
              </w:r>
            </w:hyperlink>
            <w:r>
              <w:t xml:space="preserve">, </w:t>
            </w:r>
            <w:hyperlink w:anchor="P1884" w:history="1">
              <w:r>
                <w:rPr>
                  <w:color w:val="0000FF"/>
                </w:rPr>
                <w:t>2.1</w:t>
              </w:r>
            </w:hyperlink>
            <w:r>
              <w:t xml:space="preserve"> - </w:t>
            </w:r>
            <w:hyperlink w:anchor="P1899" w:history="1">
              <w:r>
                <w:rPr>
                  <w:color w:val="0000FF"/>
                </w:rPr>
                <w:t>2.6</w:t>
              </w:r>
            </w:hyperlink>
            <w:r>
              <w:t xml:space="preserve">, </w:t>
            </w:r>
            <w:hyperlink w:anchor="P1911" w:history="1">
              <w:r>
                <w:rPr>
                  <w:color w:val="0000FF"/>
                </w:rPr>
                <w:t>4.1</w:t>
              </w:r>
            </w:hyperlink>
            <w:r>
              <w:t xml:space="preserve"> - </w:t>
            </w:r>
            <w:hyperlink w:anchor="P1917" w:history="1">
              <w:r>
                <w:rPr>
                  <w:color w:val="0000FF"/>
                </w:rPr>
                <w:t>4.3</w:t>
              </w:r>
            </w:hyperlink>
            <w:r>
              <w:t xml:space="preserve"> должно быть не менее 22</w:t>
            </w:r>
          </w:p>
        </w:tc>
      </w:tr>
      <w:tr w:rsidR="00776D84">
        <w:tc>
          <w:tcPr>
            <w:tcW w:w="4526" w:type="dxa"/>
          </w:tcPr>
          <w:p w:rsidR="00776D84" w:rsidRDefault="00776D84">
            <w:pPr>
              <w:pStyle w:val="ConsPlusNormal"/>
              <w:jc w:val="both"/>
            </w:pPr>
            <w:r>
              <w:t>для категории "одна звезда" - 38 баллов</w:t>
            </w:r>
          </w:p>
        </w:tc>
        <w:tc>
          <w:tcPr>
            <w:tcW w:w="5109" w:type="dxa"/>
          </w:tcPr>
          <w:p w:rsidR="00776D84" w:rsidRDefault="00776D84">
            <w:pPr>
              <w:pStyle w:val="ConsPlusNormal"/>
              <w:jc w:val="both"/>
            </w:pPr>
            <w:hyperlink w:anchor="P1848" w:history="1">
              <w:r>
                <w:rPr>
                  <w:color w:val="0000FF"/>
                </w:rPr>
                <w:t>п. п. 1.1</w:t>
              </w:r>
            </w:hyperlink>
            <w:r>
              <w:t xml:space="preserve">, </w:t>
            </w:r>
            <w:hyperlink w:anchor="P1866" w:history="1">
              <w:r>
                <w:rPr>
                  <w:color w:val="0000FF"/>
                </w:rPr>
                <w:t>1.4.1</w:t>
              </w:r>
            </w:hyperlink>
            <w:r>
              <w:t xml:space="preserve"> - </w:t>
            </w:r>
            <w:hyperlink w:anchor="P1878" w:history="1">
              <w:r>
                <w:rPr>
                  <w:color w:val="0000FF"/>
                </w:rPr>
                <w:t>1.4.5</w:t>
              </w:r>
            </w:hyperlink>
            <w:r>
              <w:t xml:space="preserve">, </w:t>
            </w:r>
            <w:hyperlink w:anchor="P1884" w:history="1">
              <w:r>
                <w:rPr>
                  <w:color w:val="0000FF"/>
                </w:rPr>
                <w:t>2.1</w:t>
              </w:r>
            </w:hyperlink>
            <w:r>
              <w:t xml:space="preserve"> - </w:t>
            </w:r>
            <w:hyperlink w:anchor="P1899" w:history="1">
              <w:r>
                <w:rPr>
                  <w:color w:val="0000FF"/>
                </w:rPr>
                <w:t>2.6</w:t>
              </w:r>
            </w:hyperlink>
            <w:r>
              <w:t xml:space="preserve">, </w:t>
            </w:r>
            <w:hyperlink w:anchor="P1911" w:history="1">
              <w:r>
                <w:rPr>
                  <w:color w:val="0000FF"/>
                </w:rPr>
                <w:t>4.1</w:t>
              </w:r>
            </w:hyperlink>
            <w:r>
              <w:t xml:space="preserve"> - </w:t>
            </w:r>
            <w:hyperlink w:anchor="P1917" w:history="1">
              <w:r>
                <w:rPr>
                  <w:color w:val="0000FF"/>
                </w:rPr>
                <w:t>4.3</w:t>
              </w:r>
            </w:hyperlink>
            <w:r>
              <w:t xml:space="preserve"> должно быть не менее 20</w:t>
            </w:r>
          </w:p>
        </w:tc>
      </w:tr>
      <w:tr w:rsidR="00776D84">
        <w:tc>
          <w:tcPr>
            <w:tcW w:w="4526" w:type="dxa"/>
          </w:tcPr>
          <w:p w:rsidR="00776D84" w:rsidRDefault="00776D84">
            <w:pPr>
              <w:pStyle w:val="ConsPlusNormal"/>
              <w:jc w:val="both"/>
            </w:pPr>
            <w:r>
              <w:t>для категории "без звезд" - 31 балл</w:t>
            </w:r>
          </w:p>
        </w:tc>
        <w:tc>
          <w:tcPr>
            <w:tcW w:w="5109" w:type="dxa"/>
          </w:tcPr>
          <w:p w:rsidR="00776D84" w:rsidRDefault="00776D84">
            <w:pPr>
              <w:pStyle w:val="ConsPlusNormal"/>
              <w:jc w:val="both"/>
            </w:pPr>
            <w:hyperlink w:anchor="P1848" w:history="1">
              <w:r>
                <w:rPr>
                  <w:color w:val="0000FF"/>
                </w:rPr>
                <w:t>п. п. 1.1</w:t>
              </w:r>
            </w:hyperlink>
            <w:r>
              <w:t xml:space="preserve">, </w:t>
            </w:r>
            <w:hyperlink w:anchor="P1866" w:history="1">
              <w:r>
                <w:rPr>
                  <w:color w:val="0000FF"/>
                </w:rPr>
                <w:t>1.4.1</w:t>
              </w:r>
            </w:hyperlink>
            <w:r>
              <w:t xml:space="preserve"> - </w:t>
            </w:r>
            <w:hyperlink w:anchor="P1878" w:history="1">
              <w:r>
                <w:rPr>
                  <w:color w:val="0000FF"/>
                </w:rPr>
                <w:t>1.4.5</w:t>
              </w:r>
            </w:hyperlink>
            <w:r>
              <w:t xml:space="preserve">, </w:t>
            </w:r>
            <w:hyperlink w:anchor="P1884" w:history="1">
              <w:r>
                <w:rPr>
                  <w:color w:val="0000FF"/>
                </w:rPr>
                <w:t>2.1</w:t>
              </w:r>
            </w:hyperlink>
            <w:r>
              <w:t xml:space="preserve"> - </w:t>
            </w:r>
            <w:hyperlink w:anchor="P1899" w:history="1">
              <w:r>
                <w:rPr>
                  <w:color w:val="0000FF"/>
                </w:rPr>
                <w:t>2.6</w:t>
              </w:r>
            </w:hyperlink>
            <w:r>
              <w:t xml:space="preserve">, </w:t>
            </w:r>
            <w:hyperlink w:anchor="P1911" w:history="1">
              <w:r>
                <w:rPr>
                  <w:color w:val="0000FF"/>
                </w:rPr>
                <w:t>4.1</w:t>
              </w:r>
            </w:hyperlink>
            <w:r>
              <w:t xml:space="preserve"> - </w:t>
            </w:r>
            <w:hyperlink w:anchor="P1917" w:history="1">
              <w:r>
                <w:rPr>
                  <w:color w:val="0000FF"/>
                </w:rPr>
                <w:t>4.3</w:t>
              </w:r>
            </w:hyperlink>
            <w:r>
              <w:t xml:space="preserve"> должно быть не менее 15</w:t>
            </w:r>
          </w:p>
        </w:tc>
      </w:tr>
    </w:tbl>
    <w:p w:rsidR="00776D84" w:rsidRDefault="00776D84">
      <w:pPr>
        <w:pStyle w:val="ConsPlusNormal"/>
        <w:jc w:val="both"/>
      </w:pPr>
    </w:p>
    <w:p w:rsidR="00776D84" w:rsidRDefault="00776D84">
      <w:pPr>
        <w:pStyle w:val="ConsPlusNormal"/>
        <w:ind w:firstLine="540"/>
        <w:jc w:val="both"/>
      </w:pPr>
      <w:r>
        <w:t>22.3. Курортные гостиницы:</w:t>
      </w:r>
    </w:p>
    <w:p w:rsidR="00776D84" w:rsidRDefault="00776D84">
      <w:pPr>
        <w:pStyle w:val="ConsPlusNormal"/>
        <w:ind w:firstLine="540"/>
        <w:jc w:val="both"/>
      </w:pPr>
      <w:r>
        <w:t>- требованиям (</w:t>
      </w:r>
      <w:hyperlink w:anchor="P393" w:history="1">
        <w:r>
          <w:rPr>
            <w:color w:val="0000FF"/>
          </w:rPr>
          <w:t>Приложение 1</w:t>
        </w:r>
      </w:hyperlink>
      <w:r>
        <w:t xml:space="preserve"> к Порядку классификации с учетом </w:t>
      </w:r>
      <w:hyperlink w:anchor="P1546" w:history="1">
        <w:r>
          <w:rPr>
            <w:color w:val="0000FF"/>
          </w:rPr>
          <w:t>сноски 20</w:t>
        </w:r>
      </w:hyperlink>
      <w:r>
        <w:t>);</w:t>
      </w:r>
    </w:p>
    <w:p w:rsidR="00776D84" w:rsidRDefault="00776D84">
      <w:pPr>
        <w:pStyle w:val="ConsPlusNormal"/>
        <w:ind w:firstLine="540"/>
        <w:jc w:val="both"/>
      </w:pPr>
      <w:r>
        <w:t>- балльной оценке (</w:t>
      </w:r>
      <w:hyperlink w:anchor="P2055" w:history="1">
        <w:r>
          <w:rPr>
            <w:color w:val="0000FF"/>
          </w:rPr>
          <w:t>Приложение 4</w:t>
        </w:r>
      </w:hyperlink>
      <w: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0"/>
        <w:gridCol w:w="5095"/>
      </w:tblGrid>
      <w:tr w:rsidR="00776D84">
        <w:tc>
          <w:tcPr>
            <w:tcW w:w="4540" w:type="dxa"/>
          </w:tcPr>
          <w:p w:rsidR="00776D84" w:rsidRDefault="00776D84">
            <w:pPr>
              <w:pStyle w:val="ConsPlusNormal"/>
              <w:jc w:val="center"/>
            </w:pPr>
            <w:r>
              <w:t>Общее суммарное количество баллов:</w:t>
            </w:r>
          </w:p>
        </w:tc>
        <w:tc>
          <w:tcPr>
            <w:tcW w:w="5095" w:type="dxa"/>
          </w:tcPr>
          <w:p w:rsidR="00776D84" w:rsidRDefault="00776D84">
            <w:pPr>
              <w:pStyle w:val="ConsPlusNormal"/>
              <w:jc w:val="center"/>
            </w:pPr>
            <w:r>
              <w:t>Суммарное количество баллов по пунктам:</w:t>
            </w:r>
          </w:p>
        </w:tc>
      </w:tr>
      <w:tr w:rsidR="00776D84">
        <w:tc>
          <w:tcPr>
            <w:tcW w:w="4540" w:type="dxa"/>
          </w:tcPr>
          <w:p w:rsidR="00776D84" w:rsidRDefault="00776D84">
            <w:pPr>
              <w:pStyle w:val="ConsPlusNormal"/>
              <w:jc w:val="both"/>
            </w:pPr>
            <w:r>
              <w:t>для категории "пять звезд" - 142 балла</w:t>
            </w:r>
          </w:p>
        </w:tc>
        <w:tc>
          <w:tcPr>
            <w:tcW w:w="5095" w:type="dxa"/>
          </w:tcPr>
          <w:p w:rsidR="00776D84" w:rsidRDefault="00776D84">
            <w:pPr>
              <w:pStyle w:val="ConsPlusNormal"/>
              <w:jc w:val="both"/>
            </w:pPr>
            <w:hyperlink w:anchor="P2090" w:history="1">
              <w:r>
                <w:rPr>
                  <w:color w:val="0000FF"/>
                </w:rPr>
                <w:t>п. п. 2.3</w:t>
              </w:r>
            </w:hyperlink>
            <w:r>
              <w:t xml:space="preserve">, </w:t>
            </w:r>
            <w:hyperlink w:anchor="P2102" w:history="1">
              <w:r>
                <w:rPr>
                  <w:color w:val="0000FF"/>
                </w:rPr>
                <w:t>2.6.1</w:t>
              </w:r>
            </w:hyperlink>
            <w:r>
              <w:t xml:space="preserve"> - </w:t>
            </w:r>
            <w:hyperlink w:anchor="P2114" w:history="1">
              <w:r>
                <w:rPr>
                  <w:color w:val="0000FF"/>
                </w:rPr>
                <w:t>2.6.5</w:t>
              </w:r>
            </w:hyperlink>
            <w:r>
              <w:t xml:space="preserve">, </w:t>
            </w:r>
            <w:hyperlink w:anchor="P2120" w:history="1">
              <w:r>
                <w:rPr>
                  <w:color w:val="0000FF"/>
                </w:rPr>
                <w:t>3.1</w:t>
              </w:r>
            </w:hyperlink>
            <w:r>
              <w:t xml:space="preserve"> - </w:t>
            </w:r>
            <w:hyperlink w:anchor="P2135" w:history="1">
              <w:r>
                <w:rPr>
                  <w:color w:val="0000FF"/>
                </w:rPr>
                <w:t>3.6</w:t>
              </w:r>
            </w:hyperlink>
            <w:r>
              <w:t xml:space="preserve">, </w:t>
            </w:r>
            <w:hyperlink w:anchor="P2147" w:history="1">
              <w:r>
                <w:rPr>
                  <w:color w:val="0000FF"/>
                </w:rPr>
                <w:t>5.1</w:t>
              </w:r>
            </w:hyperlink>
            <w:r>
              <w:t xml:space="preserve"> - </w:t>
            </w:r>
            <w:hyperlink w:anchor="P2153" w:history="1">
              <w:r>
                <w:rPr>
                  <w:color w:val="0000FF"/>
                </w:rPr>
                <w:t>5.3</w:t>
              </w:r>
            </w:hyperlink>
            <w:r>
              <w:t xml:space="preserve"> должно быть не менее 45</w:t>
            </w:r>
          </w:p>
        </w:tc>
      </w:tr>
      <w:tr w:rsidR="00776D84">
        <w:tc>
          <w:tcPr>
            <w:tcW w:w="4540" w:type="dxa"/>
          </w:tcPr>
          <w:p w:rsidR="00776D84" w:rsidRDefault="00776D84">
            <w:pPr>
              <w:pStyle w:val="ConsPlusNormal"/>
              <w:jc w:val="both"/>
            </w:pPr>
            <w:r>
              <w:t>для категории "четыре звезды" - 103 балла</w:t>
            </w:r>
          </w:p>
        </w:tc>
        <w:tc>
          <w:tcPr>
            <w:tcW w:w="5095" w:type="dxa"/>
          </w:tcPr>
          <w:p w:rsidR="00776D84" w:rsidRDefault="00776D84">
            <w:pPr>
              <w:pStyle w:val="ConsPlusNormal"/>
              <w:jc w:val="both"/>
            </w:pPr>
            <w:hyperlink w:anchor="P2090" w:history="1">
              <w:r>
                <w:rPr>
                  <w:color w:val="0000FF"/>
                </w:rPr>
                <w:t>п. п. 2.3</w:t>
              </w:r>
            </w:hyperlink>
            <w:r>
              <w:t xml:space="preserve">, </w:t>
            </w:r>
            <w:hyperlink w:anchor="P2102" w:history="1">
              <w:r>
                <w:rPr>
                  <w:color w:val="0000FF"/>
                </w:rPr>
                <w:t>2.6.1</w:t>
              </w:r>
            </w:hyperlink>
            <w:r>
              <w:t xml:space="preserve"> - </w:t>
            </w:r>
            <w:hyperlink w:anchor="P2114" w:history="1">
              <w:r>
                <w:rPr>
                  <w:color w:val="0000FF"/>
                </w:rPr>
                <w:t>2.6.5</w:t>
              </w:r>
            </w:hyperlink>
            <w:r>
              <w:t xml:space="preserve">, </w:t>
            </w:r>
            <w:hyperlink w:anchor="P2120" w:history="1">
              <w:r>
                <w:rPr>
                  <w:color w:val="0000FF"/>
                </w:rPr>
                <w:t>3.1</w:t>
              </w:r>
            </w:hyperlink>
            <w:r>
              <w:t xml:space="preserve"> - </w:t>
            </w:r>
            <w:hyperlink w:anchor="P2135" w:history="1">
              <w:r>
                <w:rPr>
                  <w:color w:val="0000FF"/>
                </w:rPr>
                <w:t>3.6</w:t>
              </w:r>
            </w:hyperlink>
            <w:r>
              <w:t xml:space="preserve">, </w:t>
            </w:r>
            <w:hyperlink w:anchor="P2147" w:history="1">
              <w:r>
                <w:rPr>
                  <w:color w:val="0000FF"/>
                </w:rPr>
                <w:t>5.1</w:t>
              </w:r>
            </w:hyperlink>
            <w:r>
              <w:t xml:space="preserve"> - </w:t>
            </w:r>
            <w:hyperlink w:anchor="P2153" w:history="1">
              <w:r>
                <w:rPr>
                  <w:color w:val="0000FF"/>
                </w:rPr>
                <w:t>5.3</w:t>
              </w:r>
            </w:hyperlink>
            <w:r>
              <w:t xml:space="preserve"> должно быть не менее 44</w:t>
            </w:r>
          </w:p>
        </w:tc>
      </w:tr>
      <w:tr w:rsidR="00776D84">
        <w:tc>
          <w:tcPr>
            <w:tcW w:w="4540" w:type="dxa"/>
          </w:tcPr>
          <w:p w:rsidR="00776D84" w:rsidRDefault="00776D84">
            <w:pPr>
              <w:pStyle w:val="ConsPlusNormal"/>
              <w:jc w:val="both"/>
            </w:pPr>
            <w:r>
              <w:t>для категории "три звезды" - 76 баллов</w:t>
            </w:r>
          </w:p>
        </w:tc>
        <w:tc>
          <w:tcPr>
            <w:tcW w:w="5095" w:type="dxa"/>
          </w:tcPr>
          <w:p w:rsidR="00776D84" w:rsidRDefault="00776D84">
            <w:pPr>
              <w:pStyle w:val="ConsPlusNormal"/>
              <w:jc w:val="both"/>
            </w:pPr>
            <w:hyperlink w:anchor="P2090" w:history="1">
              <w:r>
                <w:rPr>
                  <w:color w:val="0000FF"/>
                </w:rPr>
                <w:t>п. п. 2.3</w:t>
              </w:r>
            </w:hyperlink>
            <w:r>
              <w:t xml:space="preserve">, </w:t>
            </w:r>
            <w:hyperlink w:anchor="P2102" w:history="1">
              <w:r>
                <w:rPr>
                  <w:color w:val="0000FF"/>
                </w:rPr>
                <w:t>2.6.1</w:t>
              </w:r>
            </w:hyperlink>
            <w:r>
              <w:t xml:space="preserve"> - </w:t>
            </w:r>
            <w:hyperlink w:anchor="P2114" w:history="1">
              <w:r>
                <w:rPr>
                  <w:color w:val="0000FF"/>
                </w:rPr>
                <w:t>2.6.5</w:t>
              </w:r>
            </w:hyperlink>
            <w:r>
              <w:t xml:space="preserve">, </w:t>
            </w:r>
            <w:hyperlink w:anchor="P2120" w:history="1">
              <w:r>
                <w:rPr>
                  <w:color w:val="0000FF"/>
                </w:rPr>
                <w:t>3.1</w:t>
              </w:r>
            </w:hyperlink>
            <w:r>
              <w:t xml:space="preserve"> - </w:t>
            </w:r>
            <w:hyperlink w:anchor="P2135" w:history="1">
              <w:r>
                <w:rPr>
                  <w:color w:val="0000FF"/>
                </w:rPr>
                <w:t>3.6</w:t>
              </w:r>
            </w:hyperlink>
            <w:r>
              <w:t xml:space="preserve">, </w:t>
            </w:r>
            <w:hyperlink w:anchor="P2147" w:history="1">
              <w:r>
                <w:rPr>
                  <w:color w:val="0000FF"/>
                </w:rPr>
                <w:t>5.1</w:t>
              </w:r>
            </w:hyperlink>
            <w:r>
              <w:t xml:space="preserve"> - </w:t>
            </w:r>
            <w:hyperlink w:anchor="P2153" w:history="1">
              <w:r>
                <w:rPr>
                  <w:color w:val="0000FF"/>
                </w:rPr>
                <w:t>5.3</w:t>
              </w:r>
            </w:hyperlink>
            <w:r>
              <w:t xml:space="preserve"> должно быть не менее 29</w:t>
            </w:r>
          </w:p>
        </w:tc>
      </w:tr>
      <w:tr w:rsidR="00776D84">
        <w:tc>
          <w:tcPr>
            <w:tcW w:w="4540" w:type="dxa"/>
          </w:tcPr>
          <w:p w:rsidR="00776D84" w:rsidRDefault="00776D84">
            <w:pPr>
              <w:pStyle w:val="ConsPlusNormal"/>
              <w:jc w:val="both"/>
            </w:pPr>
            <w:r>
              <w:t>для категории "две звезды" - 60 баллов</w:t>
            </w:r>
          </w:p>
        </w:tc>
        <w:tc>
          <w:tcPr>
            <w:tcW w:w="5095" w:type="dxa"/>
          </w:tcPr>
          <w:p w:rsidR="00776D84" w:rsidRDefault="00776D84">
            <w:pPr>
              <w:pStyle w:val="ConsPlusNormal"/>
              <w:jc w:val="both"/>
            </w:pPr>
            <w:hyperlink w:anchor="P2090" w:history="1">
              <w:r>
                <w:rPr>
                  <w:color w:val="0000FF"/>
                </w:rPr>
                <w:t>п. п. 2.3</w:t>
              </w:r>
            </w:hyperlink>
            <w:r>
              <w:t xml:space="preserve">, </w:t>
            </w:r>
            <w:hyperlink w:anchor="P2102" w:history="1">
              <w:r>
                <w:rPr>
                  <w:color w:val="0000FF"/>
                </w:rPr>
                <w:t>2.6.1</w:t>
              </w:r>
            </w:hyperlink>
            <w:r>
              <w:t xml:space="preserve"> - </w:t>
            </w:r>
            <w:hyperlink w:anchor="P2114" w:history="1">
              <w:r>
                <w:rPr>
                  <w:color w:val="0000FF"/>
                </w:rPr>
                <w:t>2.6.5</w:t>
              </w:r>
            </w:hyperlink>
            <w:r>
              <w:t xml:space="preserve">, </w:t>
            </w:r>
            <w:hyperlink w:anchor="P2120" w:history="1">
              <w:r>
                <w:rPr>
                  <w:color w:val="0000FF"/>
                </w:rPr>
                <w:t>3.1</w:t>
              </w:r>
            </w:hyperlink>
            <w:r>
              <w:t xml:space="preserve"> - </w:t>
            </w:r>
            <w:hyperlink w:anchor="P2135" w:history="1">
              <w:r>
                <w:rPr>
                  <w:color w:val="0000FF"/>
                </w:rPr>
                <w:t>3.6</w:t>
              </w:r>
            </w:hyperlink>
            <w:r>
              <w:t xml:space="preserve">, </w:t>
            </w:r>
            <w:hyperlink w:anchor="P2147" w:history="1">
              <w:r>
                <w:rPr>
                  <w:color w:val="0000FF"/>
                </w:rPr>
                <w:t>5.1</w:t>
              </w:r>
            </w:hyperlink>
            <w:r>
              <w:t xml:space="preserve"> - </w:t>
            </w:r>
            <w:hyperlink w:anchor="P2153" w:history="1">
              <w:r>
                <w:rPr>
                  <w:color w:val="0000FF"/>
                </w:rPr>
                <w:t>5.3</w:t>
              </w:r>
            </w:hyperlink>
            <w:r>
              <w:t xml:space="preserve"> должно быть не менее 22</w:t>
            </w:r>
          </w:p>
        </w:tc>
      </w:tr>
      <w:tr w:rsidR="00776D84">
        <w:tc>
          <w:tcPr>
            <w:tcW w:w="4540" w:type="dxa"/>
          </w:tcPr>
          <w:p w:rsidR="00776D84" w:rsidRDefault="00776D84">
            <w:pPr>
              <w:pStyle w:val="ConsPlusNormal"/>
              <w:jc w:val="both"/>
            </w:pPr>
            <w:r>
              <w:t>для категории "одна звезда" - 51 балл</w:t>
            </w:r>
          </w:p>
        </w:tc>
        <w:tc>
          <w:tcPr>
            <w:tcW w:w="5095" w:type="dxa"/>
          </w:tcPr>
          <w:p w:rsidR="00776D84" w:rsidRDefault="00776D84">
            <w:pPr>
              <w:pStyle w:val="ConsPlusNormal"/>
              <w:jc w:val="both"/>
            </w:pPr>
            <w:hyperlink w:anchor="P2090" w:history="1">
              <w:r>
                <w:rPr>
                  <w:color w:val="0000FF"/>
                </w:rPr>
                <w:t>п. п. 2.3</w:t>
              </w:r>
            </w:hyperlink>
            <w:r>
              <w:t xml:space="preserve">, </w:t>
            </w:r>
            <w:hyperlink w:anchor="P2102" w:history="1">
              <w:r>
                <w:rPr>
                  <w:color w:val="0000FF"/>
                </w:rPr>
                <w:t>2.6.1</w:t>
              </w:r>
            </w:hyperlink>
            <w:r>
              <w:t xml:space="preserve"> - </w:t>
            </w:r>
            <w:hyperlink w:anchor="P2114" w:history="1">
              <w:r>
                <w:rPr>
                  <w:color w:val="0000FF"/>
                </w:rPr>
                <w:t>2.6.5</w:t>
              </w:r>
            </w:hyperlink>
            <w:r>
              <w:t xml:space="preserve">, </w:t>
            </w:r>
            <w:hyperlink w:anchor="P2120" w:history="1">
              <w:r>
                <w:rPr>
                  <w:color w:val="0000FF"/>
                </w:rPr>
                <w:t>3.1</w:t>
              </w:r>
            </w:hyperlink>
            <w:r>
              <w:t xml:space="preserve"> - </w:t>
            </w:r>
            <w:hyperlink w:anchor="P2135" w:history="1">
              <w:r>
                <w:rPr>
                  <w:color w:val="0000FF"/>
                </w:rPr>
                <w:t>3.6</w:t>
              </w:r>
            </w:hyperlink>
            <w:r>
              <w:t xml:space="preserve">, </w:t>
            </w:r>
            <w:hyperlink w:anchor="P2147" w:history="1">
              <w:r>
                <w:rPr>
                  <w:color w:val="0000FF"/>
                </w:rPr>
                <w:t>5.1</w:t>
              </w:r>
            </w:hyperlink>
            <w:r>
              <w:t xml:space="preserve"> - </w:t>
            </w:r>
            <w:hyperlink w:anchor="P2153" w:history="1">
              <w:r>
                <w:rPr>
                  <w:color w:val="0000FF"/>
                </w:rPr>
                <w:t>5.3</w:t>
              </w:r>
            </w:hyperlink>
            <w:r>
              <w:t xml:space="preserve"> должно быть не менее 20</w:t>
            </w:r>
          </w:p>
        </w:tc>
      </w:tr>
      <w:tr w:rsidR="00776D84">
        <w:tc>
          <w:tcPr>
            <w:tcW w:w="4540" w:type="dxa"/>
          </w:tcPr>
          <w:p w:rsidR="00776D84" w:rsidRDefault="00776D84">
            <w:pPr>
              <w:pStyle w:val="ConsPlusNormal"/>
              <w:jc w:val="both"/>
            </w:pPr>
            <w:r>
              <w:lastRenderedPageBreak/>
              <w:t>для категории "без звезд" - 42 балла</w:t>
            </w:r>
          </w:p>
        </w:tc>
        <w:tc>
          <w:tcPr>
            <w:tcW w:w="5095" w:type="dxa"/>
          </w:tcPr>
          <w:p w:rsidR="00776D84" w:rsidRDefault="00776D84">
            <w:pPr>
              <w:pStyle w:val="ConsPlusNormal"/>
              <w:jc w:val="both"/>
            </w:pPr>
            <w:hyperlink w:anchor="P2090" w:history="1">
              <w:r>
                <w:rPr>
                  <w:color w:val="0000FF"/>
                </w:rPr>
                <w:t>п. п. 2.3</w:t>
              </w:r>
            </w:hyperlink>
            <w:r>
              <w:t xml:space="preserve">, </w:t>
            </w:r>
            <w:hyperlink w:anchor="P2102" w:history="1">
              <w:r>
                <w:rPr>
                  <w:color w:val="0000FF"/>
                </w:rPr>
                <w:t>2.6.1</w:t>
              </w:r>
            </w:hyperlink>
            <w:r>
              <w:t xml:space="preserve"> - </w:t>
            </w:r>
            <w:hyperlink w:anchor="P2114" w:history="1">
              <w:r>
                <w:rPr>
                  <w:color w:val="0000FF"/>
                </w:rPr>
                <w:t>2.6.5</w:t>
              </w:r>
            </w:hyperlink>
            <w:r>
              <w:t xml:space="preserve">, </w:t>
            </w:r>
            <w:hyperlink w:anchor="P2120" w:history="1">
              <w:r>
                <w:rPr>
                  <w:color w:val="0000FF"/>
                </w:rPr>
                <w:t>3.1</w:t>
              </w:r>
            </w:hyperlink>
            <w:r>
              <w:t xml:space="preserve"> - </w:t>
            </w:r>
            <w:hyperlink w:anchor="P2135" w:history="1">
              <w:r>
                <w:rPr>
                  <w:color w:val="0000FF"/>
                </w:rPr>
                <w:t>3.6</w:t>
              </w:r>
            </w:hyperlink>
            <w:r>
              <w:t xml:space="preserve">, </w:t>
            </w:r>
            <w:hyperlink w:anchor="P2147" w:history="1">
              <w:r>
                <w:rPr>
                  <w:color w:val="0000FF"/>
                </w:rPr>
                <w:t>5.1</w:t>
              </w:r>
            </w:hyperlink>
            <w:r>
              <w:t xml:space="preserve"> - </w:t>
            </w:r>
            <w:hyperlink w:anchor="P2153" w:history="1">
              <w:r>
                <w:rPr>
                  <w:color w:val="0000FF"/>
                </w:rPr>
                <w:t>5.3</w:t>
              </w:r>
            </w:hyperlink>
            <w:r>
              <w:t xml:space="preserve"> должно быть не менее 15</w:t>
            </w:r>
          </w:p>
        </w:tc>
      </w:tr>
    </w:tbl>
    <w:p w:rsidR="00776D84" w:rsidRDefault="00776D84">
      <w:pPr>
        <w:pStyle w:val="ConsPlusNormal"/>
        <w:jc w:val="both"/>
      </w:pPr>
    </w:p>
    <w:p w:rsidR="00776D84" w:rsidRDefault="00776D84">
      <w:pPr>
        <w:pStyle w:val="ConsPlusNormal"/>
        <w:ind w:firstLine="540"/>
        <w:jc w:val="both"/>
      </w:pPr>
      <w:r>
        <w:t>22.4. Гостиницы и иные средства размещения, находящиеся в зданиях, расположенных на территории исторического поселения:</w:t>
      </w:r>
    </w:p>
    <w:p w:rsidR="00776D84" w:rsidRDefault="00776D84">
      <w:pPr>
        <w:pStyle w:val="ConsPlusNormal"/>
        <w:ind w:firstLine="540"/>
        <w:jc w:val="both"/>
      </w:pPr>
      <w:r>
        <w:t>- требованиям (</w:t>
      </w:r>
      <w:hyperlink w:anchor="P393" w:history="1">
        <w:r>
          <w:rPr>
            <w:color w:val="0000FF"/>
          </w:rPr>
          <w:t>Приложение 1</w:t>
        </w:r>
      </w:hyperlink>
      <w:r>
        <w:t xml:space="preserve"> к Порядку классификации с учетом </w:t>
      </w:r>
      <w:hyperlink w:anchor="P1548" w:history="1">
        <w:r>
          <w:rPr>
            <w:color w:val="0000FF"/>
          </w:rPr>
          <w:t>сноски 22</w:t>
        </w:r>
      </w:hyperlink>
      <w:r>
        <w:t>);</w:t>
      </w:r>
    </w:p>
    <w:p w:rsidR="00776D84" w:rsidRDefault="00776D84">
      <w:pPr>
        <w:pStyle w:val="ConsPlusNormal"/>
        <w:ind w:firstLine="540"/>
        <w:jc w:val="both"/>
      </w:pPr>
      <w:r>
        <w:t>- балльной оценке (</w:t>
      </w:r>
      <w:hyperlink w:anchor="P2354" w:history="1">
        <w:r>
          <w:rPr>
            <w:color w:val="0000FF"/>
          </w:rPr>
          <w:t>Приложение 5</w:t>
        </w:r>
      </w:hyperlink>
      <w: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5095"/>
      </w:tblGrid>
      <w:tr w:rsidR="00776D84">
        <w:tc>
          <w:tcPr>
            <w:tcW w:w="4526" w:type="dxa"/>
          </w:tcPr>
          <w:p w:rsidR="00776D84" w:rsidRDefault="00776D84">
            <w:pPr>
              <w:pStyle w:val="ConsPlusNormal"/>
              <w:jc w:val="center"/>
            </w:pPr>
            <w:r>
              <w:t>Общее суммарное количество баллов:</w:t>
            </w:r>
          </w:p>
        </w:tc>
        <w:tc>
          <w:tcPr>
            <w:tcW w:w="5095" w:type="dxa"/>
          </w:tcPr>
          <w:p w:rsidR="00776D84" w:rsidRDefault="00776D84">
            <w:pPr>
              <w:pStyle w:val="ConsPlusNormal"/>
              <w:jc w:val="center"/>
            </w:pPr>
            <w:r>
              <w:t>Суммарное количество баллов по пунктам:</w:t>
            </w:r>
          </w:p>
        </w:tc>
      </w:tr>
      <w:tr w:rsidR="00776D84">
        <w:tc>
          <w:tcPr>
            <w:tcW w:w="4526" w:type="dxa"/>
          </w:tcPr>
          <w:p w:rsidR="00776D84" w:rsidRDefault="00776D84">
            <w:pPr>
              <w:pStyle w:val="ConsPlusNormal"/>
              <w:jc w:val="both"/>
            </w:pPr>
            <w:r>
              <w:t>для категории "пять звезд" - 101 балл</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45</w:t>
            </w:r>
          </w:p>
        </w:tc>
      </w:tr>
      <w:tr w:rsidR="00776D84">
        <w:tc>
          <w:tcPr>
            <w:tcW w:w="4526" w:type="dxa"/>
          </w:tcPr>
          <w:p w:rsidR="00776D84" w:rsidRDefault="00776D84">
            <w:pPr>
              <w:pStyle w:val="ConsPlusNormal"/>
              <w:jc w:val="both"/>
            </w:pPr>
            <w:r>
              <w:t>для категории "четыре звезды" - 73 балла</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44</w:t>
            </w:r>
          </w:p>
        </w:tc>
      </w:tr>
      <w:tr w:rsidR="00776D84">
        <w:tc>
          <w:tcPr>
            <w:tcW w:w="4526" w:type="dxa"/>
          </w:tcPr>
          <w:p w:rsidR="00776D84" w:rsidRDefault="00776D84">
            <w:pPr>
              <w:pStyle w:val="ConsPlusNormal"/>
              <w:jc w:val="both"/>
            </w:pPr>
            <w:r>
              <w:t>для категории "три звезды" - 54 балла</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29</w:t>
            </w:r>
          </w:p>
        </w:tc>
      </w:tr>
      <w:tr w:rsidR="00776D84">
        <w:tc>
          <w:tcPr>
            <w:tcW w:w="4526" w:type="dxa"/>
          </w:tcPr>
          <w:p w:rsidR="00776D84" w:rsidRDefault="00776D84">
            <w:pPr>
              <w:pStyle w:val="ConsPlusNormal"/>
              <w:jc w:val="both"/>
            </w:pPr>
            <w:r>
              <w:t>для категории "две звезды" - 43 балла</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22</w:t>
            </w:r>
          </w:p>
        </w:tc>
      </w:tr>
      <w:tr w:rsidR="00776D84">
        <w:tc>
          <w:tcPr>
            <w:tcW w:w="4526" w:type="dxa"/>
          </w:tcPr>
          <w:p w:rsidR="00776D84" w:rsidRDefault="00776D84">
            <w:pPr>
              <w:pStyle w:val="ConsPlusNormal"/>
              <w:jc w:val="both"/>
            </w:pPr>
            <w:r>
              <w:t>для категории "одна звезда - 36 баллов</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20</w:t>
            </w:r>
          </w:p>
        </w:tc>
      </w:tr>
      <w:tr w:rsidR="00776D84">
        <w:tc>
          <w:tcPr>
            <w:tcW w:w="4526" w:type="dxa"/>
          </w:tcPr>
          <w:p w:rsidR="00776D84" w:rsidRDefault="00776D84">
            <w:pPr>
              <w:pStyle w:val="ConsPlusNormal"/>
              <w:jc w:val="both"/>
            </w:pPr>
            <w:r>
              <w:t>для категории "без звезд" - 30 баллов</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15</w:t>
            </w:r>
          </w:p>
        </w:tc>
      </w:tr>
    </w:tbl>
    <w:p w:rsidR="00776D84" w:rsidRDefault="00776D84">
      <w:pPr>
        <w:pStyle w:val="ConsPlusNormal"/>
        <w:jc w:val="both"/>
      </w:pPr>
    </w:p>
    <w:p w:rsidR="00776D84" w:rsidRDefault="00776D84">
      <w:pPr>
        <w:pStyle w:val="ConsPlusNormal"/>
        <w:ind w:firstLine="540"/>
        <w:jc w:val="both"/>
      </w:pPr>
      <w:r>
        <w:t>22.5. Гостиницы и иные средства размещения, находящиеся в зданиях, являющихся объектами культурного наследия:</w:t>
      </w:r>
    </w:p>
    <w:p w:rsidR="00776D84" w:rsidRDefault="00776D84">
      <w:pPr>
        <w:pStyle w:val="ConsPlusNormal"/>
        <w:ind w:firstLine="540"/>
        <w:jc w:val="both"/>
      </w:pPr>
      <w:r>
        <w:t>- требованиям (</w:t>
      </w:r>
      <w:hyperlink w:anchor="P393" w:history="1">
        <w:r>
          <w:rPr>
            <w:color w:val="0000FF"/>
          </w:rPr>
          <w:t>Приложение 1</w:t>
        </w:r>
      </w:hyperlink>
      <w:r>
        <w:t xml:space="preserve"> к Порядку классификации с учетом </w:t>
      </w:r>
      <w:hyperlink w:anchor="P1540" w:history="1">
        <w:r>
          <w:rPr>
            <w:color w:val="0000FF"/>
          </w:rPr>
          <w:t>сноски 14</w:t>
        </w:r>
      </w:hyperlink>
      <w:r>
        <w:t>);</w:t>
      </w:r>
    </w:p>
    <w:p w:rsidR="00776D84" w:rsidRDefault="00776D84">
      <w:pPr>
        <w:pStyle w:val="ConsPlusNormal"/>
        <w:ind w:firstLine="540"/>
        <w:jc w:val="both"/>
      </w:pPr>
      <w:r>
        <w:t>- балльной оценке (</w:t>
      </w:r>
      <w:hyperlink w:anchor="P2354" w:history="1">
        <w:r>
          <w:rPr>
            <w:color w:val="0000FF"/>
          </w:rPr>
          <w:t>Приложение 5</w:t>
        </w:r>
      </w:hyperlink>
      <w: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5095"/>
      </w:tblGrid>
      <w:tr w:rsidR="00776D84">
        <w:tc>
          <w:tcPr>
            <w:tcW w:w="4526" w:type="dxa"/>
          </w:tcPr>
          <w:p w:rsidR="00776D84" w:rsidRDefault="00776D84">
            <w:pPr>
              <w:pStyle w:val="ConsPlusNormal"/>
              <w:jc w:val="center"/>
            </w:pPr>
            <w:r>
              <w:lastRenderedPageBreak/>
              <w:t>Общее суммарное количество баллов:</w:t>
            </w:r>
          </w:p>
        </w:tc>
        <w:tc>
          <w:tcPr>
            <w:tcW w:w="5095" w:type="dxa"/>
          </w:tcPr>
          <w:p w:rsidR="00776D84" w:rsidRDefault="00776D84">
            <w:pPr>
              <w:pStyle w:val="ConsPlusNormal"/>
              <w:jc w:val="center"/>
            </w:pPr>
            <w:r>
              <w:t>Суммарное количество баллов по пунктам:</w:t>
            </w:r>
          </w:p>
        </w:tc>
      </w:tr>
      <w:tr w:rsidR="00776D84">
        <w:tc>
          <w:tcPr>
            <w:tcW w:w="4526" w:type="dxa"/>
          </w:tcPr>
          <w:p w:rsidR="00776D84" w:rsidRDefault="00776D84">
            <w:pPr>
              <w:pStyle w:val="ConsPlusNormal"/>
              <w:jc w:val="both"/>
            </w:pPr>
            <w:r>
              <w:t>для категории "пять звезд" - 97 баллов</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45</w:t>
            </w:r>
          </w:p>
        </w:tc>
      </w:tr>
      <w:tr w:rsidR="00776D84">
        <w:tc>
          <w:tcPr>
            <w:tcW w:w="4526" w:type="dxa"/>
          </w:tcPr>
          <w:p w:rsidR="00776D84" w:rsidRDefault="00776D84">
            <w:pPr>
              <w:pStyle w:val="ConsPlusNormal"/>
              <w:jc w:val="both"/>
            </w:pPr>
            <w:r>
              <w:t>для категории "четыре звезды" - 70 баллов</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44</w:t>
            </w:r>
          </w:p>
        </w:tc>
      </w:tr>
      <w:tr w:rsidR="00776D84">
        <w:tc>
          <w:tcPr>
            <w:tcW w:w="4526" w:type="dxa"/>
          </w:tcPr>
          <w:p w:rsidR="00776D84" w:rsidRDefault="00776D84">
            <w:pPr>
              <w:pStyle w:val="ConsPlusNormal"/>
              <w:jc w:val="both"/>
            </w:pPr>
            <w:r>
              <w:t>для категории "три звезды" - 52 балла</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29</w:t>
            </w:r>
          </w:p>
        </w:tc>
      </w:tr>
      <w:tr w:rsidR="00776D84">
        <w:tc>
          <w:tcPr>
            <w:tcW w:w="4526" w:type="dxa"/>
          </w:tcPr>
          <w:p w:rsidR="00776D84" w:rsidRDefault="00776D84">
            <w:pPr>
              <w:pStyle w:val="ConsPlusNormal"/>
              <w:jc w:val="both"/>
            </w:pPr>
            <w:r>
              <w:t>для категории "две звезды" - 41 балл</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22</w:t>
            </w:r>
          </w:p>
        </w:tc>
      </w:tr>
      <w:tr w:rsidR="00776D84">
        <w:tc>
          <w:tcPr>
            <w:tcW w:w="4526" w:type="dxa"/>
          </w:tcPr>
          <w:p w:rsidR="00776D84" w:rsidRDefault="00776D84">
            <w:pPr>
              <w:pStyle w:val="ConsPlusNormal"/>
              <w:jc w:val="both"/>
            </w:pPr>
            <w:r>
              <w:t>для категории "одна звезда" - 35 баллов</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20</w:t>
            </w:r>
          </w:p>
        </w:tc>
      </w:tr>
      <w:tr w:rsidR="00776D84">
        <w:tc>
          <w:tcPr>
            <w:tcW w:w="4526" w:type="dxa"/>
          </w:tcPr>
          <w:p w:rsidR="00776D84" w:rsidRDefault="00776D84">
            <w:pPr>
              <w:pStyle w:val="ConsPlusNormal"/>
              <w:jc w:val="both"/>
            </w:pPr>
            <w:r>
              <w:t>для категории "без звезд" - 29 баллов</w:t>
            </w:r>
          </w:p>
        </w:tc>
        <w:tc>
          <w:tcPr>
            <w:tcW w:w="5095" w:type="dxa"/>
          </w:tcPr>
          <w:p w:rsidR="00776D84" w:rsidRDefault="00776D84">
            <w:pPr>
              <w:pStyle w:val="ConsPlusNormal"/>
              <w:jc w:val="both"/>
            </w:pPr>
            <w:hyperlink w:anchor="P2377" w:history="1">
              <w:r>
                <w:rPr>
                  <w:color w:val="0000FF"/>
                </w:rPr>
                <w:t>п. п. 4.1</w:t>
              </w:r>
            </w:hyperlink>
            <w:r>
              <w:t xml:space="preserve">, </w:t>
            </w:r>
            <w:hyperlink w:anchor="P2392" w:history="1">
              <w:r>
                <w:rPr>
                  <w:color w:val="0000FF"/>
                </w:rPr>
                <w:t>4.5.1</w:t>
              </w:r>
            </w:hyperlink>
            <w:r>
              <w:t xml:space="preserve"> - </w:t>
            </w:r>
            <w:hyperlink w:anchor="P2404" w:history="1">
              <w:r>
                <w:rPr>
                  <w:color w:val="0000FF"/>
                </w:rPr>
                <w:t>4.5.5</w:t>
              </w:r>
            </w:hyperlink>
            <w:r>
              <w:t xml:space="preserve">, </w:t>
            </w:r>
            <w:hyperlink w:anchor="P2410" w:history="1">
              <w:r>
                <w:rPr>
                  <w:color w:val="0000FF"/>
                </w:rPr>
                <w:t>5.1</w:t>
              </w:r>
            </w:hyperlink>
            <w:r>
              <w:t xml:space="preserve"> - </w:t>
            </w:r>
            <w:hyperlink w:anchor="P2425" w:history="1">
              <w:r>
                <w:rPr>
                  <w:color w:val="0000FF"/>
                </w:rPr>
                <w:t>5.6</w:t>
              </w:r>
            </w:hyperlink>
            <w:r>
              <w:t xml:space="preserve">, </w:t>
            </w:r>
            <w:hyperlink w:anchor="P2437" w:history="1">
              <w:r>
                <w:rPr>
                  <w:color w:val="0000FF"/>
                </w:rPr>
                <w:t>7.1</w:t>
              </w:r>
            </w:hyperlink>
            <w:r>
              <w:t xml:space="preserve"> - </w:t>
            </w:r>
            <w:hyperlink w:anchor="P2443" w:history="1">
              <w:r>
                <w:rPr>
                  <w:color w:val="0000FF"/>
                </w:rPr>
                <w:t>7.3</w:t>
              </w:r>
            </w:hyperlink>
            <w:r>
              <w:t xml:space="preserve"> должно быть не менее 15</w:t>
            </w:r>
          </w:p>
        </w:tc>
      </w:tr>
    </w:tbl>
    <w:p w:rsidR="00776D84" w:rsidRDefault="00776D84">
      <w:pPr>
        <w:pStyle w:val="ConsPlusNormal"/>
        <w:jc w:val="both"/>
      </w:pPr>
    </w:p>
    <w:p w:rsidR="00776D84" w:rsidRDefault="00776D84">
      <w:pPr>
        <w:pStyle w:val="ConsPlusNormal"/>
        <w:ind w:firstLine="540"/>
        <w:jc w:val="both"/>
      </w:pPr>
      <w:r>
        <w:t>22.6. Апартотели:</w:t>
      </w:r>
    </w:p>
    <w:p w:rsidR="00776D84" w:rsidRDefault="00776D84">
      <w:pPr>
        <w:pStyle w:val="ConsPlusNormal"/>
        <w:ind w:firstLine="540"/>
        <w:jc w:val="both"/>
      </w:pPr>
      <w:r>
        <w:t>- требованиям (</w:t>
      </w:r>
      <w:hyperlink w:anchor="P393" w:history="1">
        <w:r>
          <w:rPr>
            <w:color w:val="0000FF"/>
          </w:rPr>
          <w:t>Приложение 1</w:t>
        </w:r>
      </w:hyperlink>
      <w:r>
        <w:t xml:space="preserve"> к Порядку классификации с учетом </w:t>
      </w:r>
      <w:hyperlink w:anchor="P1545" w:history="1">
        <w:r>
          <w:rPr>
            <w:color w:val="0000FF"/>
          </w:rPr>
          <w:t>сноски 19</w:t>
        </w:r>
      </w:hyperlink>
      <w:r>
        <w:t>);</w:t>
      </w:r>
    </w:p>
    <w:p w:rsidR="00776D84" w:rsidRDefault="00776D84">
      <w:pPr>
        <w:pStyle w:val="ConsPlusNormal"/>
        <w:ind w:firstLine="540"/>
        <w:jc w:val="both"/>
      </w:pPr>
      <w:r>
        <w:t>- балльной оценке (</w:t>
      </w:r>
      <w:hyperlink w:anchor="P2551" w:history="1">
        <w:r>
          <w:rPr>
            <w:color w:val="0000FF"/>
          </w:rPr>
          <w:t>Приложение 6</w:t>
        </w:r>
      </w:hyperlink>
      <w: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5095"/>
      </w:tblGrid>
      <w:tr w:rsidR="00776D84">
        <w:tc>
          <w:tcPr>
            <w:tcW w:w="4526" w:type="dxa"/>
          </w:tcPr>
          <w:p w:rsidR="00776D84" w:rsidRDefault="00776D84">
            <w:pPr>
              <w:pStyle w:val="ConsPlusNormal"/>
              <w:jc w:val="center"/>
            </w:pPr>
            <w:r>
              <w:t>Общее суммарное количество баллов:</w:t>
            </w:r>
          </w:p>
        </w:tc>
        <w:tc>
          <w:tcPr>
            <w:tcW w:w="5095" w:type="dxa"/>
          </w:tcPr>
          <w:p w:rsidR="00776D84" w:rsidRDefault="00776D84">
            <w:pPr>
              <w:pStyle w:val="ConsPlusNormal"/>
              <w:jc w:val="center"/>
            </w:pPr>
            <w:r>
              <w:t>Суммарное количество баллов по пунктам:</w:t>
            </w:r>
          </w:p>
        </w:tc>
      </w:tr>
      <w:tr w:rsidR="00776D84">
        <w:tc>
          <w:tcPr>
            <w:tcW w:w="4526" w:type="dxa"/>
          </w:tcPr>
          <w:p w:rsidR="00776D84" w:rsidRDefault="00776D84">
            <w:pPr>
              <w:pStyle w:val="ConsPlusNormal"/>
              <w:jc w:val="both"/>
            </w:pPr>
            <w:r>
              <w:t>для категории "пять звезд" - 97 баллов</w:t>
            </w:r>
          </w:p>
        </w:tc>
        <w:tc>
          <w:tcPr>
            <w:tcW w:w="5095" w:type="dxa"/>
          </w:tcPr>
          <w:p w:rsidR="00776D84" w:rsidRDefault="00776D84">
            <w:pPr>
              <w:pStyle w:val="ConsPlusNormal"/>
              <w:jc w:val="both"/>
            </w:pPr>
            <w:hyperlink w:anchor="P2562" w:history="1">
              <w:r>
                <w:rPr>
                  <w:color w:val="0000FF"/>
                </w:rPr>
                <w:t>п. п. 1.1</w:t>
              </w:r>
            </w:hyperlink>
            <w:r>
              <w:t xml:space="preserve">, </w:t>
            </w:r>
            <w:hyperlink w:anchor="P2583" w:history="1">
              <w:r>
                <w:rPr>
                  <w:color w:val="0000FF"/>
                </w:rPr>
                <w:t>1.5.1</w:t>
              </w:r>
            </w:hyperlink>
            <w:r>
              <w:t xml:space="preserve"> - </w:t>
            </w:r>
            <w:hyperlink w:anchor="P2595" w:history="1">
              <w:r>
                <w:rPr>
                  <w:color w:val="0000FF"/>
                </w:rPr>
                <w:t>1.5.5</w:t>
              </w:r>
            </w:hyperlink>
            <w:r>
              <w:t xml:space="preserve">, </w:t>
            </w:r>
            <w:hyperlink w:anchor="P2601" w:history="1">
              <w:r>
                <w:rPr>
                  <w:color w:val="0000FF"/>
                </w:rPr>
                <w:t>2.1</w:t>
              </w:r>
            </w:hyperlink>
            <w:r>
              <w:t xml:space="preserve"> - </w:t>
            </w:r>
            <w:hyperlink w:anchor="P2616" w:history="1">
              <w:r>
                <w:rPr>
                  <w:color w:val="0000FF"/>
                </w:rPr>
                <w:t>2.6</w:t>
              </w:r>
            </w:hyperlink>
            <w:r>
              <w:t xml:space="preserve">, </w:t>
            </w:r>
            <w:hyperlink w:anchor="P2628" w:history="1">
              <w:r>
                <w:rPr>
                  <w:color w:val="0000FF"/>
                </w:rPr>
                <w:t>4.1</w:t>
              </w:r>
            </w:hyperlink>
            <w:r>
              <w:t xml:space="preserve"> - </w:t>
            </w:r>
            <w:hyperlink w:anchor="P2634" w:history="1">
              <w:r>
                <w:rPr>
                  <w:color w:val="0000FF"/>
                </w:rPr>
                <w:t>4.3</w:t>
              </w:r>
            </w:hyperlink>
            <w:r>
              <w:t xml:space="preserve"> должно быть не менее 45</w:t>
            </w:r>
          </w:p>
        </w:tc>
      </w:tr>
      <w:tr w:rsidR="00776D84">
        <w:tc>
          <w:tcPr>
            <w:tcW w:w="4526" w:type="dxa"/>
          </w:tcPr>
          <w:p w:rsidR="00776D84" w:rsidRDefault="00776D84">
            <w:pPr>
              <w:pStyle w:val="ConsPlusNormal"/>
              <w:jc w:val="both"/>
            </w:pPr>
            <w:r>
              <w:t>для категории "четыре звезды" - 70 баллов</w:t>
            </w:r>
          </w:p>
        </w:tc>
        <w:tc>
          <w:tcPr>
            <w:tcW w:w="5095" w:type="dxa"/>
          </w:tcPr>
          <w:p w:rsidR="00776D84" w:rsidRDefault="00776D84">
            <w:pPr>
              <w:pStyle w:val="ConsPlusNormal"/>
              <w:jc w:val="both"/>
            </w:pPr>
            <w:hyperlink w:anchor="P2562" w:history="1">
              <w:r>
                <w:rPr>
                  <w:color w:val="0000FF"/>
                </w:rPr>
                <w:t>п. п. 1.1</w:t>
              </w:r>
            </w:hyperlink>
            <w:r>
              <w:t xml:space="preserve">, </w:t>
            </w:r>
            <w:hyperlink w:anchor="P2583" w:history="1">
              <w:r>
                <w:rPr>
                  <w:color w:val="0000FF"/>
                </w:rPr>
                <w:t>1.5.1</w:t>
              </w:r>
            </w:hyperlink>
            <w:r>
              <w:t xml:space="preserve"> - </w:t>
            </w:r>
            <w:hyperlink w:anchor="P2595" w:history="1">
              <w:r>
                <w:rPr>
                  <w:color w:val="0000FF"/>
                </w:rPr>
                <w:t>1.5.5</w:t>
              </w:r>
            </w:hyperlink>
            <w:r>
              <w:t xml:space="preserve">, </w:t>
            </w:r>
            <w:hyperlink w:anchor="P2601" w:history="1">
              <w:r>
                <w:rPr>
                  <w:color w:val="0000FF"/>
                </w:rPr>
                <w:t>2.1</w:t>
              </w:r>
            </w:hyperlink>
            <w:r>
              <w:t xml:space="preserve"> - </w:t>
            </w:r>
            <w:hyperlink w:anchor="P2616" w:history="1">
              <w:r>
                <w:rPr>
                  <w:color w:val="0000FF"/>
                </w:rPr>
                <w:t>2.6</w:t>
              </w:r>
            </w:hyperlink>
            <w:r>
              <w:t xml:space="preserve">, </w:t>
            </w:r>
            <w:hyperlink w:anchor="P2628" w:history="1">
              <w:r>
                <w:rPr>
                  <w:color w:val="0000FF"/>
                </w:rPr>
                <w:t>4.1</w:t>
              </w:r>
            </w:hyperlink>
            <w:r>
              <w:t xml:space="preserve"> - </w:t>
            </w:r>
            <w:hyperlink w:anchor="P2634" w:history="1">
              <w:r>
                <w:rPr>
                  <w:color w:val="0000FF"/>
                </w:rPr>
                <w:t>4.3</w:t>
              </w:r>
            </w:hyperlink>
            <w:r>
              <w:t xml:space="preserve"> должно быть не менее 44</w:t>
            </w:r>
          </w:p>
        </w:tc>
      </w:tr>
      <w:tr w:rsidR="00776D84">
        <w:tc>
          <w:tcPr>
            <w:tcW w:w="4526" w:type="dxa"/>
          </w:tcPr>
          <w:p w:rsidR="00776D84" w:rsidRDefault="00776D84">
            <w:pPr>
              <w:pStyle w:val="ConsPlusNormal"/>
              <w:jc w:val="both"/>
            </w:pPr>
            <w:r>
              <w:t>для категории "три звезды" - 52 балла</w:t>
            </w:r>
          </w:p>
        </w:tc>
        <w:tc>
          <w:tcPr>
            <w:tcW w:w="5095" w:type="dxa"/>
          </w:tcPr>
          <w:p w:rsidR="00776D84" w:rsidRDefault="00776D84">
            <w:pPr>
              <w:pStyle w:val="ConsPlusNormal"/>
              <w:jc w:val="both"/>
            </w:pPr>
            <w:hyperlink w:anchor="P2562" w:history="1">
              <w:r>
                <w:rPr>
                  <w:color w:val="0000FF"/>
                </w:rPr>
                <w:t>п. п. 1.1</w:t>
              </w:r>
            </w:hyperlink>
            <w:r>
              <w:t xml:space="preserve">, </w:t>
            </w:r>
            <w:hyperlink w:anchor="P2583" w:history="1">
              <w:r>
                <w:rPr>
                  <w:color w:val="0000FF"/>
                </w:rPr>
                <w:t>1.5.1</w:t>
              </w:r>
            </w:hyperlink>
            <w:r>
              <w:t xml:space="preserve"> - </w:t>
            </w:r>
            <w:hyperlink w:anchor="P2595" w:history="1">
              <w:r>
                <w:rPr>
                  <w:color w:val="0000FF"/>
                </w:rPr>
                <w:t>1.5.5</w:t>
              </w:r>
            </w:hyperlink>
            <w:r>
              <w:t xml:space="preserve">, </w:t>
            </w:r>
            <w:hyperlink w:anchor="P2601" w:history="1">
              <w:r>
                <w:rPr>
                  <w:color w:val="0000FF"/>
                </w:rPr>
                <w:t>2.1</w:t>
              </w:r>
            </w:hyperlink>
            <w:r>
              <w:t xml:space="preserve"> - </w:t>
            </w:r>
            <w:hyperlink w:anchor="P2616" w:history="1">
              <w:r>
                <w:rPr>
                  <w:color w:val="0000FF"/>
                </w:rPr>
                <w:t>2.6</w:t>
              </w:r>
            </w:hyperlink>
            <w:r>
              <w:t xml:space="preserve">, </w:t>
            </w:r>
            <w:hyperlink w:anchor="P2628" w:history="1">
              <w:r>
                <w:rPr>
                  <w:color w:val="0000FF"/>
                </w:rPr>
                <w:t>4.1</w:t>
              </w:r>
            </w:hyperlink>
            <w:r>
              <w:t xml:space="preserve"> - </w:t>
            </w:r>
            <w:hyperlink w:anchor="P2634" w:history="1">
              <w:r>
                <w:rPr>
                  <w:color w:val="0000FF"/>
                </w:rPr>
                <w:t>4.3</w:t>
              </w:r>
            </w:hyperlink>
            <w:r>
              <w:t xml:space="preserve"> должно быть </w:t>
            </w:r>
            <w:r>
              <w:lastRenderedPageBreak/>
              <w:t>не менее 29</w:t>
            </w:r>
          </w:p>
        </w:tc>
      </w:tr>
      <w:tr w:rsidR="00776D84">
        <w:tc>
          <w:tcPr>
            <w:tcW w:w="4526" w:type="dxa"/>
          </w:tcPr>
          <w:p w:rsidR="00776D84" w:rsidRDefault="00776D84">
            <w:pPr>
              <w:pStyle w:val="ConsPlusNormal"/>
              <w:jc w:val="both"/>
            </w:pPr>
            <w:r>
              <w:lastRenderedPageBreak/>
              <w:t>для категории "две звезды" - 41 балл</w:t>
            </w:r>
          </w:p>
        </w:tc>
        <w:tc>
          <w:tcPr>
            <w:tcW w:w="5095" w:type="dxa"/>
          </w:tcPr>
          <w:p w:rsidR="00776D84" w:rsidRDefault="00776D84">
            <w:pPr>
              <w:pStyle w:val="ConsPlusNormal"/>
              <w:jc w:val="both"/>
            </w:pPr>
            <w:hyperlink w:anchor="P2562" w:history="1">
              <w:r>
                <w:rPr>
                  <w:color w:val="0000FF"/>
                </w:rPr>
                <w:t>п. п. 1.1</w:t>
              </w:r>
            </w:hyperlink>
            <w:r>
              <w:t xml:space="preserve">, </w:t>
            </w:r>
            <w:hyperlink w:anchor="P2583" w:history="1">
              <w:r>
                <w:rPr>
                  <w:color w:val="0000FF"/>
                </w:rPr>
                <w:t>1.5.1</w:t>
              </w:r>
            </w:hyperlink>
            <w:r>
              <w:t xml:space="preserve"> - </w:t>
            </w:r>
            <w:hyperlink w:anchor="P2595" w:history="1">
              <w:r>
                <w:rPr>
                  <w:color w:val="0000FF"/>
                </w:rPr>
                <w:t>1.5.5</w:t>
              </w:r>
            </w:hyperlink>
            <w:r>
              <w:t xml:space="preserve">, </w:t>
            </w:r>
            <w:hyperlink w:anchor="P2601" w:history="1">
              <w:r>
                <w:rPr>
                  <w:color w:val="0000FF"/>
                </w:rPr>
                <w:t>2.1</w:t>
              </w:r>
            </w:hyperlink>
            <w:r>
              <w:t xml:space="preserve"> - </w:t>
            </w:r>
            <w:hyperlink w:anchor="P2616" w:history="1">
              <w:r>
                <w:rPr>
                  <w:color w:val="0000FF"/>
                </w:rPr>
                <w:t>2.6</w:t>
              </w:r>
            </w:hyperlink>
            <w:r>
              <w:t xml:space="preserve">, </w:t>
            </w:r>
            <w:hyperlink w:anchor="P2628" w:history="1">
              <w:r>
                <w:rPr>
                  <w:color w:val="0000FF"/>
                </w:rPr>
                <w:t>4.1</w:t>
              </w:r>
            </w:hyperlink>
            <w:r>
              <w:t xml:space="preserve"> - </w:t>
            </w:r>
            <w:hyperlink w:anchor="P2634" w:history="1">
              <w:r>
                <w:rPr>
                  <w:color w:val="0000FF"/>
                </w:rPr>
                <w:t>4.3</w:t>
              </w:r>
            </w:hyperlink>
            <w:r>
              <w:t xml:space="preserve"> должно быть не менее 22</w:t>
            </w:r>
          </w:p>
        </w:tc>
      </w:tr>
      <w:tr w:rsidR="00776D84">
        <w:tc>
          <w:tcPr>
            <w:tcW w:w="4526" w:type="dxa"/>
          </w:tcPr>
          <w:p w:rsidR="00776D84" w:rsidRDefault="00776D84">
            <w:pPr>
              <w:pStyle w:val="ConsPlusNormal"/>
              <w:jc w:val="both"/>
            </w:pPr>
            <w:r>
              <w:t>для категории "одна звезда" - 35 баллов</w:t>
            </w:r>
          </w:p>
        </w:tc>
        <w:tc>
          <w:tcPr>
            <w:tcW w:w="5095" w:type="dxa"/>
          </w:tcPr>
          <w:p w:rsidR="00776D84" w:rsidRDefault="00776D84">
            <w:pPr>
              <w:pStyle w:val="ConsPlusNormal"/>
              <w:jc w:val="both"/>
            </w:pPr>
            <w:hyperlink w:anchor="P2562" w:history="1">
              <w:r>
                <w:rPr>
                  <w:color w:val="0000FF"/>
                </w:rPr>
                <w:t>п. п. 1.1</w:t>
              </w:r>
            </w:hyperlink>
            <w:r>
              <w:t xml:space="preserve">, </w:t>
            </w:r>
            <w:hyperlink w:anchor="P2583" w:history="1">
              <w:r>
                <w:rPr>
                  <w:color w:val="0000FF"/>
                </w:rPr>
                <w:t>1.5.1</w:t>
              </w:r>
            </w:hyperlink>
            <w:r>
              <w:t xml:space="preserve"> - </w:t>
            </w:r>
            <w:hyperlink w:anchor="P2595" w:history="1">
              <w:r>
                <w:rPr>
                  <w:color w:val="0000FF"/>
                </w:rPr>
                <w:t>1.5.5</w:t>
              </w:r>
            </w:hyperlink>
            <w:r>
              <w:t xml:space="preserve">, </w:t>
            </w:r>
            <w:hyperlink w:anchor="P2601" w:history="1">
              <w:r>
                <w:rPr>
                  <w:color w:val="0000FF"/>
                </w:rPr>
                <w:t>2.1</w:t>
              </w:r>
            </w:hyperlink>
            <w:r>
              <w:t xml:space="preserve"> - </w:t>
            </w:r>
            <w:hyperlink w:anchor="P2616" w:history="1">
              <w:r>
                <w:rPr>
                  <w:color w:val="0000FF"/>
                </w:rPr>
                <w:t>2.6</w:t>
              </w:r>
            </w:hyperlink>
            <w:r>
              <w:t xml:space="preserve">, </w:t>
            </w:r>
            <w:hyperlink w:anchor="P2628" w:history="1">
              <w:r>
                <w:rPr>
                  <w:color w:val="0000FF"/>
                </w:rPr>
                <w:t>4.1</w:t>
              </w:r>
            </w:hyperlink>
            <w:r>
              <w:t xml:space="preserve"> - </w:t>
            </w:r>
            <w:hyperlink w:anchor="P2634" w:history="1">
              <w:r>
                <w:rPr>
                  <w:color w:val="0000FF"/>
                </w:rPr>
                <w:t>4.3</w:t>
              </w:r>
            </w:hyperlink>
            <w:r>
              <w:t xml:space="preserve"> должно быть не менее 20</w:t>
            </w:r>
          </w:p>
        </w:tc>
      </w:tr>
      <w:tr w:rsidR="00776D84">
        <w:tc>
          <w:tcPr>
            <w:tcW w:w="4526" w:type="dxa"/>
          </w:tcPr>
          <w:p w:rsidR="00776D84" w:rsidRDefault="00776D84">
            <w:pPr>
              <w:pStyle w:val="ConsPlusNormal"/>
              <w:jc w:val="both"/>
            </w:pPr>
            <w:r>
              <w:t>для категории "без звезд" - 29 баллов</w:t>
            </w:r>
          </w:p>
        </w:tc>
        <w:tc>
          <w:tcPr>
            <w:tcW w:w="5095" w:type="dxa"/>
          </w:tcPr>
          <w:p w:rsidR="00776D84" w:rsidRDefault="00776D84">
            <w:pPr>
              <w:pStyle w:val="ConsPlusNormal"/>
              <w:jc w:val="both"/>
            </w:pPr>
            <w:hyperlink w:anchor="P2562" w:history="1">
              <w:r>
                <w:rPr>
                  <w:color w:val="0000FF"/>
                </w:rPr>
                <w:t>п. п. 1.1</w:t>
              </w:r>
            </w:hyperlink>
            <w:r>
              <w:t xml:space="preserve">, </w:t>
            </w:r>
            <w:hyperlink w:anchor="P2583" w:history="1">
              <w:r>
                <w:rPr>
                  <w:color w:val="0000FF"/>
                </w:rPr>
                <w:t>1.5.1</w:t>
              </w:r>
            </w:hyperlink>
            <w:r>
              <w:t xml:space="preserve"> - </w:t>
            </w:r>
            <w:hyperlink w:anchor="P2595" w:history="1">
              <w:r>
                <w:rPr>
                  <w:color w:val="0000FF"/>
                </w:rPr>
                <w:t>1.5.5</w:t>
              </w:r>
            </w:hyperlink>
            <w:r>
              <w:t xml:space="preserve">, </w:t>
            </w:r>
            <w:hyperlink w:anchor="P2601" w:history="1">
              <w:r>
                <w:rPr>
                  <w:color w:val="0000FF"/>
                </w:rPr>
                <w:t>2.1</w:t>
              </w:r>
            </w:hyperlink>
            <w:r>
              <w:t xml:space="preserve"> - </w:t>
            </w:r>
            <w:hyperlink w:anchor="P2616" w:history="1">
              <w:r>
                <w:rPr>
                  <w:color w:val="0000FF"/>
                </w:rPr>
                <w:t>2.6</w:t>
              </w:r>
            </w:hyperlink>
            <w:r>
              <w:t xml:space="preserve">, </w:t>
            </w:r>
            <w:hyperlink w:anchor="P2628" w:history="1">
              <w:r>
                <w:rPr>
                  <w:color w:val="0000FF"/>
                </w:rPr>
                <w:t>4.1</w:t>
              </w:r>
            </w:hyperlink>
            <w:r>
              <w:t xml:space="preserve"> - </w:t>
            </w:r>
            <w:hyperlink w:anchor="P2634" w:history="1">
              <w:r>
                <w:rPr>
                  <w:color w:val="0000FF"/>
                </w:rPr>
                <w:t>4.3</w:t>
              </w:r>
            </w:hyperlink>
            <w:r>
              <w:t xml:space="preserve"> должно быть не менее 15</w:t>
            </w:r>
          </w:p>
        </w:tc>
      </w:tr>
    </w:tbl>
    <w:p w:rsidR="00776D84" w:rsidRDefault="00776D84">
      <w:pPr>
        <w:pStyle w:val="ConsPlusNormal"/>
        <w:jc w:val="both"/>
      </w:pPr>
    </w:p>
    <w:p w:rsidR="00776D84" w:rsidRDefault="00776D84">
      <w:pPr>
        <w:pStyle w:val="ConsPlusNormal"/>
        <w:ind w:firstLine="540"/>
        <w:jc w:val="both"/>
      </w:pPr>
      <w:r>
        <w:t>22.7. Дома отдыха, пансионаты и другие аналогичные средства размещения:</w:t>
      </w:r>
    </w:p>
    <w:p w:rsidR="00776D84" w:rsidRDefault="00776D84">
      <w:pPr>
        <w:pStyle w:val="ConsPlusNormal"/>
        <w:ind w:firstLine="540"/>
        <w:jc w:val="both"/>
      </w:pPr>
      <w:r>
        <w:t>- требованиям (</w:t>
      </w:r>
      <w:hyperlink w:anchor="P393" w:history="1">
        <w:r>
          <w:rPr>
            <w:color w:val="0000FF"/>
          </w:rPr>
          <w:t>Приложение 1</w:t>
        </w:r>
      </w:hyperlink>
      <w:r>
        <w:t xml:space="preserve"> к Порядку классификации с учетом </w:t>
      </w:r>
      <w:hyperlink w:anchor="P1532" w:history="1">
        <w:r>
          <w:rPr>
            <w:color w:val="0000FF"/>
          </w:rPr>
          <w:t>сносок 6</w:t>
        </w:r>
      </w:hyperlink>
      <w:r>
        <w:t xml:space="preserve">, </w:t>
      </w:r>
      <w:hyperlink w:anchor="P1533" w:history="1">
        <w:r>
          <w:rPr>
            <w:color w:val="0000FF"/>
          </w:rPr>
          <w:t>7</w:t>
        </w:r>
      </w:hyperlink>
      <w:r>
        <w:t>);</w:t>
      </w:r>
    </w:p>
    <w:p w:rsidR="00776D84" w:rsidRDefault="00776D84">
      <w:pPr>
        <w:pStyle w:val="ConsPlusNormal"/>
        <w:ind w:firstLine="540"/>
        <w:jc w:val="both"/>
      </w:pPr>
      <w:r>
        <w:t>- балльной оценке (</w:t>
      </w:r>
      <w:hyperlink w:anchor="P2751" w:history="1">
        <w:r>
          <w:rPr>
            <w:color w:val="0000FF"/>
          </w:rPr>
          <w:t>Приложение 7</w:t>
        </w:r>
      </w:hyperlink>
      <w: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5081"/>
      </w:tblGrid>
      <w:tr w:rsidR="00776D84">
        <w:tc>
          <w:tcPr>
            <w:tcW w:w="4526" w:type="dxa"/>
          </w:tcPr>
          <w:p w:rsidR="00776D84" w:rsidRDefault="00776D84">
            <w:pPr>
              <w:pStyle w:val="ConsPlusNormal"/>
              <w:jc w:val="center"/>
            </w:pPr>
            <w:r>
              <w:t>Общее суммарное количество баллов:</w:t>
            </w:r>
          </w:p>
        </w:tc>
        <w:tc>
          <w:tcPr>
            <w:tcW w:w="5081" w:type="dxa"/>
          </w:tcPr>
          <w:p w:rsidR="00776D84" w:rsidRDefault="00776D84">
            <w:pPr>
              <w:pStyle w:val="ConsPlusNormal"/>
              <w:jc w:val="center"/>
            </w:pPr>
            <w:r>
              <w:t>Суммарное количество баллов по пунктам:</w:t>
            </w:r>
          </w:p>
        </w:tc>
      </w:tr>
      <w:tr w:rsidR="00776D84">
        <w:tc>
          <w:tcPr>
            <w:tcW w:w="4526" w:type="dxa"/>
          </w:tcPr>
          <w:p w:rsidR="00776D84" w:rsidRDefault="00776D84">
            <w:pPr>
              <w:pStyle w:val="ConsPlusNormal"/>
              <w:jc w:val="both"/>
            </w:pPr>
            <w:r>
              <w:t>для категории "пять звезд" - 183 балла</w:t>
            </w:r>
          </w:p>
        </w:tc>
        <w:tc>
          <w:tcPr>
            <w:tcW w:w="5081" w:type="dxa"/>
          </w:tcPr>
          <w:p w:rsidR="00776D84" w:rsidRDefault="00776D84">
            <w:pPr>
              <w:pStyle w:val="ConsPlusNormal"/>
              <w:jc w:val="both"/>
            </w:pPr>
            <w:hyperlink w:anchor="P2797" w:history="1">
              <w:r>
                <w:rPr>
                  <w:color w:val="0000FF"/>
                </w:rPr>
                <w:t>п. п. 4</w:t>
              </w:r>
            </w:hyperlink>
            <w:r>
              <w:t xml:space="preserve">, </w:t>
            </w:r>
            <w:hyperlink w:anchor="P2803" w:history="1">
              <w:r>
                <w:rPr>
                  <w:color w:val="0000FF"/>
                </w:rPr>
                <w:t>6</w:t>
              </w:r>
            </w:hyperlink>
            <w:r>
              <w:t xml:space="preserve">, </w:t>
            </w:r>
            <w:hyperlink w:anchor="P2824" w:history="1">
              <w:r>
                <w:rPr>
                  <w:color w:val="0000FF"/>
                </w:rPr>
                <w:t>7.4</w:t>
              </w:r>
            </w:hyperlink>
            <w:r>
              <w:t xml:space="preserve">, </w:t>
            </w:r>
            <w:hyperlink w:anchor="P2845" w:history="1">
              <w:r>
                <w:rPr>
                  <w:color w:val="0000FF"/>
                </w:rPr>
                <w:t>8.1</w:t>
              </w:r>
            </w:hyperlink>
            <w:r>
              <w:t xml:space="preserve"> - </w:t>
            </w:r>
            <w:hyperlink w:anchor="P2857" w:history="1">
              <w:r>
                <w:rPr>
                  <w:color w:val="0000FF"/>
                </w:rPr>
                <w:t>8.5</w:t>
              </w:r>
            </w:hyperlink>
            <w:r>
              <w:t xml:space="preserve">, </w:t>
            </w:r>
            <w:hyperlink w:anchor="P2863" w:history="1">
              <w:r>
                <w:rPr>
                  <w:color w:val="0000FF"/>
                </w:rPr>
                <w:t>9.1</w:t>
              </w:r>
            </w:hyperlink>
            <w:r>
              <w:t xml:space="preserve"> - </w:t>
            </w:r>
            <w:hyperlink w:anchor="P2878" w:history="1">
              <w:r>
                <w:rPr>
                  <w:color w:val="0000FF"/>
                </w:rPr>
                <w:t>9.6</w:t>
              </w:r>
            </w:hyperlink>
            <w:r>
              <w:t xml:space="preserve">, </w:t>
            </w:r>
            <w:hyperlink w:anchor="P2890" w:history="1">
              <w:r>
                <w:rPr>
                  <w:color w:val="0000FF"/>
                </w:rPr>
                <w:t>11.1</w:t>
              </w:r>
            </w:hyperlink>
            <w:r>
              <w:t xml:space="preserve"> - </w:t>
            </w:r>
            <w:hyperlink w:anchor="P2896" w:history="1">
              <w:r>
                <w:rPr>
                  <w:color w:val="0000FF"/>
                </w:rPr>
                <w:t>11.3</w:t>
              </w:r>
            </w:hyperlink>
            <w:r>
              <w:t xml:space="preserve"> должно быть не менее 51</w:t>
            </w:r>
          </w:p>
        </w:tc>
      </w:tr>
      <w:tr w:rsidR="00776D84">
        <w:tc>
          <w:tcPr>
            <w:tcW w:w="4526" w:type="dxa"/>
          </w:tcPr>
          <w:p w:rsidR="00776D84" w:rsidRDefault="00776D84">
            <w:pPr>
              <w:pStyle w:val="ConsPlusNormal"/>
              <w:jc w:val="both"/>
            </w:pPr>
            <w:r>
              <w:t>для категории "четыре звезды" - 133 балла</w:t>
            </w:r>
          </w:p>
        </w:tc>
        <w:tc>
          <w:tcPr>
            <w:tcW w:w="5081" w:type="dxa"/>
          </w:tcPr>
          <w:p w:rsidR="00776D84" w:rsidRDefault="00776D84">
            <w:pPr>
              <w:pStyle w:val="ConsPlusNormal"/>
              <w:jc w:val="both"/>
            </w:pPr>
            <w:hyperlink w:anchor="P2797" w:history="1">
              <w:r>
                <w:rPr>
                  <w:color w:val="0000FF"/>
                </w:rPr>
                <w:t>п. п. 4</w:t>
              </w:r>
            </w:hyperlink>
            <w:r>
              <w:t xml:space="preserve">, </w:t>
            </w:r>
            <w:hyperlink w:anchor="P2803" w:history="1">
              <w:r>
                <w:rPr>
                  <w:color w:val="0000FF"/>
                </w:rPr>
                <w:t>6</w:t>
              </w:r>
            </w:hyperlink>
            <w:r>
              <w:t xml:space="preserve">, </w:t>
            </w:r>
            <w:hyperlink w:anchor="P2824" w:history="1">
              <w:r>
                <w:rPr>
                  <w:color w:val="0000FF"/>
                </w:rPr>
                <w:t>7.4</w:t>
              </w:r>
            </w:hyperlink>
            <w:r>
              <w:t xml:space="preserve">, </w:t>
            </w:r>
            <w:hyperlink w:anchor="P2845" w:history="1">
              <w:r>
                <w:rPr>
                  <w:color w:val="0000FF"/>
                </w:rPr>
                <w:t>8.1</w:t>
              </w:r>
            </w:hyperlink>
            <w:r>
              <w:t xml:space="preserve"> - </w:t>
            </w:r>
            <w:hyperlink w:anchor="P2857" w:history="1">
              <w:r>
                <w:rPr>
                  <w:color w:val="0000FF"/>
                </w:rPr>
                <w:t>8.5</w:t>
              </w:r>
            </w:hyperlink>
            <w:r>
              <w:t xml:space="preserve">, </w:t>
            </w:r>
            <w:hyperlink w:anchor="P2863" w:history="1">
              <w:r>
                <w:rPr>
                  <w:color w:val="0000FF"/>
                </w:rPr>
                <w:t>9.1</w:t>
              </w:r>
            </w:hyperlink>
            <w:r>
              <w:t xml:space="preserve"> - </w:t>
            </w:r>
            <w:hyperlink w:anchor="P2878" w:history="1">
              <w:r>
                <w:rPr>
                  <w:color w:val="0000FF"/>
                </w:rPr>
                <w:t>9.6</w:t>
              </w:r>
            </w:hyperlink>
            <w:r>
              <w:t xml:space="preserve">, </w:t>
            </w:r>
            <w:hyperlink w:anchor="P2890" w:history="1">
              <w:r>
                <w:rPr>
                  <w:color w:val="0000FF"/>
                </w:rPr>
                <w:t>11.1</w:t>
              </w:r>
            </w:hyperlink>
            <w:r>
              <w:t xml:space="preserve"> - </w:t>
            </w:r>
            <w:hyperlink w:anchor="P2896" w:history="1">
              <w:r>
                <w:rPr>
                  <w:color w:val="0000FF"/>
                </w:rPr>
                <w:t>11.3</w:t>
              </w:r>
            </w:hyperlink>
            <w:r>
              <w:t xml:space="preserve"> должно быть не менее 50</w:t>
            </w:r>
          </w:p>
        </w:tc>
      </w:tr>
      <w:tr w:rsidR="00776D84">
        <w:tc>
          <w:tcPr>
            <w:tcW w:w="4526" w:type="dxa"/>
          </w:tcPr>
          <w:p w:rsidR="00776D84" w:rsidRDefault="00776D84">
            <w:pPr>
              <w:pStyle w:val="ConsPlusNormal"/>
              <w:jc w:val="both"/>
            </w:pPr>
            <w:r>
              <w:t>для категории "три звезды" - 98 баллов</w:t>
            </w:r>
          </w:p>
        </w:tc>
        <w:tc>
          <w:tcPr>
            <w:tcW w:w="5081" w:type="dxa"/>
          </w:tcPr>
          <w:p w:rsidR="00776D84" w:rsidRDefault="00776D84">
            <w:pPr>
              <w:pStyle w:val="ConsPlusNormal"/>
              <w:jc w:val="both"/>
            </w:pPr>
            <w:hyperlink w:anchor="P2797" w:history="1">
              <w:r>
                <w:rPr>
                  <w:color w:val="0000FF"/>
                </w:rPr>
                <w:t>п. п. 4</w:t>
              </w:r>
            </w:hyperlink>
            <w:r>
              <w:t xml:space="preserve">, </w:t>
            </w:r>
            <w:hyperlink w:anchor="P2803" w:history="1">
              <w:r>
                <w:rPr>
                  <w:color w:val="0000FF"/>
                </w:rPr>
                <w:t>6</w:t>
              </w:r>
            </w:hyperlink>
            <w:r>
              <w:t xml:space="preserve">, </w:t>
            </w:r>
            <w:hyperlink w:anchor="P2824" w:history="1">
              <w:r>
                <w:rPr>
                  <w:color w:val="0000FF"/>
                </w:rPr>
                <w:t>7.4</w:t>
              </w:r>
            </w:hyperlink>
            <w:r>
              <w:t xml:space="preserve">, </w:t>
            </w:r>
            <w:hyperlink w:anchor="P2845" w:history="1">
              <w:r>
                <w:rPr>
                  <w:color w:val="0000FF"/>
                </w:rPr>
                <w:t>8.1</w:t>
              </w:r>
            </w:hyperlink>
            <w:r>
              <w:t xml:space="preserve"> - </w:t>
            </w:r>
            <w:hyperlink w:anchor="P2857" w:history="1">
              <w:r>
                <w:rPr>
                  <w:color w:val="0000FF"/>
                </w:rPr>
                <w:t>8.5</w:t>
              </w:r>
            </w:hyperlink>
            <w:r>
              <w:t xml:space="preserve">, </w:t>
            </w:r>
            <w:hyperlink w:anchor="P2863" w:history="1">
              <w:r>
                <w:rPr>
                  <w:color w:val="0000FF"/>
                </w:rPr>
                <w:t>9.1</w:t>
              </w:r>
            </w:hyperlink>
            <w:r>
              <w:t xml:space="preserve"> - </w:t>
            </w:r>
            <w:hyperlink w:anchor="P2878" w:history="1">
              <w:r>
                <w:rPr>
                  <w:color w:val="0000FF"/>
                </w:rPr>
                <w:t>9.6</w:t>
              </w:r>
            </w:hyperlink>
            <w:r>
              <w:t xml:space="preserve">, </w:t>
            </w:r>
            <w:hyperlink w:anchor="P2890" w:history="1">
              <w:r>
                <w:rPr>
                  <w:color w:val="0000FF"/>
                </w:rPr>
                <w:t>11.1</w:t>
              </w:r>
            </w:hyperlink>
            <w:r>
              <w:t xml:space="preserve"> - </w:t>
            </w:r>
            <w:hyperlink w:anchor="P2896" w:history="1">
              <w:r>
                <w:rPr>
                  <w:color w:val="0000FF"/>
                </w:rPr>
                <w:t>11.3</w:t>
              </w:r>
            </w:hyperlink>
            <w:r>
              <w:t xml:space="preserve"> должно быть не менее 32</w:t>
            </w:r>
          </w:p>
        </w:tc>
      </w:tr>
      <w:tr w:rsidR="00776D84">
        <w:tc>
          <w:tcPr>
            <w:tcW w:w="4526" w:type="dxa"/>
          </w:tcPr>
          <w:p w:rsidR="00776D84" w:rsidRDefault="00776D84">
            <w:pPr>
              <w:pStyle w:val="ConsPlusNormal"/>
              <w:jc w:val="both"/>
            </w:pPr>
            <w:r>
              <w:t>для категории "две звезды" - 78 баллов</w:t>
            </w:r>
          </w:p>
        </w:tc>
        <w:tc>
          <w:tcPr>
            <w:tcW w:w="5081" w:type="dxa"/>
          </w:tcPr>
          <w:p w:rsidR="00776D84" w:rsidRDefault="00776D84">
            <w:pPr>
              <w:pStyle w:val="ConsPlusNormal"/>
              <w:jc w:val="both"/>
            </w:pPr>
            <w:hyperlink w:anchor="P2797" w:history="1">
              <w:r>
                <w:rPr>
                  <w:color w:val="0000FF"/>
                </w:rPr>
                <w:t>п. п. 4</w:t>
              </w:r>
            </w:hyperlink>
            <w:r>
              <w:t xml:space="preserve">, </w:t>
            </w:r>
            <w:hyperlink w:anchor="P2803" w:history="1">
              <w:r>
                <w:rPr>
                  <w:color w:val="0000FF"/>
                </w:rPr>
                <w:t>6</w:t>
              </w:r>
            </w:hyperlink>
            <w:r>
              <w:t xml:space="preserve">, </w:t>
            </w:r>
            <w:hyperlink w:anchor="P2824" w:history="1">
              <w:r>
                <w:rPr>
                  <w:color w:val="0000FF"/>
                </w:rPr>
                <w:t>7.4</w:t>
              </w:r>
            </w:hyperlink>
            <w:r>
              <w:t xml:space="preserve">, </w:t>
            </w:r>
            <w:hyperlink w:anchor="P2845" w:history="1">
              <w:r>
                <w:rPr>
                  <w:color w:val="0000FF"/>
                </w:rPr>
                <w:t>8.1</w:t>
              </w:r>
            </w:hyperlink>
            <w:r>
              <w:t xml:space="preserve"> - </w:t>
            </w:r>
            <w:hyperlink w:anchor="P2857" w:history="1">
              <w:r>
                <w:rPr>
                  <w:color w:val="0000FF"/>
                </w:rPr>
                <w:t>8.5</w:t>
              </w:r>
            </w:hyperlink>
            <w:r>
              <w:t xml:space="preserve">, </w:t>
            </w:r>
            <w:hyperlink w:anchor="P2863" w:history="1">
              <w:r>
                <w:rPr>
                  <w:color w:val="0000FF"/>
                </w:rPr>
                <w:t>9.1</w:t>
              </w:r>
            </w:hyperlink>
            <w:r>
              <w:t xml:space="preserve"> - </w:t>
            </w:r>
            <w:hyperlink w:anchor="P2878" w:history="1">
              <w:r>
                <w:rPr>
                  <w:color w:val="0000FF"/>
                </w:rPr>
                <w:t>9.6</w:t>
              </w:r>
            </w:hyperlink>
            <w:r>
              <w:t xml:space="preserve">, </w:t>
            </w:r>
            <w:hyperlink w:anchor="P2890" w:history="1">
              <w:r>
                <w:rPr>
                  <w:color w:val="0000FF"/>
                </w:rPr>
                <w:t>11.1</w:t>
              </w:r>
            </w:hyperlink>
            <w:r>
              <w:t xml:space="preserve"> - </w:t>
            </w:r>
            <w:hyperlink w:anchor="P2896" w:history="1">
              <w:r>
                <w:rPr>
                  <w:color w:val="0000FF"/>
                </w:rPr>
                <w:t>11.3</w:t>
              </w:r>
            </w:hyperlink>
            <w:r>
              <w:t xml:space="preserve"> должно быть не менее 24</w:t>
            </w:r>
          </w:p>
        </w:tc>
      </w:tr>
      <w:tr w:rsidR="00776D84">
        <w:tc>
          <w:tcPr>
            <w:tcW w:w="4526" w:type="dxa"/>
          </w:tcPr>
          <w:p w:rsidR="00776D84" w:rsidRDefault="00776D84">
            <w:pPr>
              <w:pStyle w:val="ConsPlusNormal"/>
              <w:jc w:val="both"/>
            </w:pPr>
            <w:r>
              <w:t>для категории "одна звезда" - 66 баллов</w:t>
            </w:r>
          </w:p>
        </w:tc>
        <w:tc>
          <w:tcPr>
            <w:tcW w:w="5081" w:type="dxa"/>
          </w:tcPr>
          <w:p w:rsidR="00776D84" w:rsidRDefault="00776D84">
            <w:pPr>
              <w:pStyle w:val="ConsPlusNormal"/>
              <w:jc w:val="both"/>
            </w:pPr>
            <w:hyperlink w:anchor="P2797" w:history="1">
              <w:r>
                <w:rPr>
                  <w:color w:val="0000FF"/>
                </w:rPr>
                <w:t>п. п. 4</w:t>
              </w:r>
            </w:hyperlink>
            <w:r>
              <w:t xml:space="preserve">, </w:t>
            </w:r>
            <w:hyperlink w:anchor="P2803" w:history="1">
              <w:r>
                <w:rPr>
                  <w:color w:val="0000FF"/>
                </w:rPr>
                <w:t>6</w:t>
              </w:r>
            </w:hyperlink>
            <w:r>
              <w:t xml:space="preserve">, </w:t>
            </w:r>
            <w:hyperlink w:anchor="P2824" w:history="1">
              <w:r>
                <w:rPr>
                  <w:color w:val="0000FF"/>
                </w:rPr>
                <w:t>7.4</w:t>
              </w:r>
            </w:hyperlink>
            <w:r>
              <w:t xml:space="preserve">, </w:t>
            </w:r>
            <w:hyperlink w:anchor="P2845" w:history="1">
              <w:r>
                <w:rPr>
                  <w:color w:val="0000FF"/>
                </w:rPr>
                <w:t>8.1</w:t>
              </w:r>
            </w:hyperlink>
            <w:r>
              <w:t xml:space="preserve"> - </w:t>
            </w:r>
            <w:hyperlink w:anchor="P2857" w:history="1">
              <w:r>
                <w:rPr>
                  <w:color w:val="0000FF"/>
                </w:rPr>
                <w:t>8.5</w:t>
              </w:r>
            </w:hyperlink>
            <w:r>
              <w:t xml:space="preserve">, </w:t>
            </w:r>
            <w:hyperlink w:anchor="P2863" w:history="1">
              <w:r>
                <w:rPr>
                  <w:color w:val="0000FF"/>
                </w:rPr>
                <w:t>9.1</w:t>
              </w:r>
            </w:hyperlink>
            <w:r>
              <w:t xml:space="preserve"> - </w:t>
            </w:r>
            <w:hyperlink w:anchor="P2878" w:history="1">
              <w:r>
                <w:rPr>
                  <w:color w:val="0000FF"/>
                </w:rPr>
                <w:t>9.6</w:t>
              </w:r>
            </w:hyperlink>
            <w:r>
              <w:t xml:space="preserve">, </w:t>
            </w:r>
            <w:hyperlink w:anchor="P2890" w:history="1">
              <w:r>
                <w:rPr>
                  <w:color w:val="0000FF"/>
                </w:rPr>
                <w:t>11.1</w:t>
              </w:r>
            </w:hyperlink>
            <w:r>
              <w:t xml:space="preserve"> - </w:t>
            </w:r>
            <w:hyperlink w:anchor="P2896" w:history="1">
              <w:r>
                <w:rPr>
                  <w:color w:val="0000FF"/>
                </w:rPr>
                <w:t>11.3</w:t>
              </w:r>
            </w:hyperlink>
            <w:r>
              <w:t xml:space="preserve"> должно быть не менее 22</w:t>
            </w:r>
          </w:p>
        </w:tc>
      </w:tr>
      <w:tr w:rsidR="00776D84">
        <w:tc>
          <w:tcPr>
            <w:tcW w:w="4526" w:type="dxa"/>
          </w:tcPr>
          <w:p w:rsidR="00776D84" w:rsidRDefault="00776D84">
            <w:pPr>
              <w:pStyle w:val="ConsPlusNormal"/>
              <w:jc w:val="both"/>
            </w:pPr>
            <w:r>
              <w:t>для категории "без звезд" - 55 баллов</w:t>
            </w:r>
          </w:p>
        </w:tc>
        <w:tc>
          <w:tcPr>
            <w:tcW w:w="5081" w:type="dxa"/>
          </w:tcPr>
          <w:p w:rsidR="00776D84" w:rsidRDefault="00776D84">
            <w:pPr>
              <w:pStyle w:val="ConsPlusNormal"/>
              <w:jc w:val="both"/>
            </w:pPr>
            <w:hyperlink w:anchor="P2797" w:history="1">
              <w:r>
                <w:rPr>
                  <w:color w:val="0000FF"/>
                </w:rPr>
                <w:t>п. п. 4</w:t>
              </w:r>
            </w:hyperlink>
            <w:r>
              <w:t xml:space="preserve">, </w:t>
            </w:r>
            <w:hyperlink w:anchor="P2803" w:history="1">
              <w:r>
                <w:rPr>
                  <w:color w:val="0000FF"/>
                </w:rPr>
                <w:t>6</w:t>
              </w:r>
            </w:hyperlink>
            <w:r>
              <w:t xml:space="preserve">, </w:t>
            </w:r>
            <w:hyperlink w:anchor="P2824" w:history="1">
              <w:r>
                <w:rPr>
                  <w:color w:val="0000FF"/>
                </w:rPr>
                <w:t>7.4</w:t>
              </w:r>
            </w:hyperlink>
            <w:r>
              <w:t xml:space="preserve">, </w:t>
            </w:r>
            <w:hyperlink w:anchor="P2845" w:history="1">
              <w:r>
                <w:rPr>
                  <w:color w:val="0000FF"/>
                </w:rPr>
                <w:t>8.1</w:t>
              </w:r>
            </w:hyperlink>
            <w:r>
              <w:t xml:space="preserve"> - </w:t>
            </w:r>
            <w:hyperlink w:anchor="P2857" w:history="1">
              <w:r>
                <w:rPr>
                  <w:color w:val="0000FF"/>
                </w:rPr>
                <w:t>8.5</w:t>
              </w:r>
            </w:hyperlink>
            <w:r>
              <w:t xml:space="preserve">, </w:t>
            </w:r>
            <w:hyperlink w:anchor="P2863" w:history="1">
              <w:r>
                <w:rPr>
                  <w:color w:val="0000FF"/>
                </w:rPr>
                <w:t>9.1</w:t>
              </w:r>
            </w:hyperlink>
            <w:r>
              <w:t xml:space="preserve"> - </w:t>
            </w:r>
            <w:hyperlink w:anchor="P2878" w:history="1">
              <w:r>
                <w:rPr>
                  <w:color w:val="0000FF"/>
                </w:rPr>
                <w:t>9.6</w:t>
              </w:r>
            </w:hyperlink>
            <w:r>
              <w:t xml:space="preserve">, </w:t>
            </w:r>
            <w:hyperlink w:anchor="P2890" w:history="1">
              <w:r>
                <w:rPr>
                  <w:color w:val="0000FF"/>
                </w:rPr>
                <w:t>11.1</w:t>
              </w:r>
            </w:hyperlink>
            <w:r>
              <w:t xml:space="preserve"> - </w:t>
            </w:r>
            <w:hyperlink w:anchor="P2896" w:history="1">
              <w:r>
                <w:rPr>
                  <w:color w:val="0000FF"/>
                </w:rPr>
                <w:t>11.3</w:t>
              </w:r>
            </w:hyperlink>
            <w:r>
              <w:t xml:space="preserve"> должно </w:t>
            </w:r>
            <w:r>
              <w:lastRenderedPageBreak/>
              <w:t>быть не менее 17</w:t>
            </w:r>
          </w:p>
        </w:tc>
      </w:tr>
    </w:tbl>
    <w:p w:rsidR="00776D84" w:rsidRDefault="00776D84">
      <w:pPr>
        <w:pStyle w:val="ConsPlusNormal"/>
        <w:jc w:val="both"/>
      </w:pPr>
    </w:p>
    <w:p w:rsidR="00776D84" w:rsidRDefault="00776D84">
      <w:pPr>
        <w:pStyle w:val="ConsPlusNormal"/>
        <w:ind w:firstLine="540"/>
        <w:jc w:val="both"/>
      </w:pPr>
      <w:r>
        <w:t>23. Если гостиница или иное средство размещения по суммарному количеству баллов не соответствует категории, установленной при предварительной оценке (первый этап), то принимаются следующие решения:</w:t>
      </w:r>
    </w:p>
    <w:p w:rsidR="00776D84" w:rsidRDefault="00776D84">
      <w:pPr>
        <w:pStyle w:val="ConsPlusNormal"/>
        <w:ind w:firstLine="540"/>
        <w:jc w:val="both"/>
      </w:pPr>
      <w:r>
        <w:t>- в случае, если суммарное количество баллов ниже значений, установленных для данной категории, то гостинице или иному средству размещения присваивается более низкая категория по отношению к предварительной оценке;</w:t>
      </w:r>
    </w:p>
    <w:p w:rsidR="00776D84" w:rsidRDefault="00776D84">
      <w:pPr>
        <w:pStyle w:val="ConsPlusNormal"/>
        <w:ind w:firstLine="540"/>
        <w:jc w:val="both"/>
      </w:pPr>
      <w:r>
        <w:t>- в случае, если суммарное количество баллов выше значений, установленных для данной категории, то гостинице или иному средству размещения присваивается категория, соответствующая предварительной оценке.</w:t>
      </w:r>
    </w:p>
    <w:p w:rsidR="00776D84" w:rsidRDefault="00776D84">
      <w:pPr>
        <w:pStyle w:val="ConsPlusNormal"/>
        <w:ind w:firstLine="540"/>
        <w:jc w:val="both"/>
      </w:pPr>
      <w:r>
        <w:t>24. В случае, если классифицируемое средство размещения относится к малым средствам размещения, является мини-отелем (с количеством номеров 15 и менее), расположено в здании, являющемся объектом культурного наследия, и/или здании, расположенном на территории исторического поселения, или относится к курортным отелям, апартотелям, домам отдыха, пансионатам и аналогичным средствам размещения, учитываются:</w:t>
      </w:r>
    </w:p>
    <w:p w:rsidR="00776D84" w:rsidRDefault="00776D84">
      <w:pPr>
        <w:pStyle w:val="ConsPlusNormal"/>
        <w:ind w:firstLine="540"/>
        <w:jc w:val="both"/>
      </w:pPr>
      <w:r>
        <w:t>- при предварительной оценке (первый этап) как показатели, относящиеся к малым средствам размещения и мини-отелям, так и показатели, относящиеся к вышеперечисленным типам гостиниц и иных средств размещения;</w:t>
      </w:r>
    </w:p>
    <w:p w:rsidR="00776D84" w:rsidRDefault="00776D84">
      <w:pPr>
        <w:pStyle w:val="ConsPlusNormal"/>
        <w:ind w:firstLine="540"/>
        <w:jc w:val="both"/>
      </w:pPr>
      <w:r>
        <w:t>- при балльной оценке (второй этап) критерии балльной оценки для соответствующего типа гостиниц или иных средств размещения.</w:t>
      </w:r>
    </w:p>
    <w:p w:rsidR="00776D84" w:rsidRDefault="00776D84">
      <w:pPr>
        <w:pStyle w:val="ConsPlusNormal"/>
        <w:ind w:firstLine="540"/>
        <w:jc w:val="both"/>
      </w:pPr>
      <w:r>
        <w:t>25. Оценка персонала гостиниц и иных средств размещения проводится в соответствии с критериями (</w:t>
      </w:r>
      <w:hyperlink w:anchor="P3149" w:history="1">
        <w:r>
          <w:rPr>
            <w:color w:val="0000FF"/>
          </w:rPr>
          <w:t>Приложение 8</w:t>
        </w:r>
      </w:hyperlink>
      <w:r>
        <w:t xml:space="preserve"> к Порядку классификации) балльной оценки с учетом следующего суммарного количества баллов:</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9"/>
        <w:gridCol w:w="4982"/>
      </w:tblGrid>
      <w:tr w:rsidR="00776D84">
        <w:tc>
          <w:tcPr>
            <w:tcW w:w="4829" w:type="dxa"/>
          </w:tcPr>
          <w:p w:rsidR="00776D84" w:rsidRDefault="00776D84">
            <w:pPr>
              <w:pStyle w:val="ConsPlusNormal"/>
              <w:jc w:val="center"/>
            </w:pPr>
            <w:r>
              <w:t>Категория средства размещения</w:t>
            </w:r>
          </w:p>
        </w:tc>
        <w:tc>
          <w:tcPr>
            <w:tcW w:w="4982" w:type="dxa"/>
          </w:tcPr>
          <w:p w:rsidR="00776D84" w:rsidRDefault="00776D84">
            <w:pPr>
              <w:pStyle w:val="ConsPlusNormal"/>
              <w:jc w:val="center"/>
            </w:pPr>
            <w:r>
              <w:t>Суммарное количество баллов &lt;*&gt;</w:t>
            </w:r>
          </w:p>
        </w:tc>
      </w:tr>
      <w:tr w:rsidR="00776D84">
        <w:tc>
          <w:tcPr>
            <w:tcW w:w="4829" w:type="dxa"/>
          </w:tcPr>
          <w:p w:rsidR="00776D84" w:rsidRDefault="00776D84">
            <w:pPr>
              <w:pStyle w:val="ConsPlusNormal"/>
            </w:pPr>
            <w:r>
              <w:t>для категории - "пять звезд"</w:t>
            </w:r>
          </w:p>
        </w:tc>
        <w:tc>
          <w:tcPr>
            <w:tcW w:w="4982" w:type="dxa"/>
          </w:tcPr>
          <w:p w:rsidR="00776D84" w:rsidRDefault="00776D84">
            <w:pPr>
              <w:pStyle w:val="ConsPlusNormal"/>
            </w:pPr>
            <w:r>
              <w:t>26 баллов</w:t>
            </w:r>
          </w:p>
        </w:tc>
      </w:tr>
      <w:tr w:rsidR="00776D84">
        <w:tc>
          <w:tcPr>
            <w:tcW w:w="4829" w:type="dxa"/>
          </w:tcPr>
          <w:p w:rsidR="00776D84" w:rsidRDefault="00776D84">
            <w:pPr>
              <w:pStyle w:val="ConsPlusNormal"/>
            </w:pPr>
            <w:r>
              <w:t>для категории - "четыре звезды"</w:t>
            </w:r>
          </w:p>
        </w:tc>
        <w:tc>
          <w:tcPr>
            <w:tcW w:w="4982" w:type="dxa"/>
          </w:tcPr>
          <w:p w:rsidR="00776D84" w:rsidRDefault="00776D84">
            <w:pPr>
              <w:pStyle w:val="ConsPlusNormal"/>
            </w:pPr>
            <w:r>
              <w:t>24 балла</w:t>
            </w:r>
          </w:p>
        </w:tc>
      </w:tr>
      <w:tr w:rsidR="00776D84">
        <w:tc>
          <w:tcPr>
            <w:tcW w:w="4829" w:type="dxa"/>
          </w:tcPr>
          <w:p w:rsidR="00776D84" w:rsidRDefault="00776D84">
            <w:pPr>
              <w:pStyle w:val="ConsPlusNormal"/>
            </w:pPr>
            <w:r>
              <w:t>для категории - "три звезды"</w:t>
            </w:r>
          </w:p>
        </w:tc>
        <w:tc>
          <w:tcPr>
            <w:tcW w:w="4982" w:type="dxa"/>
          </w:tcPr>
          <w:p w:rsidR="00776D84" w:rsidRDefault="00776D84">
            <w:pPr>
              <w:pStyle w:val="ConsPlusNormal"/>
            </w:pPr>
            <w:r>
              <w:t>22 балла</w:t>
            </w:r>
          </w:p>
        </w:tc>
      </w:tr>
      <w:tr w:rsidR="00776D84">
        <w:tc>
          <w:tcPr>
            <w:tcW w:w="4829" w:type="dxa"/>
          </w:tcPr>
          <w:p w:rsidR="00776D84" w:rsidRDefault="00776D84">
            <w:pPr>
              <w:pStyle w:val="ConsPlusNormal"/>
            </w:pPr>
            <w:r>
              <w:t>для категории - "две звезды"</w:t>
            </w:r>
          </w:p>
        </w:tc>
        <w:tc>
          <w:tcPr>
            <w:tcW w:w="4982" w:type="dxa"/>
          </w:tcPr>
          <w:p w:rsidR="00776D84" w:rsidRDefault="00776D84">
            <w:pPr>
              <w:pStyle w:val="ConsPlusNormal"/>
            </w:pPr>
            <w:r>
              <w:t>20 баллов</w:t>
            </w:r>
          </w:p>
        </w:tc>
      </w:tr>
      <w:tr w:rsidR="00776D84">
        <w:tc>
          <w:tcPr>
            <w:tcW w:w="4829" w:type="dxa"/>
          </w:tcPr>
          <w:p w:rsidR="00776D84" w:rsidRDefault="00776D84">
            <w:pPr>
              <w:pStyle w:val="ConsPlusNormal"/>
            </w:pPr>
            <w:r>
              <w:t>для категории - "одна звезда"</w:t>
            </w:r>
          </w:p>
        </w:tc>
        <w:tc>
          <w:tcPr>
            <w:tcW w:w="4982" w:type="dxa"/>
          </w:tcPr>
          <w:p w:rsidR="00776D84" w:rsidRDefault="00776D84">
            <w:pPr>
              <w:pStyle w:val="ConsPlusNormal"/>
            </w:pPr>
            <w:r>
              <w:t>18 баллов</w:t>
            </w:r>
          </w:p>
        </w:tc>
      </w:tr>
      <w:tr w:rsidR="00776D84">
        <w:tc>
          <w:tcPr>
            <w:tcW w:w="4829" w:type="dxa"/>
          </w:tcPr>
          <w:p w:rsidR="00776D84" w:rsidRDefault="00776D84">
            <w:pPr>
              <w:pStyle w:val="ConsPlusNormal"/>
            </w:pPr>
            <w:r>
              <w:t>для категории - "без звезд"</w:t>
            </w:r>
          </w:p>
        </w:tc>
        <w:tc>
          <w:tcPr>
            <w:tcW w:w="4982" w:type="dxa"/>
          </w:tcPr>
          <w:p w:rsidR="00776D84" w:rsidRDefault="00776D84">
            <w:pPr>
              <w:pStyle w:val="ConsPlusNormal"/>
            </w:pPr>
            <w:r>
              <w:t>11 баллов</w:t>
            </w:r>
          </w:p>
        </w:tc>
      </w:tr>
    </w:tbl>
    <w:p w:rsidR="00776D84" w:rsidRDefault="00776D84">
      <w:pPr>
        <w:pStyle w:val="ConsPlusNormal"/>
        <w:jc w:val="both"/>
      </w:pPr>
    </w:p>
    <w:p w:rsidR="00776D84" w:rsidRDefault="00776D84">
      <w:pPr>
        <w:pStyle w:val="ConsPlusNormal"/>
        <w:ind w:firstLine="540"/>
        <w:jc w:val="both"/>
      </w:pPr>
      <w:r>
        <w:t>--------------------------------</w:t>
      </w:r>
    </w:p>
    <w:p w:rsidR="00776D84" w:rsidRDefault="00776D84">
      <w:pPr>
        <w:pStyle w:val="ConsPlusNormal"/>
        <w:ind w:firstLine="540"/>
        <w:jc w:val="both"/>
      </w:pPr>
      <w:r>
        <w:t>&lt;*&gt; Допускается уменьшение суммарного количества на 4 балла в случае работы средства размещения менее 3-х лет.</w:t>
      </w:r>
    </w:p>
    <w:p w:rsidR="00776D84" w:rsidRDefault="00776D84">
      <w:pPr>
        <w:pStyle w:val="ConsPlusNormal"/>
        <w:jc w:val="both"/>
      </w:pPr>
    </w:p>
    <w:p w:rsidR="00776D84" w:rsidRDefault="00776D84">
      <w:pPr>
        <w:pStyle w:val="ConsPlusNormal"/>
        <w:ind w:firstLine="540"/>
        <w:jc w:val="both"/>
      </w:pPr>
      <w:r>
        <w:lastRenderedPageBreak/>
        <w:t>26. По результатам балльной оценки составляется Протокол 3 (</w:t>
      </w:r>
      <w:hyperlink w:anchor="P4955" w:history="1">
        <w:r>
          <w:rPr>
            <w:color w:val="0000FF"/>
          </w:rPr>
          <w:t>Приложение 15</w:t>
        </w:r>
      </w:hyperlink>
      <w:r>
        <w:t xml:space="preserve"> к Порядку классификации), в котором указывается суммарное количество баллов, на основании которого проводится оценка соответствия персонала гостиницы или иного средства размещения требованиям к персоналу одной из категорий.</w:t>
      </w:r>
    </w:p>
    <w:p w:rsidR="00776D84" w:rsidRDefault="00776D84">
      <w:pPr>
        <w:pStyle w:val="ConsPlusNormal"/>
        <w:ind w:firstLine="540"/>
        <w:jc w:val="both"/>
      </w:pPr>
      <w:r>
        <w:t>27. При классификации гостиниц или иных средств размещения устанавливаются следующие категории номеров:</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0"/>
        <w:gridCol w:w="5919"/>
      </w:tblGrid>
      <w:tr w:rsidR="00776D84">
        <w:tc>
          <w:tcPr>
            <w:tcW w:w="3720" w:type="dxa"/>
          </w:tcPr>
          <w:p w:rsidR="00776D84" w:rsidRDefault="00776D84">
            <w:pPr>
              <w:pStyle w:val="ConsPlusNormal"/>
              <w:jc w:val="center"/>
            </w:pPr>
            <w:r>
              <w:t>Высшая категория:</w:t>
            </w:r>
          </w:p>
        </w:tc>
        <w:tc>
          <w:tcPr>
            <w:tcW w:w="5919" w:type="dxa"/>
          </w:tcPr>
          <w:p w:rsidR="00776D84" w:rsidRDefault="00776D84">
            <w:pPr>
              <w:pStyle w:val="ConsPlusNormal"/>
              <w:jc w:val="center"/>
            </w:pPr>
            <w:r>
              <w:t>Требования к средству размещения</w:t>
            </w:r>
          </w:p>
        </w:tc>
      </w:tr>
      <w:tr w:rsidR="00776D84">
        <w:tc>
          <w:tcPr>
            <w:tcW w:w="3720" w:type="dxa"/>
          </w:tcPr>
          <w:p w:rsidR="00776D84" w:rsidRDefault="00776D84">
            <w:pPr>
              <w:pStyle w:val="ConsPlusNormal"/>
              <w:jc w:val="center"/>
            </w:pPr>
            <w:r>
              <w:t>"сюит"</w:t>
            </w:r>
          </w:p>
        </w:tc>
        <w:tc>
          <w:tcPr>
            <w:tcW w:w="5919" w:type="dxa"/>
          </w:tcPr>
          <w:p w:rsidR="00776D84" w:rsidRDefault="00776D84">
            <w:pPr>
              <w:pStyle w:val="ConsPlusNormal"/>
              <w:jc w:val="both"/>
            </w:pPr>
            <w:r>
              <w:t>номер в средстве размещения площадью не менее 75 м2, состоящий из трех и более жилых комнат (гостиной/столовой, кабинета и спальни) с нестандартной широкой двуспальной кроватью (200 x 200 см) и дополнительным гостевым туалетом</w:t>
            </w:r>
          </w:p>
        </w:tc>
      </w:tr>
      <w:tr w:rsidR="00776D84">
        <w:tc>
          <w:tcPr>
            <w:tcW w:w="3720" w:type="dxa"/>
          </w:tcPr>
          <w:p w:rsidR="00776D84" w:rsidRDefault="00776D84">
            <w:pPr>
              <w:pStyle w:val="ConsPlusNormal"/>
              <w:jc w:val="center"/>
            </w:pPr>
            <w:r>
              <w:t>"апартамент"</w:t>
            </w:r>
          </w:p>
        </w:tc>
        <w:tc>
          <w:tcPr>
            <w:tcW w:w="5919" w:type="dxa"/>
          </w:tcPr>
          <w:p w:rsidR="00776D84" w:rsidRDefault="00776D84">
            <w:pPr>
              <w:pStyle w:val="ConsPlusNormal"/>
              <w:jc w:val="both"/>
            </w:pPr>
            <w:r>
              <w:t>номер в средстве размещения площадью не менее 40 м2, состоящий из двух и более комнат (гостиной/столовой/и спальни) с кухонным уголком</w:t>
            </w:r>
          </w:p>
        </w:tc>
      </w:tr>
      <w:tr w:rsidR="00776D84">
        <w:tc>
          <w:tcPr>
            <w:tcW w:w="3720" w:type="dxa"/>
          </w:tcPr>
          <w:p w:rsidR="00776D84" w:rsidRDefault="00776D84">
            <w:pPr>
              <w:pStyle w:val="ConsPlusNormal"/>
              <w:jc w:val="center"/>
            </w:pPr>
            <w:r>
              <w:t>"люкс"</w:t>
            </w:r>
          </w:p>
        </w:tc>
        <w:tc>
          <w:tcPr>
            <w:tcW w:w="5919" w:type="dxa"/>
          </w:tcPr>
          <w:p w:rsidR="00776D84" w:rsidRDefault="00776D84">
            <w:pPr>
              <w:pStyle w:val="ConsPlusNormal"/>
              <w:jc w:val="both"/>
            </w:pPr>
            <w:r>
              <w:t>номер в средстве размещения площадью не менее 35 м2, состоящий из двух жилых комнат (гостиной и спальни), рассчитанный на проживание одного/двух человек</w:t>
            </w:r>
          </w:p>
        </w:tc>
      </w:tr>
      <w:tr w:rsidR="00776D84">
        <w:tc>
          <w:tcPr>
            <w:tcW w:w="3720" w:type="dxa"/>
          </w:tcPr>
          <w:p w:rsidR="00776D84" w:rsidRDefault="00776D84">
            <w:pPr>
              <w:pStyle w:val="ConsPlusNormal"/>
              <w:jc w:val="center"/>
            </w:pPr>
            <w:r>
              <w:t>"джуниор сюит"</w:t>
            </w:r>
          </w:p>
        </w:tc>
        <w:tc>
          <w:tcPr>
            <w:tcW w:w="5919" w:type="dxa"/>
          </w:tcPr>
          <w:p w:rsidR="00776D84" w:rsidRDefault="00776D84">
            <w:pPr>
              <w:pStyle w:val="ConsPlusNormal"/>
              <w:jc w:val="both"/>
            </w:pPr>
            <w:r>
              <w:t>однокомнатный номер в средстве размещения площадью не менее 25 м2, рассчитанный на проживание одного/двух человек с планировкой, позволяющей использовать часть помещения в качестве гостиной/столовой/кабинета</w:t>
            </w:r>
          </w:p>
        </w:tc>
      </w:tr>
      <w:tr w:rsidR="00776D84">
        <w:tc>
          <w:tcPr>
            <w:tcW w:w="3720" w:type="dxa"/>
          </w:tcPr>
          <w:p w:rsidR="00776D84" w:rsidRDefault="00776D84">
            <w:pPr>
              <w:pStyle w:val="ConsPlusNormal"/>
              <w:jc w:val="center"/>
            </w:pPr>
            <w:r>
              <w:t>"студия"</w:t>
            </w:r>
          </w:p>
        </w:tc>
        <w:tc>
          <w:tcPr>
            <w:tcW w:w="5919" w:type="dxa"/>
          </w:tcPr>
          <w:p w:rsidR="00776D84" w:rsidRDefault="00776D84">
            <w:pPr>
              <w:pStyle w:val="ConsPlusNormal"/>
              <w:jc w:val="both"/>
            </w:pPr>
            <w:r>
              <w:t>однокомнатный номер в средстве размещения площадью не менее 25 м2, рассчитанный на проживание одного/двух человек с кухонным уголком</w:t>
            </w:r>
          </w:p>
        </w:tc>
      </w:tr>
      <w:tr w:rsidR="00776D84">
        <w:tc>
          <w:tcPr>
            <w:tcW w:w="3720" w:type="dxa"/>
          </w:tcPr>
          <w:p w:rsidR="00776D84" w:rsidRDefault="00776D84">
            <w:pPr>
              <w:pStyle w:val="ConsPlusNormal"/>
              <w:jc w:val="center"/>
            </w:pPr>
            <w:r>
              <w:t>Первая категория</w:t>
            </w:r>
          </w:p>
        </w:tc>
        <w:tc>
          <w:tcPr>
            <w:tcW w:w="5919" w:type="dxa"/>
          </w:tcPr>
          <w:p w:rsidR="00776D84" w:rsidRDefault="00776D84">
            <w:pPr>
              <w:pStyle w:val="ConsPlusNormal"/>
              <w:jc w:val="both"/>
            </w:pPr>
            <w:r>
              <w:t>номер в средстве размещения, состоящий из одной жилой комнаты с одной/двумя кроватями, с полным санузлом (ванна/душ, умывальник, унитаз), рассчитанный на проживание одного/двух человек</w:t>
            </w:r>
          </w:p>
        </w:tc>
      </w:tr>
      <w:tr w:rsidR="00776D84">
        <w:tc>
          <w:tcPr>
            <w:tcW w:w="3720" w:type="dxa"/>
          </w:tcPr>
          <w:p w:rsidR="00776D84" w:rsidRDefault="00776D84">
            <w:pPr>
              <w:pStyle w:val="ConsPlusNormal"/>
              <w:jc w:val="center"/>
            </w:pPr>
            <w:r>
              <w:lastRenderedPageBreak/>
              <w:t>Вторая категория</w:t>
            </w:r>
          </w:p>
        </w:tc>
        <w:tc>
          <w:tcPr>
            <w:tcW w:w="5919" w:type="dxa"/>
          </w:tcPr>
          <w:p w:rsidR="00776D84" w:rsidRDefault="00776D84">
            <w:pPr>
              <w:pStyle w:val="ConsPlusNormal"/>
              <w:jc w:val="both"/>
            </w:pPr>
            <w:r>
              <w:t>номер в средстве размещения, состоящий из одной жилой комнаты с одной/двумя кроватями, с неполным санузлом (умывальник, унитаз либо один полный санузел в блоке из двух номеров), рассчитанный на проживание одного/двух человек</w:t>
            </w:r>
          </w:p>
        </w:tc>
      </w:tr>
      <w:tr w:rsidR="00776D84">
        <w:tc>
          <w:tcPr>
            <w:tcW w:w="3720" w:type="dxa"/>
          </w:tcPr>
          <w:p w:rsidR="00776D84" w:rsidRDefault="00776D84">
            <w:pPr>
              <w:pStyle w:val="ConsPlusNormal"/>
              <w:jc w:val="center"/>
            </w:pPr>
            <w:r>
              <w:t>Третья категория</w:t>
            </w:r>
          </w:p>
        </w:tc>
        <w:tc>
          <w:tcPr>
            <w:tcW w:w="5919" w:type="dxa"/>
          </w:tcPr>
          <w:p w:rsidR="00776D84" w:rsidRDefault="00776D84">
            <w:pPr>
              <w:pStyle w:val="ConsPlusNormal"/>
              <w:jc w:val="both"/>
            </w:pPr>
            <w:r>
              <w:t>номер в средстве размещения, состоящий из одной жилой комнаты с количеством кроватей по числу проживающих, с неполным санузлом (умывальник, унитаз либо один полный санузел в блоке из двух номеров), рассчитанный на проживание нескольких человек, с площадью из расчета на одного проживающего: 6 м2 в зданиях круглогодичного функционирования, 4,5 м2 в зданиях сезонного функционирования</w:t>
            </w:r>
          </w:p>
        </w:tc>
      </w:tr>
      <w:tr w:rsidR="00776D84">
        <w:tc>
          <w:tcPr>
            <w:tcW w:w="3720" w:type="dxa"/>
          </w:tcPr>
          <w:p w:rsidR="00776D84" w:rsidRDefault="00776D84">
            <w:pPr>
              <w:pStyle w:val="ConsPlusNormal"/>
              <w:jc w:val="center"/>
            </w:pPr>
            <w:r>
              <w:t>Четвертая категория</w:t>
            </w:r>
          </w:p>
        </w:tc>
        <w:tc>
          <w:tcPr>
            <w:tcW w:w="5919" w:type="dxa"/>
          </w:tcPr>
          <w:p w:rsidR="00776D84" w:rsidRDefault="00776D84">
            <w:pPr>
              <w:pStyle w:val="ConsPlusNormal"/>
              <w:jc w:val="both"/>
            </w:pPr>
            <w:r>
              <w:t>номер в средстве размещения, состоящий из одной жилой комнаты с количеством кроватей по числу проживающих, с умывальником, рассчитанный на проживание нескольких человек, с площадью из расчета на одного проживающего: 6 м2 в зданиях круглогодичного функционирования, 4,5 м2 в зданиях сезонного функционирования</w:t>
            </w:r>
          </w:p>
        </w:tc>
      </w:tr>
      <w:tr w:rsidR="00776D84">
        <w:tc>
          <w:tcPr>
            <w:tcW w:w="3720" w:type="dxa"/>
          </w:tcPr>
          <w:p w:rsidR="00776D84" w:rsidRDefault="00776D84">
            <w:pPr>
              <w:pStyle w:val="ConsPlusNormal"/>
              <w:jc w:val="center"/>
            </w:pPr>
            <w:r>
              <w:t>Пятая категория</w:t>
            </w:r>
          </w:p>
        </w:tc>
        <w:tc>
          <w:tcPr>
            <w:tcW w:w="5919" w:type="dxa"/>
          </w:tcPr>
          <w:p w:rsidR="00776D84" w:rsidRDefault="00776D84">
            <w:pPr>
              <w:pStyle w:val="ConsPlusNormal"/>
              <w:jc w:val="both"/>
            </w:pPr>
            <w:r>
              <w:t>номер в средстве размещения, состоящий из одной жилой комнаты с количеством кроватей по числу проживающих, без умывальника (умывальник в коридоре), рассчитанный на проживание нескольких человек, с площадью из расчета на одного проживающего: 6 м2 в зданиях круглогодичного функционирования, 4,5 м2 в зданиях сезонного функционирования (Для хостелов допускается площадь номера из расчета не менее 4 м2 на одну кровать (одноярусную или двухъярусную), расстояние от верхней спинки двухъярусной кровати до потолка не менее 75 см)</w:t>
            </w:r>
          </w:p>
        </w:tc>
      </w:tr>
    </w:tbl>
    <w:p w:rsidR="00776D84" w:rsidRDefault="00776D84">
      <w:pPr>
        <w:pStyle w:val="ConsPlusNormal"/>
        <w:jc w:val="both"/>
      </w:pPr>
    </w:p>
    <w:p w:rsidR="00776D84" w:rsidRDefault="00776D84">
      <w:pPr>
        <w:pStyle w:val="ConsPlusNormal"/>
        <w:ind w:firstLine="540"/>
        <w:jc w:val="both"/>
      </w:pPr>
      <w:r>
        <w:t>28. Номера определенной категории должны соответствовать:</w:t>
      </w:r>
    </w:p>
    <w:p w:rsidR="00776D84" w:rsidRDefault="00776D84">
      <w:pPr>
        <w:pStyle w:val="ConsPlusNormal"/>
        <w:ind w:firstLine="540"/>
        <w:jc w:val="both"/>
      </w:pPr>
      <w:r>
        <w:lastRenderedPageBreak/>
        <w:t>- требованиям (</w:t>
      </w:r>
      <w:hyperlink w:anchor="P3276" w:history="1">
        <w:r>
          <w:rPr>
            <w:color w:val="0000FF"/>
          </w:rPr>
          <w:t>Приложение 9</w:t>
        </w:r>
      </w:hyperlink>
      <w:r>
        <w:t xml:space="preserve"> к Порядку классификации);</w:t>
      </w:r>
    </w:p>
    <w:p w:rsidR="00776D84" w:rsidRDefault="00776D84">
      <w:pPr>
        <w:pStyle w:val="ConsPlusNormal"/>
        <w:ind w:firstLine="540"/>
        <w:jc w:val="both"/>
      </w:pPr>
      <w:r>
        <w:t>- балльной оценке (</w:t>
      </w:r>
      <w:hyperlink w:anchor="P4585" w:history="1">
        <w:r>
          <w:rPr>
            <w:color w:val="0000FF"/>
          </w:rPr>
          <w:t>Приложение 10</w:t>
        </w:r>
      </w:hyperlink>
      <w: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 кроме номеров второй, третьей, четвертой и пятой категорий):</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776D84">
        <w:tc>
          <w:tcPr>
            <w:tcW w:w="4819" w:type="dxa"/>
          </w:tcPr>
          <w:p w:rsidR="00776D84" w:rsidRDefault="00776D84">
            <w:pPr>
              <w:pStyle w:val="ConsPlusNormal"/>
              <w:jc w:val="center"/>
            </w:pPr>
            <w:r>
              <w:t>Общее суммарное количество баллов:</w:t>
            </w:r>
          </w:p>
        </w:tc>
        <w:tc>
          <w:tcPr>
            <w:tcW w:w="4820" w:type="dxa"/>
          </w:tcPr>
          <w:p w:rsidR="00776D84" w:rsidRDefault="00776D84">
            <w:pPr>
              <w:pStyle w:val="ConsPlusNormal"/>
              <w:jc w:val="center"/>
            </w:pPr>
            <w:r>
              <w:t>Суммарное количество баллов по пунктам:</w:t>
            </w:r>
          </w:p>
        </w:tc>
      </w:tr>
      <w:tr w:rsidR="00776D84">
        <w:tc>
          <w:tcPr>
            <w:tcW w:w="4819" w:type="dxa"/>
          </w:tcPr>
          <w:p w:rsidR="00776D84" w:rsidRDefault="00776D84">
            <w:pPr>
              <w:pStyle w:val="ConsPlusNormal"/>
              <w:jc w:val="both"/>
            </w:pPr>
            <w:r>
              <w:t>для категории "высшая": "сюит", "апартамент", "люкс", "джуниор сюит", "студия" - 43 балла</w:t>
            </w:r>
          </w:p>
        </w:tc>
        <w:tc>
          <w:tcPr>
            <w:tcW w:w="4820" w:type="dxa"/>
          </w:tcPr>
          <w:p w:rsidR="00776D84" w:rsidRDefault="00776D84">
            <w:pPr>
              <w:pStyle w:val="ConsPlusNormal"/>
              <w:jc w:val="both"/>
            </w:pPr>
            <w:hyperlink w:anchor="P4597" w:history="1">
              <w:r>
                <w:rPr>
                  <w:color w:val="0000FF"/>
                </w:rPr>
                <w:t>п. п. 1.1</w:t>
              </w:r>
            </w:hyperlink>
            <w:r>
              <w:t xml:space="preserve"> - </w:t>
            </w:r>
            <w:hyperlink w:anchor="P4612" w:history="1">
              <w:r>
                <w:rPr>
                  <w:color w:val="0000FF"/>
                </w:rPr>
                <w:t>1.6</w:t>
              </w:r>
            </w:hyperlink>
            <w:r>
              <w:t xml:space="preserve">, </w:t>
            </w:r>
            <w:hyperlink w:anchor="P4618" w:history="1">
              <w:r>
                <w:rPr>
                  <w:color w:val="0000FF"/>
                </w:rPr>
                <w:t>2.1</w:t>
              </w:r>
            </w:hyperlink>
            <w:r>
              <w:t xml:space="preserve"> - </w:t>
            </w:r>
            <w:hyperlink w:anchor="P4624" w:history="1">
              <w:r>
                <w:rPr>
                  <w:color w:val="0000FF"/>
                </w:rPr>
                <w:t>2.3</w:t>
              </w:r>
            </w:hyperlink>
            <w:r>
              <w:t xml:space="preserve"> должно быть не менее 27</w:t>
            </w:r>
          </w:p>
        </w:tc>
      </w:tr>
      <w:tr w:rsidR="00776D84">
        <w:tc>
          <w:tcPr>
            <w:tcW w:w="4819" w:type="dxa"/>
          </w:tcPr>
          <w:p w:rsidR="00776D84" w:rsidRDefault="00776D84">
            <w:pPr>
              <w:pStyle w:val="ConsPlusNormal"/>
              <w:jc w:val="both"/>
            </w:pPr>
            <w:r>
              <w:t>для категории "первая" (в средствах размещения "5 звезд") - 43 балла</w:t>
            </w:r>
          </w:p>
        </w:tc>
        <w:tc>
          <w:tcPr>
            <w:tcW w:w="4820" w:type="dxa"/>
          </w:tcPr>
          <w:p w:rsidR="00776D84" w:rsidRDefault="00776D84">
            <w:pPr>
              <w:pStyle w:val="ConsPlusNormal"/>
              <w:jc w:val="both"/>
            </w:pPr>
            <w:hyperlink w:anchor="P4597" w:history="1">
              <w:r>
                <w:rPr>
                  <w:color w:val="0000FF"/>
                </w:rPr>
                <w:t>п. п. 1.1</w:t>
              </w:r>
            </w:hyperlink>
            <w:r>
              <w:t xml:space="preserve"> - </w:t>
            </w:r>
            <w:hyperlink w:anchor="P4612" w:history="1">
              <w:r>
                <w:rPr>
                  <w:color w:val="0000FF"/>
                </w:rPr>
                <w:t>1.6</w:t>
              </w:r>
            </w:hyperlink>
            <w:r>
              <w:t xml:space="preserve">, </w:t>
            </w:r>
            <w:hyperlink w:anchor="P4618" w:history="1">
              <w:r>
                <w:rPr>
                  <w:color w:val="0000FF"/>
                </w:rPr>
                <w:t>2.1</w:t>
              </w:r>
            </w:hyperlink>
            <w:r>
              <w:t xml:space="preserve"> - </w:t>
            </w:r>
            <w:hyperlink w:anchor="P4624" w:history="1">
              <w:r>
                <w:rPr>
                  <w:color w:val="0000FF"/>
                </w:rPr>
                <w:t>2.3</w:t>
              </w:r>
            </w:hyperlink>
            <w:r>
              <w:t xml:space="preserve"> должно быть не менее 27</w:t>
            </w:r>
          </w:p>
        </w:tc>
      </w:tr>
      <w:tr w:rsidR="00776D84">
        <w:tc>
          <w:tcPr>
            <w:tcW w:w="4819" w:type="dxa"/>
          </w:tcPr>
          <w:p w:rsidR="00776D84" w:rsidRDefault="00776D84">
            <w:pPr>
              <w:pStyle w:val="ConsPlusNormal"/>
              <w:jc w:val="both"/>
            </w:pPr>
            <w:r>
              <w:t>для категории "первая" (в средствах размещения "4 звезды") - 39 баллов</w:t>
            </w:r>
          </w:p>
        </w:tc>
        <w:tc>
          <w:tcPr>
            <w:tcW w:w="4820" w:type="dxa"/>
          </w:tcPr>
          <w:p w:rsidR="00776D84" w:rsidRDefault="00776D84">
            <w:pPr>
              <w:pStyle w:val="ConsPlusNormal"/>
              <w:jc w:val="both"/>
            </w:pPr>
            <w:hyperlink w:anchor="P4597" w:history="1">
              <w:r>
                <w:rPr>
                  <w:color w:val="0000FF"/>
                </w:rPr>
                <w:t>п. п. 1.1</w:t>
              </w:r>
            </w:hyperlink>
            <w:r>
              <w:t xml:space="preserve"> - </w:t>
            </w:r>
            <w:hyperlink w:anchor="P4612" w:history="1">
              <w:r>
                <w:rPr>
                  <w:color w:val="0000FF"/>
                </w:rPr>
                <w:t>1.6</w:t>
              </w:r>
            </w:hyperlink>
            <w:r>
              <w:t xml:space="preserve">, </w:t>
            </w:r>
            <w:hyperlink w:anchor="P4618" w:history="1">
              <w:r>
                <w:rPr>
                  <w:color w:val="0000FF"/>
                </w:rPr>
                <w:t>2.1</w:t>
              </w:r>
            </w:hyperlink>
            <w:r>
              <w:t xml:space="preserve"> - </w:t>
            </w:r>
            <w:hyperlink w:anchor="P4624" w:history="1">
              <w:r>
                <w:rPr>
                  <w:color w:val="0000FF"/>
                </w:rPr>
                <w:t>2.3</w:t>
              </w:r>
            </w:hyperlink>
            <w:r>
              <w:t xml:space="preserve"> должно быть не менее 26</w:t>
            </w:r>
          </w:p>
        </w:tc>
      </w:tr>
      <w:tr w:rsidR="00776D84">
        <w:tc>
          <w:tcPr>
            <w:tcW w:w="4819" w:type="dxa"/>
          </w:tcPr>
          <w:p w:rsidR="00776D84" w:rsidRDefault="00776D84">
            <w:pPr>
              <w:pStyle w:val="ConsPlusNormal"/>
              <w:jc w:val="both"/>
            </w:pPr>
            <w:r>
              <w:t>для категории "первая" (в средствах размещения "3 звезды") - 23 балла</w:t>
            </w:r>
          </w:p>
        </w:tc>
        <w:tc>
          <w:tcPr>
            <w:tcW w:w="4820" w:type="dxa"/>
          </w:tcPr>
          <w:p w:rsidR="00776D84" w:rsidRDefault="00776D84">
            <w:pPr>
              <w:pStyle w:val="ConsPlusNormal"/>
              <w:jc w:val="both"/>
            </w:pPr>
            <w:hyperlink w:anchor="P4597" w:history="1">
              <w:r>
                <w:rPr>
                  <w:color w:val="0000FF"/>
                </w:rPr>
                <w:t>п. п. 1.1</w:t>
              </w:r>
            </w:hyperlink>
            <w:r>
              <w:t xml:space="preserve"> - </w:t>
            </w:r>
            <w:hyperlink w:anchor="P4612" w:history="1">
              <w:r>
                <w:rPr>
                  <w:color w:val="0000FF"/>
                </w:rPr>
                <w:t>1.6</w:t>
              </w:r>
            </w:hyperlink>
            <w:r>
              <w:t xml:space="preserve">, </w:t>
            </w:r>
            <w:hyperlink w:anchor="P4618" w:history="1">
              <w:r>
                <w:rPr>
                  <w:color w:val="0000FF"/>
                </w:rPr>
                <w:t>2.1</w:t>
              </w:r>
            </w:hyperlink>
            <w:r>
              <w:t xml:space="preserve"> - </w:t>
            </w:r>
            <w:hyperlink w:anchor="P4624" w:history="1">
              <w:r>
                <w:rPr>
                  <w:color w:val="0000FF"/>
                </w:rPr>
                <w:t>2.3</w:t>
              </w:r>
            </w:hyperlink>
            <w:r>
              <w:t xml:space="preserve"> должно быть не менее 18</w:t>
            </w:r>
          </w:p>
        </w:tc>
      </w:tr>
      <w:tr w:rsidR="00776D84">
        <w:tc>
          <w:tcPr>
            <w:tcW w:w="4819" w:type="dxa"/>
          </w:tcPr>
          <w:p w:rsidR="00776D84" w:rsidRDefault="00776D84">
            <w:pPr>
              <w:pStyle w:val="ConsPlusNormal"/>
              <w:jc w:val="both"/>
            </w:pPr>
            <w:r>
              <w:t>для категории "первая" (в средствах размещения "1 - 2 звезды" и "без звезд" - 18 баллов</w:t>
            </w:r>
          </w:p>
        </w:tc>
        <w:tc>
          <w:tcPr>
            <w:tcW w:w="4820" w:type="dxa"/>
          </w:tcPr>
          <w:p w:rsidR="00776D84" w:rsidRDefault="00776D84">
            <w:pPr>
              <w:pStyle w:val="ConsPlusNormal"/>
              <w:jc w:val="both"/>
            </w:pPr>
            <w:hyperlink w:anchor="P4597" w:history="1">
              <w:r>
                <w:rPr>
                  <w:color w:val="0000FF"/>
                </w:rPr>
                <w:t>п. п. 1.1</w:t>
              </w:r>
            </w:hyperlink>
            <w:r>
              <w:t xml:space="preserve"> - </w:t>
            </w:r>
            <w:hyperlink w:anchor="P4612" w:history="1">
              <w:r>
                <w:rPr>
                  <w:color w:val="0000FF"/>
                </w:rPr>
                <w:t>1.6</w:t>
              </w:r>
            </w:hyperlink>
            <w:r>
              <w:t xml:space="preserve">, </w:t>
            </w:r>
            <w:hyperlink w:anchor="P4618" w:history="1">
              <w:r>
                <w:rPr>
                  <w:color w:val="0000FF"/>
                </w:rPr>
                <w:t>2.1</w:t>
              </w:r>
            </w:hyperlink>
            <w:r>
              <w:t xml:space="preserve"> - </w:t>
            </w:r>
            <w:hyperlink w:anchor="P4624" w:history="1">
              <w:r>
                <w:rPr>
                  <w:color w:val="0000FF"/>
                </w:rPr>
                <w:t>2.3</w:t>
              </w:r>
            </w:hyperlink>
            <w:r>
              <w:t xml:space="preserve"> должно быть не менее 14</w:t>
            </w:r>
          </w:p>
        </w:tc>
      </w:tr>
      <w:tr w:rsidR="00776D84">
        <w:tc>
          <w:tcPr>
            <w:tcW w:w="4819" w:type="dxa"/>
          </w:tcPr>
          <w:p w:rsidR="00776D84" w:rsidRDefault="00776D84">
            <w:pPr>
              <w:pStyle w:val="ConsPlusNormal"/>
              <w:jc w:val="both"/>
            </w:pPr>
            <w:r>
              <w:t>для категории "вторая" - 17 баллов</w:t>
            </w:r>
          </w:p>
        </w:tc>
        <w:tc>
          <w:tcPr>
            <w:tcW w:w="4820" w:type="dxa"/>
          </w:tcPr>
          <w:p w:rsidR="00776D84" w:rsidRDefault="00776D84">
            <w:pPr>
              <w:pStyle w:val="ConsPlusNormal"/>
              <w:jc w:val="both"/>
            </w:pPr>
            <w:hyperlink w:anchor="P4597" w:history="1">
              <w:r>
                <w:rPr>
                  <w:color w:val="0000FF"/>
                </w:rPr>
                <w:t>п. п. 1.1</w:t>
              </w:r>
            </w:hyperlink>
            <w:r>
              <w:t xml:space="preserve"> - </w:t>
            </w:r>
            <w:hyperlink w:anchor="P4612" w:history="1">
              <w:r>
                <w:rPr>
                  <w:color w:val="0000FF"/>
                </w:rPr>
                <w:t>1.6</w:t>
              </w:r>
            </w:hyperlink>
            <w:r>
              <w:t xml:space="preserve">, </w:t>
            </w:r>
            <w:hyperlink w:anchor="P4618" w:history="1">
              <w:r>
                <w:rPr>
                  <w:color w:val="0000FF"/>
                </w:rPr>
                <w:t>2.1</w:t>
              </w:r>
            </w:hyperlink>
            <w:r>
              <w:t xml:space="preserve"> - </w:t>
            </w:r>
            <w:hyperlink w:anchor="P4624" w:history="1">
              <w:r>
                <w:rPr>
                  <w:color w:val="0000FF"/>
                </w:rPr>
                <w:t>2.3</w:t>
              </w:r>
            </w:hyperlink>
            <w:r>
              <w:t xml:space="preserve"> должно быть не менее 14</w:t>
            </w:r>
          </w:p>
        </w:tc>
      </w:tr>
      <w:tr w:rsidR="00776D84">
        <w:tc>
          <w:tcPr>
            <w:tcW w:w="4819" w:type="dxa"/>
          </w:tcPr>
          <w:p w:rsidR="00776D84" w:rsidRDefault="00776D84">
            <w:pPr>
              <w:pStyle w:val="ConsPlusNormal"/>
              <w:jc w:val="both"/>
            </w:pPr>
            <w:r>
              <w:t>для категории "третья" - 16 баллов</w:t>
            </w:r>
          </w:p>
        </w:tc>
        <w:tc>
          <w:tcPr>
            <w:tcW w:w="4820" w:type="dxa"/>
          </w:tcPr>
          <w:p w:rsidR="00776D84" w:rsidRDefault="00776D84">
            <w:pPr>
              <w:pStyle w:val="ConsPlusNormal"/>
              <w:jc w:val="both"/>
            </w:pPr>
            <w:hyperlink w:anchor="P4597" w:history="1">
              <w:r>
                <w:rPr>
                  <w:color w:val="0000FF"/>
                </w:rPr>
                <w:t>п. п. 1.1</w:t>
              </w:r>
            </w:hyperlink>
            <w:r>
              <w:t xml:space="preserve"> - </w:t>
            </w:r>
            <w:hyperlink w:anchor="P4612" w:history="1">
              <w:r>
                <w:rPr>
                  <w:color w:val="0000FF"/>
                </w:rPr>
                <w:t>1.6</w:t>
              </w:r>
            </w:hyperlink>
            <w:r>
              <w:t xml:space="preserve">, </w:t>
            </w:r>
            <w:hyperlink w:anchor="P4618" w:history="1">
              <w:r>
                <w:rPr>
                  <w:color w:val="0000FF"/>
                </w:rPr>
                <w:t>2.1</w:t>
              </w:r>
            </w:hyperlink>
            <w:r>
              <w:t xml:space="preserve"> - </w:t>
            </w:r>
            <w:hyperlink w:anchor="P4624" w:history="1">
              <w:r>
                <w:rPr>
                  <w:color w:val="0000FF"/>
                </w:rPr>
                <w:t>2.3</w:t>
              </w:r>
            </w:hyperlink>
            <w:r>
              <w:t xml:space="preserve"> должно быть не менее 12</w:t>
            </w:r>
          </w:p>
        </w:tc>
      </w:tr>
      <w:tr w:rsidR="00776D84">
        <w:tc>
          <w:tcPr>
            <w:tcW w:w="4819" w:type="dxa"/>
          </w:tcPr>
          <w:p w:rsidR="00776D84" w:rsidRDefault="00776D84">
            <w:pPr>
              <w:pStyle w:val="ConsPlusNormal"/>
              <w:jc w:val="both"/>
            </w:pPr>
            <w:r>
              <w:t>для категории "четвертая" - 9 баллов</w:t>
            </w:r>
          </w:p>
        </w:tc>
        <w:tc>
          <w:tcPr>
            <w:tcW w:w="4820" w:type="dxa"/>
          </w:tcPr>
          <w:p w:rsidR="00776D84" w:rsidRDefault="00776D84">
            <w:pPr>
              <w:pStyle w:val="ConsPlusNormal"/>
              <w:jc w:val="both"/>
            </w:pPr>
            <w:hyperlink w:anchor="P4597" w:history="1">
              <w:r>
                <w:rPr>
                  <w:color w:val="0000FF"/>
                </w:rPr>
                <w:t>п. п. 1.1</w:t>
              </w:r>
            </w:hyperlink>
            <w:r>
              <w:t xml:space="preserve"> - </w:t>
            </w:r>
            <w:hyperlink w:anchor="P4612" w:history="1">
              <w:r>
                <w:rPr>
                  <w:color w:val="0000FF"/>
                </w:rPr>
                <w:t>1.6</w:t>
              </w:r>
            </w:hyperlink>
            <w:r>
              <w:t xml:space="preserve"> не менее 9 баллов</w:t>
            </w:r>
          </w:p>
        </w:tc>
      </w:tr>
      <w:tr w:rsidR="00776D84">
        <w:tc>
          <w:tcPr>
            <w:tcW w:w="4819" w:type="dxa"/>
          </w:tcPr>
          <w:p w:rsidR="00776D84" w:rsidRDefault="00776D84">
            <w:pPr>
              <w:pStyle w:val="ConsPlusNormal"/>
              <w:jc w:val="both"/>
            </w:pPr>
            <w:r>
              <w:t>для категории "пятая" - 9 баллов</w:t>
            </w:r>
          </w:p>
        </w:tc>
        <w:tc>
          <w:tcPr>
            <w:tcW w:w="4820" w:type="dxa"/>
          </w:tcPr>
          <w:p w:rsidR="00776D84" w:rsidRDefault="00776D84">
            <w:pPr>
              <w:pStyle w:val="ConsPlusNormal"/>
              <w:jc w:val="both"/>
            </w:pPr>
            <w:hyperlink w:anchor="P4597" w:history="1">
              <w:r>
                <w:rPr>
                  <w:color w:val="0000FF"/>
                </w:rPr>
                <w:t>п. п. 1.1</w:t>
              </w:r>
            </w:hyperlink>
            <w:r>
              <w:t xml:space="preserve"> - </w:t>
            </w:r>
            <w:hyperlink w:anchor="P4612" w:history="1">
              <w:r>
                <w:rPr>
                  <w:color w:val="0000FF"/>
                </w:rPr>
                <w:t>1.6</w:t>
              </w:r>
            </w:hyperlink>
            <w:r>
              <w:t xml:space="preserve"> не менее 9 баллов</w:t>
            </w:r>
          </w:p>
        </w:tc>
      </w:tr>
    </w:tbl>
    <w:p w:rsidR="00776D84" w:rsidRDefault="00776D84">
      <w:pPr>
        <w:sectPr w:rsidR="00776D84">
          <w:pgSz w:w="16838" w:h="11905"/>
          <w:pgMar w:top="1701" w:right="1134" w:bottom="850" w:left="1134" w:header="0" w:footer="0" w:gutter="0"/>
          <w:cols w:space="720"/>
        </w:sectPr>
      </w:pPr>
    </w:p>
    <w:p w:rsidR="00776D84" w:rsidRDefault="00776D84">
      <w:pPr>
        <w:pStyle w:val="ConsPlusNormal"/>
        <w:jc w:val="both"/>
      </w:pPr>
    </w:p>
    <w:p w:rsidR="00776D84" w:rsidRDefault="00776D84">
      <w:pPr>
        <w:pStyle w:val="ConsPlusNormal"/>
        <w:ind w:firstLine="540"/>
        <w:jc w:val="both"/>
      </w:pPr>
      <w:r>
        <w:t>29. Если номера первой, второй, третьей, четвертой, пятой категорий по суммарному количеству баллов не соответствуют категории, установленной при оценке номерного фонда, то принимаются следующие решения:</w:t>
      </w:r>
    </w:p>
    <w:p w:rsidR="00776D84" w:rsidRDefault="00776D84">
      <w:pPr>
        <w:pStyle w:val="ConsPlusNormal"/>
        <w:ind w:firstLine="540"/>
        <w:jc w:val="both"/>
      </w:pPr>
      <w:r>
        <w:t>- в случае, если суммарное количество баллов в номере первой категории ниже значений, установленных для данной категории, номеру присваивается более низкая категория - вторая;</w:t>
      </w:r>
    </w:p>
    <w:p w:rsidR="00776D84" w:rsidRDefault="00776D84">
      <w:pPr>
        <w:pStyle w:val="ConsPlusNormal"/>
        <w:ind w:firstLine="540"/>
        <w:jc w:val="both"/>
      </w:pPr>
      <w:r>
        <w:t>- в случае, если в номерах второй, третьей, четвертой и пятой категории суммарное количество баллов ниже установленных значений, этим номерам категория не присваивается.</w:t>
      </w:r>
    </w:p>
    <w:p w:rsidR="00776D84" w:rsidRDefault="00776D84">
      <w:pPr>
        <w:pStyle w:val="ConsPlusNormal"/>
        <w:ind w:firstLine="540"/>
        <w:jc w:val="both"/>
      </w:pPr>
      <w:r>
        <w:t>30. Знак категории гостиницы или иного средства размещения имеет прямоугольную форму с изображением пятиконечных звезд в количестве, соответствующем присвоенной категории.</w:t>
      </w:r>
    </w:p>
    <w:p w:rsidR="00776D84" w:rsidRDefault="00776D84">
      <w:pPr>
        <w:pStyle w:val="ConsPlusNormal"/>
        <w:ind w:firstLine="540"/>
        <w:jc w:val="both"/>
      </w:pPr>
      <w:r>
        <w:t>30.1. В средней части знака размещается надпись с указанием типа средства размещения. Ниже размещается в один ряд изображение звезд (для категорий 1 - 5 звезд). В верхней части знака наносится надпись следующего содержания:</w:t>
      </w:r>
    </w:p>
    <w:p w:rsidR="00776D84" w:rsidRDefault="00776D84">
      <w:pPr>
        <w:pStyle w:val="ConsPlusNormal"/>
        <w:ind w:firstLine="540"/>
        <w:jc w:val="both"/>
      </w:pPr>
      <w:r>
        <w:t>"Система классификации объектов туристской индустрии".</w:t>
      </w:r>
    </w:p>
    <w:p w:rsidR="00776D84" w:rsidRDefault="00776D84">
      <w:pPr>
        <w:pStyle w:val="ConsPlusNormal"/>
        <w:ind w:firstLine="540"/>
        <w:jc w:val="both"/>
      </w:pPr>
      <w:r>
        <w:t>30.2. Знак изготавливается из прочного материала, обеспечивающего длительное использование при соответствующих климатических условиях.</w:t>
      </w:r>
    </w:p>
    <w:p w:rsidR="00776D84" w:rsidRDefault="00776D84">
      <w:pPr>
        <w:pStyle w:val="ConsPlusNormal"/>
        <w:ind w:firstLine="540"/>
        <w:jc w:val="both"/>
      </w:pPr>
      <w:r>
        <w:t>30.3. Высота знака - 400 мм, ширина - 500 мм.</w:t>
      </w:r>
    </w:p>
    <w:p w:rsidR="00776D84" w:rsidRDefault="00776D84">
      <w:pPr>
        <w:pStyle w:val="ConsPlusNormal"/>
        <w:ind w:firstLine="540"/>
        <w:jc w:val="both"/>
      </w:pPr>
      <w:r>
        <w:t>30.4. Знак размещается у главного входа в гостиницу или иное средство размещения.</w:t>
      </w:r>
    </w:p>
    <w:p w:rsidR="00776D84" w:rsidRDefault="00776D84">
      <w:pPr>
        <w:pStyle w:val="ConsPlusNormal"/>
        <w:jc w:val="both"/>
      </w:pPr>
    </w:p>
    <w:p w:rsidR="00776D84" w:rsidRDefault="00776D84">
      <w:pPr>
        <w:pStyle w:val="ConsPlusNormal"/>
        <w:jc w:val="center"/>
      </w:pPr>
      <w:bookmarkStart w:id="3" w:name="P360"/>
      <w:bookmarkEnd w:id="3"/>
      <w:r>
        <w:t>III. КЛАССИФИКАЦИЯ ГОРНОЛЫЖНЫХ ТРАСС</w:t>
      </w:r>
    </w:p>
    <w:p w:rsidR="00776D84" w:rsidRDefault="00776D84">
      <w:pPr>
        <w:pStyle w:val="ConsPlusNormal"/>
        <w:jc w:val="both"/>
      </w:pPr>
    </w:p>
    <w:p w:rsidR="00776D84" w:rsidRDefault="00776D84">
      <w:pPr>
        <w:pStyle w:val="ConsPlusNormal"/>
        <w:ind w:firstLine="540"/>
        <w:jc w:val="both"/>
      </w:pPr>
      <w:r>
        <w:t>31. Классификация горнолыжных трасс включает в себя проведение аккредитованными организациями оценки соответствия горнолыжных трасс требованиям по безопасности, информационному обеспечению, сложности горнолыжных трасс, доступу к соответствующему участку, предоставлению туристских услуг на горнолыжных трассах и присвоение трассам категорий, предусмотренных настоящим Порядком классификации.</w:t>
      </w:r>
    </w:p>
    <w:p w:rsidR="00776D84" w:rsidRDefault="00776D84">
      <w:pPr>
        <w:pStyle w:val="ConsPlusNormal"/>
        <w:ind w:firstLine="540"/>
        <w:jc w:val="both"/>
      </w:pPr>
      <w:r>
        <w:t>32. Горнолыжные трассы могут быть самостоятельными либо объединенными одной территорией в комплекс с определенными границами, который охватывает лыжные трассы разной степени сложности и с разным предназначением, а также другие трассы, подъемники для перевозки людей, лыжные тропы и маршруты, обеспечивающие связь между лыжными трассами и участками передвижения туристов, объекты туристской инфраструктуры (размещения, питания, оздоровления, развлечений).</w:t>
      </w:r>
    </w:p>
    <w:p w:rsidR="00776D84" w:rsidRDefault="00776D84">
      <w:pPr>
        <w:pStyle w:val="ConsPlusNormal"/>
        <w:ind w:firstLine="540"/>
        <w:jc w:val="both"/>
      </w:pPr>
      <w:r>
        <w:t>33. При проведении классификации оцениваются характеристики горнолыжных трасс, позволяющие присвоить одну из категорий классификации горнолыжных трасс на основе требований, установленных настоящим Порядком классификации.</w:t>
      </w:r>
    </w:p>
    <w:p w:rsidR="00776D84" w:rsidRDefault="00776D84">
      <w:pPr>
        <w:pStyle w:val="ConsPlusNormal"/>
        <w:ind w:firstLine="540"/>
        <w:jc w:val="both"/>
      </w:pPr>
      <w:r>
        <w:t>34. Трассы должны отвечать обязательным требованиям безопасности, подтвержденным заключением специализированных организаций в части безопасности жизни, здоровья, охраны окружающей среды, а также требованиям информационного обеспечения, указанным в классификации горнолыжных трасс (</w:t>
      </w:r>
      <w:hyperlink w:anchor="P5713" w:history="1">
        <w:r>
          <w:rPr>
            <w:color w:val="0000FF"/>
          </w:rPr>
          <w:t>Приложение 23</w:t>
        </w:r>
      </w:hyperlink>
      <w:r>
        <w:t xml:space="preserve"> к Порядку классификации) настоящего Порядка классификации.</w:t>
      </w:r>
    </w:p>
    <w:p w:rsidR="00776D84" w:rsidRDefault="00776D84">
      <w:pPr>
        <w:pStyle w:val="ConsPlusNormal"/>
        <w:ind w:firstLine="540"/>
        <w:jc w:val="both"/>
      </w:pPr>
      <w:r>
        <w:t>35. Классификация горнолыжных трасс предусматривает следующие категории горнолыжных трасс:</w:t>
      </w:r>
    </w:p>
    <w:p w:rsidR="00776D84" w:rsidRDefault="00776D84">
      <w:pPr>
        <w:pStyle w:val="ConsPlusNormal"/>
        <w:ind w:firstLine="540"/>
        <w:jc w:val="both"/>
      </w:pPr>
      <w:r>
        <w:t>- "зеленая" - для начинающих;</w:t>
      </w:r>
    </w:p>
    <w:p w:rsidR="00776D84" w:rsidRDefault="00776D84">
      <w:pPr>
        <w:pStyle w:val="ConsPlusNormal"/>
        <w:ind w:firstLine="540"/>
        <w:jc w:val="both"/>
      </w:pPr>
      <w:r>
        <w:t>- "синяя" - низкого уровня сложности;</w:t>
      </w:r>
    </w:p>
    <w:p w:rsidR="00776D84" w:rsidRDefault="00776D84">
      <w:pPr>
        <w:pStyle w:val="ConsPlusNormal"/>
        <w:ind w:firstLine="540"/>
        <w:jc w:val="both"/>
      </w:pPr>
      <w:r>
        <w:t>- "красная" - среднего уровня сложности;</w:t>
      </w:r>
    </w:p>
    <w:p w:rsidR="00776D84" w:rsidRDefault="00776D84">
      <w:pPr>
        <w:pStyle w:val="ConsPlusNormal"/>
        <w:ind w:firstLine="540"/>
        <w:jc w:val="both"/>
      </w:pPr>
      <w:r>
        <w:t>- "черная" - высокого уровня сложности.</w:t>
      </w:r>
    </w:p>
    <w:p w:rsidR="00776D84" w:rsidRDefault="00776D84">
      <w:pPr>
        <w:pStyle w:val="ConsPlusNormal"/>
        <w:ind w:firstLine="540"/>
        <w:jc w:val="both"/>
      </w:pPr>
      <w:r>
        <w:t>36. Знак категории горнолыжной трассы графически представляет собой название трассы, на фоне, цвет которого соответствует категории трассы.</w:t>
      </w:r>
    </w:p>
    <w:p w:rsidR="00776D84" w:rsidRDefault="00776D84">
      <w:pPr>
        <w:pStyle w:val="ConsPlusNormal"/>
        <w:ind w:firstLine="540"/>
        <w:jc w:val="both"/>
      </w:pPr>
      <w:r>
        <w:t>36.1. Знак категории изготавливается из прочного материала, обеспечивающего длительное использование при соответствующих климатических условиях.</w:t>
      </w:r>
    </w:p>
    <w:p w:rsidR="00776D84" w:rsidRDefault="00776D84">
      <w:pPr>
        <w:pStyle w:val="ConsPlusNormal"/>
        <w:ind w:firstLine="540"/>
        <w:jc w:val="both"/>
      </w:pPr>
      <w:r>
        <w:t>36.2. Высота знака категории - 400 мм, ширина - 500 мм.</w:t>
      </w:r>
    </w:p>
    <w:p w:rsidR="00776D84" w:rsidRDefault="00776D84">
      <w:pPr>
        <w:pStyle w:val="ConsPlusNormal"/>
        <w:ind w:firstLine="540"/>
        <w:jc w:val="both"/>
      </w:pPr>
      <w:r>
        <w:t>36.3. Знак устанавливается при входе на горнолыжную трассу, на границах горнолыжных трасс и на территории горнолыжных трасс в местах, наиболее доступных для информирования посетителей.</w:t>
      </w:r>
    </w:p>
    <w:p w:rsidR="00776D84" w:rsidRDefault="00776D84">
      <w:pPr>
        <w:pStyle w:val="ConsPlusNormal"/>
        <w:jc w:val="both"/>
      </w:pPr>
    </w:p>
    <w:p w:rsidR="00776D84" w:rsidRDefault="00776D84">
      <w:pPr>
        <w:pStyle w:val="ConsPlusNormal"/>
        <w:jc w:val="center"/>
      </w:pPr>
      <w:bookmarkStart w:id="4" w:name="P376"/>
      <w:bookmarkEnd w:id="4"/>
      <w:r>
        <w:t>IV. КЛАССИФИКАЦИЯ ПЛЯЖЕЙ</w:t>
      </w:r>
    </w:p>
    <w:p w:rsidR="00776D84" w:rsidRDefault="00776D84">
      <w:pPr>
        <w:pStyle w:val="ConsPlusNormal"/>
        <w:jc w:val="both"/>
      </w:pPr>
    </w:p>
    <w:p w:rsidR="00776D84" w:rsidRDefault="00776D84">
      <w:pPr>
        <w:pStyle w:val="ConsPlusNormal"/>
        <w:ind w:firstLine="540"/>
        <w:jc w:val="both"/>
      </w:pPr>
      <w:r>
        <w:t>37. Классификация пляжей включает проведение аккредитованными организациями оценки соответствия пляжей требованиям по безопасности, информационному обеспечению, предоставлению дополнительных услуг на пляжах и присвоение пляжам категорий, предусмотренных настоящим Порядком классификации.</w:t>
      </w:r>
    </w:p>
    <w:p w:rsidR="00776D84" w:rsidRDefault="00776D84">
      <w:pPr>
        <w:pStyle w:val="ConsPlusNormal"/>
        <w:ind w:firstLine="540"/>
        <w:jc w:val="both"/>
      </w:pPr>
      <w:r>
        <w:t>38. Пляжи могут быть самостоятельными либо объединенными одной территорией в комплекс с определенными границами, который охватывает ряд объектов туристской инфраструктуры (размещения, питания, оздоровления, развлечений и прочего).</w:t>
      </w:r>
    </w:p>
    <w:p w:rsidR="00776D84" w:rsidRDefault="00776D84">
      <w:pPr>
        <w:pStyle w:val="ConsPlusNormal"/>
        <w:ind w:firstLine="540"/>
        <w:jc w:val="both"/>
      </w:pPr>
      <w:r>
        <w:t>39. При проведении классификации оцениваются характеристики пляжей, позволяющие присвоить пляжу одну из категорий на основе требований настоящего Порядка классификации.</w:t>
      </w:r>
    </w:p>
    <w:p w:rsidR="00776D84" w:rsidRDefault="00776D84">
      <w:pPr>
        <w:pStyle w:val="ConsPlusNormal"/>
        <w:ind w:firstLine="540"/>
        <w:jc w:val="both"/>
      </w:pPr>
      <w:r>
        <w:t>40. Пляжи должны отвечать требованиям безопасности, подтвержденным заключением специализированных организаций в части безопасности жизни, здоровья, охраны окружающей среды, а также требованиям информационного обеспечения, указанным в классификации пляжей (</w:t>
      </w:r>
      <w:hyperlink w:anchor="P6147" w:history="1">
        <w:r>
          <w:rPr>
            <w:color w:val="0000FF"/>
          </w:rPr>
          <w:t>Приложение 28</w:t>
        </w:r>
      </w:hyperlink>
      <w:r>
        <w:t xml:space="preserve"> к Порядку классификации) настоящего Порядка классификации.</w:t>
      </w:r>
    </w:p>
    <w:p w:rsidR="00776D84" w:rsidRDefault="00776D84">
      <w:pPr>
        <w:pStyle w:val="ConsPlusNormal"/>
        <w:ind w:firstLine="540"/>
        <w:jc w:val="both"/>
      </w:pPr>
      <w:r>
        <w:t>41. В соответствии с настоящим Порядком классификации классификация пляжей осуществляется по следующим категориям: I, II и III. Высшая категория пляжа - I, низшая - III. Информация о соответствующей категории пляжа доводится до потребителей путем вывешивания флага. Цвета флагов: синий флаг - для пляжа I категории; зеленый флаг - для пляжа II категории; желтый флаг - для пляжа III категории.</w:t>
      </w:r>
    </w:p>
    <w:p w:rsidR="00776D84" w:rsidRDefault="00776D84">
      <w:pPr>
        <w:pStyle w:val="ConsPlusNormal"/>
        <w:ind w:firstLine="540"/>
        <w:jc w:val="both"/>
      </w:pPr>
      <w:r>
        <w:t>42. Знак категории пляжа представляет собой флаг соответствующего категории цвета.</w:t>
      </w:r>
    </w:p>
    <w:p w:rsidR="00776D84" w:rsidRDefault="00776D84">
      <w:pPr>
        <w:pStyle w:val="ConsPlusNormal"/>
        <w:ind w:firstLine="540"/>
        <w:jc w:val="both"/>
      </w:pPr>
      <w:r>
        <w:t>42.1. Знак категории пляжа устанавливается при входе на пляж, на границах пляжа и на территории пляжа в месте, наиболее доступном для информирования посетителей.</w:t>
      </w: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5" w:name="P393"/>
      <w:bookmarkEnd w:id="5"/>
      <w:r>
        <w:t>ТРЕБОВАНИЯ К ГОСТИНИЦАМ И ИНЫМ СРЕДСТВАМ РАЗМЕЩЕНИЯ</w:t>
      </w:r>
    </w:p>
    <w:p w:rsidR="00776D84" w:rsidRDefault="00776D84">
      <w:pPr>
        <w:pStyle w:val="ConsPlusNormal"/>
        <w:jc w:val="both"/>
      </w:pPr>
    </w:p>
    <w:p w:rsidR="00776D84" w:rsidRDefault="00776D84">
      <w:pPr>
        <w:pStyle w:val="ConsPlusNormal"/>
        <w:jc w:val="center"/>
      </w:pPr>
      <w:r>
        <w:t>(Знак "+" означает необходимость выполнения требования)</w:t>
      </w:r>
    </w:p>
    <w:p w:rsidR="00776D84" w:rsidRDefault="00776D84">
      <w:pPr>
        <w:sectPr w:rsidR="00776D84">
          <w:pgSz w:w="11905" w:h="16838"/>
          <w:pgMar w:top="1134" w:right="850" w:bottom="1134" w:left="1701" w:header="0" w:footer="0" w:gutter="0"/>
          <w:cols w:space="720"/>
        </w:sectPr>
      </w:pP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3"/>
        <w:gridCol w:w="2724"/>
        <w:gridCol w:w="691"/>
        <w:gridCol w:w="692"/>
        <w:gridCol w:w="691"/>
        <w:gridCol w:w="692"/>
        <w:gridCol w:w="691"/>
        <w:gridCol w:w="735"/>
      </w:tblGrid>
      <w:tr w:rsidR="00776D84">
        <w:tc>
          <w:tcPr>
            <w:tcW w:w="5447" w:type="dxa"/>
            <w:gridSpan w:val="2"/>
            <w:vMerge w:val="restart"/>
          </w:tcPr>
          <w:p w:rsidR="00776D84" w:rsidRDefault="00776D84">
            <w:pPr>
              <w:pStyle w:val="ConsPlusNormal"/>
              <w:jc w:val="center"/>
            </w:pPr>
            <w:r>
              <w:t>Требование</w:t>
            </w:r>
          </w:p>
        </w:tc>
        <w:tc>
          <w:tcPr>
            <w:tcW w:w="4192" w:type="dxa"/>
            <w:gridSpan w:val="6"/>
          </w:tcPr>
          <w:p w:rsidR="00776D84" w:rsidRDefault="00776D84">
            <w:pPr>
              <w:pStyle w:val="ConsPlusNormal"/>
              <w:jc w:val="center"/>
            </w:pPr>
            <w:r>
              <w:t>Категория</w:t>
            </w:r>
          </w:p>
        </w:tc>
      </w:tr>
      <w:tr w:rsidR="00776D84">
        <w:tc>
          <w:tcPr>
            <w:tcW w:w="5447" w:type="dxa"/>
            <w:gridSpan w:val="2"/>
            <w:vMerge/>
          </w:tcPr>
          <w:p w:rsidR="00776D84" w:rsidRDefault="00776D84"/>
        </w:tc>
        <w:tc>
          <w:tcPr>
            <w:tcW w:w="691" w:type="dxa"/>
          </w:tcPr>
          <w:p w:rsidR="00776D84" w:rsidRDefault="00776D84">
            <w:pPr>
              <w:pStyle w:val="ConsPlusNormal"/>
              <w:jc w:val="center"/>
            </w:pPr>
            <w:r>
              <w:t>без *</w:t>
            </w:r>
          </w:p>
        </w:tc>
        <w:tc>
          <w:tcPr>
            <w:tcW w:w="692" w:type="dxa"/>
          </w:tcPr>
          <w:p w:rsidR="00776D84" w:rsidRDefault="00776D84">
            <w:pPr>
              <w:pStyle w:val="ConsPlusNormal"/>
              <w:jc w:val="center"/>
            </w:pPr>
            <w:r>
              <w:t>*</w:t>
            </w:r>
          </w:p>
        </w:tc>
        <w:tc>
          <w:tcPr>
            <w:tcW w:w="691" w:type="dxa"/>
          </w:tcPr>
          <w:p w:rsidR="00776D84" w:rsidRDefault="00776D84">
            <w:pPr>
              <w:pStyle w:val="ConsPlusNormal"/>
              <w:jc w:val="center"/>
            </w:pPr>
            <w:r>
              <w:t>**</w:t>
            </w:r>
          </w:p>
        </w:tc>
        <w:tc>
          <w:tcPr>
            <w:tcW w:w="692" w:type="dxa"/>
          </w:tcPr>
          <w:p w:rsidR="00776D84" w:rsidRDefault="00776D84">
            <w:pPr>
              <w:pStyle w:val="ConsPlusNormal"/>
              <w:jc w:val="center"/>
            </w:pPr>
            <w:r>
              <w:t>***</w:t>
            </w:r>
          </w:p>
        </w:tc>
        <w:tc>
          <w:tcPr>
            <w:tcW w:w="691" w:type="dxa"/>
          </w:tcPr>
          <w:p w:rsidR="00776D84" w:rsidRDefault="00776D84">
            <w:pPr>
              <w:pStyle w:val="ConsPlusNormal"/>
              <w:jc w:val="center"/>
            </w:pPr>
            <w:r>
              <w:t>****</w:t>
            </w:r>
          </w:p>
        </w:tc>
        <w:tc>
          <w:tcPr>
            <w:tcW w:w="735" w:type="dxa"/>
          </w:tcPr>
          <w:p w:rsidR="00776D84" w:rsidRDefault="00776D84">
            <w:pPr>
              <w:pStyle w:val="ConsPlusNormal"/>
              <w:jc w:val="center"/>
            </w:pPr>
            <w:r>
              <w:t>*****</w:t>
            </w:r>
          </w:p>
        </w:tc>
      </w:tr>
      <w:tr w:rsidR="00776D84">
        <w:tc>
          <w:tcPr>
            <w:tcW w:w="9639" w:type="dxa"/>
            <w:gridSpan w:val="8"/>
          </w:tcPr>
          <w:p w:rsidR="00776D84" w:rsidRDefault="00776D84">
            <w:pPr>
              <w:pStyle w:val="ConsPlusNormal"/>
              <w:jc w:val="center"/>
            </w:pPr>
            <w:r>
              <w:t>1. Здание и прилегающая к нему территория</w:t>
            </w:r>
          </w:p>
        </w:tc>
      </w:tr>
      <w:tr w:rsidR="00776D84">
        <w:tc>
          <w:tcPr>
            <w:tcW w:w="9639" w:type="dxa"/>
            <w:gridSpan w:val="8"/>
          </w:tcPr>
          <w:p w:rsidR="00776D84" w:rsidRDefault="00776D84">
            <w:pPr>
              <w:pStyle w:val="ConsPlusNormal"/>
            </w:pPr>
          </w:p>
        </w:tc>
      </w:tr>
      <w:tr w:rsidR="00776D84">
        <w:tc>
          <w:tcPr>
            <w:tcW w:w="5447" w:type="dxa"/>
            <w:gridSpan w:val="2"/>
          </w:tcPr>
          <w:p w:rsidR="00776D84" w:rsidRDefault="00776D84">
            <w:pPr>
              <w:pStyle w:val="ConsPlusNormal"/>
            </w:pPr>
            <w:r>
              <w:t>Внешнее освещение здания и прилегающей территории в темное время суток</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Площадка для кратковременной парковки автотранспорта</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Вывеска:</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освещаемая или светящаяся</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При наличии отдельного входа в ресторан (кафе, бар) - вывеска с его названием</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 xml:space="preserve">+ </w:t>
            </w:r>
            <w:hyperlink w:anchor="P1547" w:history="1">
              <w:r>
                <w:rPr>
                  <w:color w:val="0000FF"/>
                </w:rPr>
                <w:t>&lt;21&gt;</w:t>
              </w:r>
            </w:hyperlink>
          </w:p>
        </w:tc>
        <w:tc>
          <w:tcPr>
            <w:tcW w:w="692" w:type="dxa"/>
            <w:vAlign w:val="center"/>
          </w:tcPr>
          <w:p w:rsidR="00776D84" w:rsidRDefault="00776D84">
            <w:pPr>
              <w:pStyle w:val="ConsPlusNormal"/>
              <w:jc w:val="center"/>
            </w:pPr>
            <w:r>
              <w:t xml:space="preserve">+ </w:t>
            </w:r>
            <w:hyperlink w:anchor="P1547" w:history="1">
              <w:r>
                <w:rPr>
                  <w:color w:val="0000FF"/>
                </w:rPr>
                <w:t>&lt;21&gt;</w:t>
              </w:r>
            </w:hyperlink>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Вход для гостей:</w:t>
            </w:r>
          </w:p>
        </w:tc>
      </w:tr>
      <w:tr w:rsidR="00776D84">
        <w:tc>
          <w:tcPr>
            <w:tcW w:w="5447" w:type="dxa"/>
            <w:gridSpan w:val="2"/>
          </w:tcPr>
          <w:p w:rsidR="00776D84" w:rsidRDefault="00776D84">
            <w:pPr>
              <w:pStyle w:val="ConsPlusNormal"/>
            </w:pPr>
            <w:r>
              <w:t xml:space="preserve">отдельный от служебного входа </w:t>
            </w:r>
            <w:hyperlink w:anchor="P1527" w:history="1">
              <w:r>
                <w:rPr>
                  <w:color w:val="0000FF"/>
                </w:rPr>
                <w:t>&lt;1&gt;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с козырьком для защиты от атмосферных осадков на пути от автомобиля </w:t>
            </w:r>
            <w:hyperlink w:anchor="P1540" w:history="1">
              <w:r>
                <w:rPr>
                  <w:color w:val="0000FF"/>
                </w:rPr>
                <w:t>&lt;14&gt;</w:t>
              </w:r>
            </w:hyperlink>
            <w:r>
              <w:t xml:space="preserve">, </w:t>
            </w:r>
            <w:hyperlink w:anchor="P1548" w:history="1">
              <w:r>
                <w:rPr>
                  <w:color w:val="0000FF"/>
                </w:rPr>
                <w:t>&lt;22&gt;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воздушно-тепловая завеса</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в ресторан (кафе, бар) из средства размещения </w:t>
            </w:r>
            <w:hyperlink w:anchor="P1528" w:history="1">
              <w:r>
                <w:rPr>
                  <w:color w:val="0000FF"/>
                </w:rPr>
                <w:t>&lt;2&gt;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 xml:space="preserve">+ </w:t>
            </w:r>
            <w:hyperlink w:anchor="P1547" w:history="1">
              <w:r>
                <w:rPr>
                  <w:color w:val="0000FF"/>
                </w:rPr>
                <w:t>&lt;21&gt;</w:t>
              </w:r>
            </w:hyperlink>
          </w:p>
        </w:tc>
        <w:tc>
          <w:tcPr>
            <w:tcW w:w="692" w:type="dxa"/>
            <w:vAlign w:val="center"/>
          </w:tcPr>
          <w:p w:rsidR="00776D84" w:rsidRDefault="00776D84">
            <w:pPr>
              <w:pStyle w:val="ConsPlusNormal"/>
              <w:jc w:val="center"/>
            </w:pPr>
            <w:r>
              <w:t xml:space="preserve">+ </w:t>
            </w:r>
            <w:hyperlink w:anchor="P1547" w:history="1">
              <w:r>
                <w:rPr>
                  <w:color w:val="0000FF"/>
                </w:rPr>
                <w:t>&lt;21&gt;</w:t>
              </w:r>
            </w:hyperlink>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jc w:val="center"/>
            </w:pPr>
            <w:r>
              <w:t>2. Техническое оборудование и оснащение</w:t>
            </w:r>
          </w:p>
        </w:tc>
      </w:tr>
      <w:tr w:rsidR="00776D84">
        <w:tc>
          <w:tcPr>
            <w:tcW w:w="9639" w:type="dxa"/>
            <w:gridSpan w:val="8"/>
          </w:tcPr>
          <w:p w:rsidR="00776D84" w:rsidRDefault="00776D84">
            <w:pPr>
              <w:pStyle w:val="ConsPlusNormal"/>
            </w:pPr>
            <w:r>
              <w:t>Аварийное освещение и энергоснабжение:</w:t>
            </w:r>
          </w:p>
        </w:tc>
      </w:tr>
      <w:tr w:rsidR="00776D84">
        <w:tc>
          <w:tcPr>
            <w:tcW w:w="5447" w:type="dxa"/>
            <w:gridSpan w:val="2"/>
          </w:tcPr>
          <w:p w:rsidR="00776D84" w:rsidRDefault="00776D84">
            <w:pPr>
              <w:pStyle w:val="ConsPlusNormal"/>
            </w:pPr>
            <w:r>
              <w:lastRenderedPageBreak/>
              <w:t>аварийное освещение (аккумуляторы, фонари)</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стационарный генератор </w:t>
            </w:r>
            <w:hyperlink w:anchor="P1529" w:history="1">
              <w:r>
                <w:rPr>
                  <w:color w:val="0000FF"/>
                </w:rPr>
                <w:t>&lt;3&gt;</w:t>
              </w:r>
            </w:hyperlink>
            <w:r>
              <w:t>, обеспечивающий основное освещение и работу основного оборудования (в том числе лифтов) в течение не менее 24 часов</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Водоснабжение:</w:t>
            </w:r>
          </w:p>
        </w:tc>
      </w:tr>
      <w:tr w:rsidR="00776D84">
        <w:tc>
          <w:tcPr>
            <w:tcW w:w="5447" w:type="dxa"/>
            <w:gridSpan w:val="2"/>
          </w:tcPr>
          <w:p w:rsidR="00776D84" w:rsidRDefault="00776D84">
            <w:pPr>
              <w:pStyle w:val="ConsPlusNormal"/>
            </w:pPr>
            <w:r>
              <w:t xml:space="preserve">круглосуточное горячее, холодное </w:t>
            </w:r>
            <w:hyperlink w:anchor="P1541" w:history="1">
              <w:r>
                <w:rPr>
                  <w:color w:val="0000FF"/>
                </w:rPr>
                <w:t>&lt;15&gt;</w:t>
              </w:r>
            </w:hyperlink>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горячее от резервной системы ГВС на время аварии, профилактических работ</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 xml:space="preserve">установка по обработке воды с целью обеспечения ее пригодности для питья </w:t>
            </w:r>
            <w:hyperlink w:anchor="P1530" w:history="1">
              <w:r>
                <w:rPr>
                  <w:color w:val="0000FF"/>
                </w:rPr>
                <w:t>&lt;4&gt;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 xml:space="preserve">Бутилированная питьевая вода в номере/в кулере в коридоре (бесплатно) </w:t>
            </w:r>
            <w:hyperlink w:anchor="P1530" w:history="1">
              <w:r>
                <w:rPr>
                  <w:color w:val="0000FF"/>
                </w:rPr>
                <w:t>&lt;4&gt;</w:t>
              </w:r>
            </w:hyperlink>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jc w:val="both"/>
            </w:pPr>
            <w:r>
              <w:t>Система отопления, обеспечивающая температуру воздуха в жилых помещениях не ниже 21,5 градусов по Цельсию и общественных помещениях не ниже 18,5 градусов по Цельсию</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Кондиционирование воздуха во всех помещениях круглогодично</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Вентиляция:</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jc w:val="both"/>
            </w:pPr>
            <w:r>
              <w:t>Система принудительной вентиляции, обеспечивающая циркуляцию воздуха, исключающую проникновение посторонних запахов в общественные и жилые помещения</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Охранная сигнализация, видеонаблюдение в общественных зонах и коридорах жилых этажей</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lastRenderedPageBreak/>
              <w:t xml:space="preserve">Лифт в здании: </w:t>
            </w:r>
            <w:hyperlink w:anchor="P1531" w:history="1">
              <w:r>
                <w:rPr>
                  <w:color w:val="0000FF"/>
                </w:rPr>
                <w:t>&lt;5&gt;</w:t>
              </w:r>
            </w:hyperlink>
          </w:p>
        </w:tc>
      </w:tr>
      <w:tr w:rsidR="00776D84">
        <w:tc>
          <w:tcPr>
            <w:tcW w:w="5447" w:type="dxa"/>
            <w:gridSpan w:val="2"/>
          </w:tcPr>
          <w:p w:rsidR="00776D84" w:rsidRDefault="00776D84">
            <w:pPr>
              <w:pStyle w:val="ConsPlusNormal"/>
              <w:jc w:val="both"/>
            </w:pPr>
            <w:r>
              <w:t>более 5 этажей</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jc w:val="both"/>
            </w:pPr>
            <w:r>
              <w:t xml:space="preserve">более трех этажей </w:t>
            </w:r>
            <w:hyperlink w:anchor="P1532" w:history="1">
              <w:r>
                <w:rPr>
                  <w:color w:val="0000FF"/>
                </w:rPr>
                <w:t>&lt;6&gt;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jc w:val="both"/>
            </w:pPr>
            <w:r>
              <w:t xml:space="preserve">более двух этажей </w:t>
            </w:r>
            <w:hyperlink w:anchor="P1532" w:history="1">
              <w:r>
                <w:rPr>
                  <w:color w:val="0000FF"/>
                </w:rPr>
                <w:t>&lt;6&gt;</w:t>
              </w:r>
            </w:hyperlink>
            <w:r>
              <w:t xml:space="preserve">, </w:t>
            </w:r>
            <w:hyperlink w:anchor="P1540" w:history="1">
              <w:r>
                <w:rPr>
                  <w:color w:val="0000FF"/>
                </w:rPr>
                <w:t>&lt;14&gt;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служебный, грузовой (или грузоподъемник) </w:t>
            </w:r>
            <w:hyperlink w:anchor="P1527" w:history="1">
              <w:r>
                <w:rPr>
                  <w:color w:val="0000FF"/>
                </w:rPr>
                <w:t>&lt;1&gt;</w:t>
              </w:r>
            </w:hyperlink>
            <w:r>
              <w:t xml:space="preserve">, </w:t>
            </w:r>
            <w:hyperlink w:anchor="P1532" w:history="1">
              <w:r>
                <w:rPr>
                  <w:color w:val="0000FF"/>
                </w:rPr>
                <w:t>&lt;6&gt;</w:t>
              </w:r>
            </w:hyperlink>
            <w:r>
              <w:t xml:space="preserve">, </w:t>
            </w:r>
            <w:hyperlink w:anchor="P1540" w:history="1">
              <w:r>
                <w:rPr>
                  <w:color w:val="0000FF"/>
                </w:rPr>
                <w:t>&lt;14&gt;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Время ожидания лифта (при наличии):</w:t>
            </w:r>
          </w:p>
        </w:tc>
      </w:tr>
      <w:tr w:rsidR="00776D84">
        <w:tc>
          <w:tcPr>
            <w:tcW w:w="5447" w:type="dxa"/>
            <w:gridSpan w:val="2"/>
          </w:tcPr>
          <w:p w:rsidR="00776D84" w:rsidRDefault="00776D84">
            <w:pPr>
              <w:pStyle w:val="ConsPlusNormal"/>
              <w:jc w:val="both"/>
            </w:pPr>
            <w:r>
              <w:t>не более 45 сек.</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jc w:val="both"/>
            </w:pPr>
            <w:r>
              <w:t>не более 30 сек.</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Круглосуточная работа лифта (при наличии)</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Внутреннее радиовещание с возможностью радиотрансляции во всех помещениях, включая лифты</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Телефон:</w:t>
            </w:r>
          </w:p>
        </w:tc>
      </w:tr>
      <w:tr w:rsidR="00776D84">
        <w:tc>
          <w:tcPr>
            <w:tcW w:w="9639" w:type="dxa"/>
            <w:gridSpan w:val="8"/>
          </w:tcPr>
          <w:p w:rsidR="00776D84" w:rsidRDefault="00776D84">
            <w:pPr>
              <w:pStyle w:val="ConsPlusNormal"/>
            </w:pPr>
            <w:r>
              <w:t>Телефонная связь из номера:</w:t>
            </w:r>
          </w:p>
        </w:tc>
      </w:tr>
      <w:tr w:rsidR="00776D84">
        <w:tc>
          <w:tcPr>
            <w:tcW w:w="5447" w:type="dxa"/>
            <w:gridSpan w:val="2"/>
          </w:tcPr>
          <w:p w:rsidR="00776D84" w:rsidRDefault="00776D84">
            <w:pPr>
              <w:pStyle w:val="ConsPlusNormal"/>
            </w:pPr>
            <w:r>
              <w:t>внутренняя (без выхода за пределы средства размещения) или кнопка вызова обслуживающего персонала в 100% номеров</w:t>
            </w:r>
          </w:p>
        </w:tc>
        <w:tc>
          <w:tcPr>
            <w:tcW w:w="691" w:type="dxa"/>
            <w:vAlign w:val="center"/>
          </w:tcPr>
          <w:p w:rsidR="00776D84" w:rsidRDefault="00776D84">
            <w:pPr>
              <w:pStyle w:val="ConsPlusNormal"/>
              <w:jc w:val="center"/>
            </w:pPr>
            <w:r>
              <w:t xml:space="preserve">+ </w:t>
            </w:r>
            <w:hyperlink w:anchor="P1547" w:history="1">
              <w:r>
                <w:rPr>
                  <w:color w:val="0000FF"/>
                </w:rPr>
                <w:t>&lt;21&gt;</w:t>
              </w:r>
            </w:hyperlink>
          </w:p>
        </w:tc>
        <w:tc>
          <w:tcPr>
            <w:tcW w:w="692" w:type="dxa"/>
            <w:vAlign w:val="center"/>
          </w:tcPr>
          <w:p w:rsidR="00776D84" w:rsidRDefault="00776D84">
            <w:pPr>
              <w:pStyle w:val="ConsPlusNormal"/>
              <w:jc w:val="center"/>
            </w:pPr>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внутренняя (без выхода за пределы средства размещения) в 100% номеров</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 xml:space="preserve">+ </w:t>
            </w:r>
            <w:hyperlink w:anchor="P1533" w:history="1">
              <w:r>
                <w:rPr>
                  <w:color w:val="0000FF"/>
                </w:rPr>
                <w:t>&lt;7&gt;</w:t>
              </w:r>
            </w:hyperlink>
            <w:r>
              <w:t xml:space="preserve">, </w:t>
            </w:r>
            <w:hyperlink w:anchor="P1547" w:history="1">
              <w:r>
                <w:rPr>
                  <w:color w:val="0000FF"/>
                </w:rPr>
                <w:t>&lt;21&gt;</w:t>
              </w:r>
            </w:hyperlink>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внутренняя (без выхода за пределы средства размещения) и городская в 100% номеров</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 xml:space="preserve">+ </w:t>
            </w:r>
            <w:hyperlink w:anchor="P1533" w:history="1">
              <w:r>
                <w:rPr>
                  <w:color w:val="0000FF"/>
                </w:rPr>
                <w:t>&lt;7&gt;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xml:space="preserve">внутренняя (без выхода за пределы средства </w:t>
            </w:r>
            <w:r>
              <w:lastRenderedPageBreak/>
              <w:t>размещения), городская, междугородная и международная в 100% номеров</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lastRenderedPageBreak/>
              <w:t>Телефоны коллективного пользования в общественных помещениях (вестибюле):</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городской телефон</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междугородный, международный телефон, доступный для использования проживающими</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Интернет:</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в общественных помещениях</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во всех номерах и общественных помещениях</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jc w:val="center"/>
            </w:pPr>
            <w:r>
              <w:t>3. Номерной фонд</w:t>
            </w:r>
          </w:p>
        </w:tc>
      </w:tr>
      <w:tr w:rsidR="00776D84">
        <w:tc>
          <w:tcPr>
            <w:tcW w:w="9639" w:type="dxa"/>
            <w:gridSpan w:val="8"/>
          </w:tcPr>
          <w:p w:rsidR="00776D84" w:rsidRDefault="00776D84">
            <w:pPr>
              <w:pStyle w:val="ConsPlusNormal"/>
            </w:pPr>
            <w:r>
              <w:t xml:space="preserve">Одно/двухместные номера не менее </w:t>
            </w:r>
            <w:hyperlink w:anchor="P1542" w:history="1">
              <w:r>
                <w:rPr>
                  <w:color w:val="0000FF"/>
                </w:rPr>
                <w:t>&lt;16&gt;</w:t>
              </w:r>
            </w:hyperlink>
            <w:r>
              <w:t xml:space="preserve">, </w:t>
            </w:r>
            <w:hyperlink w:anchor="P1545" w:history="1">
              <w:r>
                <w:rPr>
                  <w:color w:val="0000FF"/>
                </w:rPr>
                <w:t>&lt;19&gt;</w:t>
              </w:r>
            </w:hyperlink>
            <w:r>
              <w:t>:</w:t>
            </w:r>
          </w:p>
        </w:tc>
      </w:tr>
      <w:tr w:rsidR="00776D84">
        <w:tc>
          <w:tcPr>
            <w:tcW w:w="5447" w:type="dxa"/>
            <w:gridSpan w:val="2"/>
          </w:tcPr>
          <w:p w:rsidR="00776D84" w:rsidRDefault="00776D84">
            <w:pPr>
              <w:pStyle w:val="ConsPlusNormal"/>
            </w:pPr>
            <w:r>
              <w:t xml:space="preserve">25%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xml:space="preserve">50%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100%</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Многокомнатные или соединяющиеся номера </w:t>
            </w:r>
            <w:hyperlink w:anchor="P1545" w:history="1">
              <w:r>
                <w:rPr>
                  <w:color w:val="0000FF"/>
                </w:rPr>
                <w:t>&lt;19&gt;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xml:space="preserve">Многокомнатные номера </w:t>
            </w:r>
            <w:hyperlink w:anchor="P1545" w:history="1">
              <w:r>
                <w:rPr>
                  <w:color w:val="0000FF"/>
                </w:rPr>
                <w:t>&lt;19&gt;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xml:space="preserve">Многокомнатные и соединяющиеся номера </w:t>
            </w:r>
            <w:hyperlink w:anchor="P1545" w:history="1">
              <w:r>
                <w:rPr>
                  <w:color w:val="0000FF"/>
                </w:rPr>
                <w:t>&lt;19&gt;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Не менее 5% от общего количества номеров - номера "высшей категории" </w:t>
            </w:r>
            <w:hyperlink w:anchor="P1545" w:history="1">
              <w:r>
                <w:rPr>
                  <w:color w:val="0000FF"/>
                </w:rPr>
                <w:t>&lt;19&gt;</w:t>
              </w:r>
            </w:hyperlink>
            <w:r>
              <w:t xml:space="preserve">, </w:t>
            </w:r>
            <w:hyperlink w:anchor="P1540" w:history="1">
              <w:r>
                <w:rPr>
                  <w:color w:val="0000FF"/>
                </w:rPr>
                <w:t>&lt;14&gt;</w:t>
              </w:r>
            </w:hyperlink>
            <w:r>
              <w:t xml:space="preserve">, </w:t>
            </w:r>
            <w:hyperlink w:anchor="P1547" w:history="1">
              <w:r>
                <w:rPr>
                  <w:color w:val="0000FF"/>
                </w:rPr>
                <w:t>&lt;21&gt;</w:t>
              </w:r>
            </w:hyperlink>
            <w:r>
              <w:t xml:space="preserve">, </w:t>
            </w:r>
            <w:hyperlink w:anchor="P1548" w:history="1">
              <w:r>
                <w:rPr>
                  <w:color w:val="0000FF"/>
                </w:rPr>
                <w:t>&lt;22&gt;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lastRenderedPageBreak/>
              <w:t>Площадь номера должна позволять гостю свободно, удобно и безопасно передвигаться и использовать все оборудование и мебель</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 xml:space="preserve">Площадь номера (не учитывая площадь санузла, лоджии, балкона), м2 не менее: </w:t>
            </w:r>
            <w:hyperlink w:anchor="P826" w:history="1">
              <w:r>
                <w:rPr>
                  <w:color w:val="0000FF"/>
                </w:rPr>
                <w:t>&lt;*&gt;</w:t>
              </w:r>
            </w:hyperlink>
          </w:p>
        </w:tc>
      </w:tr>
      <w:tr w:rsidR="00776D84">
        <w:tc>
          <w:tcPr>
            <w:tcW w:w="2723" w:type="dxa"/>
          </w:tcPr>
          <w:p w:rsidR="00776D84" w:rsidRDefault="00776D84">
            <w:pPr>
              <w:pStyle w:val="ConsPlusNormal"/>
              <w:jc w:val="center"/>
            </w:pPr>
            <w:r>
              <w:t>однокомнатного одноместного</w:t>
            </w:r>
          </w:p>
        </w:tc>
        <w:tc>
          <w:tcPr>
            <w:tcW w:w="2724" w:type="dxa"/>
          </w:tcPr>
          <w:p w:rsidR="00776D84" w:rsidRDefault="00776D84">
            <w:pPr>
              <w:pStyle w:val="ConsPlusNormal"/>
              <w:jc w:val="center"/>
            </w:pPr>
            <w:r>
              <w:t>однокомнатного двухместного ("дабл" и "твин")</w:t>
            </w:r>
          </w:p>
        </w:tc>
        <w:tc>
          <w:tcPr>
            <w:tcW w:w="4192" w:type="dxa"/>
            <w:gridSpan w:val="6"/>
          </w:tcPr>
          <w:p w:rsidR="00776D84" w:rsidRDefault="00776D84">
            <w:pPr>
              <w:pStyle w:val="ConsPlusNormal"/>
            </w:pPr>
          </w:p>
        </w:tc>
      </w:tr>
      <w:tr w:rsidR="00776D84">
        <w:tc>
          <w:tcPr>
            <w:tcW w:w="2723" w:type="dxa"/>
          </w:tcPr>
          <w:p w:rsidR="00776D84" w:rsidRDefault="00776D84">
            <w:pPr>
              <w:pStyle w:val="ConsPlusNormal"/>
              <w:jc w:val="center"/>
            </w:pPr>
            <w:r>
              <w:t>9</w:t>
            </w:r>
          </w:p>
        </w:tc>
        <w:tc>
          <w:tcPr>
            <w:tcW w:w="2724" w:type="dxa"/>
          </w:tcPr>
          <w:p w:rsidR="00776D84" w:rsidRDefault="00776D84">
            <w:pPr>
              <w:pStyle w:val="ConsPlusNormal"/>
              <w:jc w:val="center"/>
            </w:pPr>
            <w:r>
              <w:t>12</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2723" w:type="dxa"/>
          </w:tcPr>
          <w:p w:rsidR="00776D84" w:rsidRDefault="00776D84">
            <w:pPr>
              <w:pStyle w:val="ConsPlusNormal"/>
              <w:jc w:val="center"/>
            </w:pPr>
            <w:r>
              <w:t>12</w:t>
            </w:r>
          </w:p>
        </w:tc>
        <w:tc>
          <w:tcPr>
            <w:tcW w:w="2724" w:type="dxa"/>
          </w:tcPr>
          <w:p w:rsidR="00776D84" w:rsidRDefault="00776D84">
            <w:pPr>
              <w:pStyle w:val="ConsPlusNormal"/>
              <w:jc w:val="center"/>
            </w:pPr>
            <w:r>
              <w:t>15</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2723" w:type="dxa"/>
          </w:tcPr>
          <w:p w:rsidR="00776D84" w:rsidRDefault="00776D84">
            <w:pPr>
              <w:pStyle w:val="ConsPlusNormal"/>
              <w:jc w:val="center"/>
            </w:pPr>
            <w:r>
              <w:t>14</w:t>
            </w:r>
          </w:p>
        </w:tc>
        <w:tc>
          <w:tcPr>
            <w:tcW w:w="2724" w:type="dxa"/>
          </w:tcPr>
          <w:p w:rsidR="00776D84" w:rsidRDefault="00776D84">
            <w:pPr>
              <w:pStyle w:val="ConsPlusNormal"/>
              <w:jc w:val="center"/>
            </w:pPr>
            <w:r>
              <w:t>16</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 xml:space="preserve">Многоместные номера должны иметь площадь, определяемую из расчета на каждого проживающего, м2 не менее: </w:t>
            </w:r>
            <w:hyperlink w:anchor="P1543" w:history="1">
              <w:r>
                <w:rPr>
                  <w:color w:val="0000FF"/>
                </w:rPr>
                <w:t>&lt;17&gt;</w:t>
              </w:r>
            </w:hyperlink>
          </w:p>
        </w:tc>
      </w:tr>
      <w:tr w:rsidR="00776D84">
        <w:tc>
          <w:tcPr>
            <w:tcW w:w="5447" w:type="dxa"/>
            <w:gridSpan w:val="2"/>
          </w:tcPr>
          <w:p w:rsidR="00776D84" w:rsidRDefault="00776D84">
            <w:pPr>
              <w:pStyle w:val="ConsPlusNormal"/>
            </w:pPr>
            <w:r>
              <w:t>- 6 - для средств размещения круглогодичного функционирования;</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- 4,5 - для средств размещения сезонного функционирования</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9639" w:type="dxa"/>
            <w:gridSpan w:val="8"/>
          </w:tcPr>
          <w:p w:rsidR="00776D84" w:rsidRDefault="00776D84">
            <w:pPr>
              <w:pStyle w:val="ConsPlusNormal"/>
              <w:jc w:val="both"/>
            </w:pPr>
            <w:r>
              <w:t>Санузел в номере (умывальник, унитаз, ванна или душ):</w:t>
            </w:r>
          </w:p>
        </w:tc>
      </w:tr>
      <w:tr w:rsidR="00776D84">
        <w:tc>
          <w:tcPr>
            <w:tcW w:w="5447" w:type="dxa"/>
            <w:gridSpan w:val="2"/>
          </w:tcPr>
          <w:p w:rsidR="00776D84" w:rsidRDefault="00776D84">
            <w:pPr>
              <w:pStyle w:val="ConsPlusNormal"/>
            </w:pPr>
            <w:r>
              <w:t xml:space="preserve">не менее 25% номеров </w:t>
            </w:r>
            <w:hyperlink w:anchor="P1527" w:history="1">
              <w:r>
                <w:rPr>
                  <w:color w:val="0000FF"/>
                </w:rPr>
                <w:t>&lt;1&gt;</w:t>
              </w:r>
            </w:hyperlink>
            <w:r>
              <w:t xml:space="preserve">, </w:t>
            </w:r>
            <w:hyperlink w:anchor="P1532" w:history="1">
              <w:r>
                <w:rPr>
                  <w:color w:val="0000FF"/>
                </w:rPr>
                <w:t>&lt;6&gt;</w:t>
              </w:r>
            </w:hyperlink>
            <w:r>
              <w:t xml:space="preserve">, </w:t>
            </w:r>
            <w:hyperlink w:anchor="P1540" w:history="1">
              <w:r>
                <w:rPr>
                  <w:color w:val="0000FF"/>
                </w:rPr>
                <w:t>&lt;14&gt;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не менее 50% номеров</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100% номеров</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Площадь санузла &lt;14&gt;, м2 не менее:</w:t>
            </w:r>
          </w:p>
        </w:tc>
      </w:tr>
      <w:tr w:rsidR="00776D84">
        <w:tc>
          <w:tcPr>
            <w:tcW w:w="5447" w:type="dxa"/>
            <w:gridSpan w:val="2"/>
          </w:tcPr>
          <w:p w:rsidR="00776D84" w:rsidRDefault="00776D84">
            <w:pPr>
              <w:pStyle w:val="ConsPlusNormal"/>
            </w:pPr>
            <w:r>
              <w:t>1,75</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lastRenderedPageBreak/>
              <w:t>2,5 (допускается уменьшение площади на 5%)</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Borders>
              <w:bottom w:val="nil"/>
            </w:tcBorders>
          </w:tcPr>
          <w:p w:rsidR="00776D84" w:rsidRDefault="00776D84">
            <w:pPr>
              <w:pStyle w:val="ConsPlusNormal"/>
            </w:pPr>
            <w:r>
              <w:t>3,8 (допускается уменьшение площади на 10%)</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Borders>
              <w:top w:val="nil"/>
              <w:bottom w:val="nil"/>
            </w:tcBorders>
          </w:tcPr>
          <w:p w:rsidR="00776D84" w:rsidRDefault="00776D84">
            <w:pPr>
              <w:pStyle w:val="ConsPlusNormal"/>
            </w:pPr>
            <w:bookmarkStart w:id="6" w:name="P826"/>
            <w:bookmarkEnd w:id="6"/>
            <w:r>
              <w:t>&lt;*&gt; За исключением номеров "высшей категории".</w:t>
            </w:r>
          </w:p>
        </w:tc>
        <w:tc>
          <w:tcPr>
            <w:tcW w:w="691" w:type="dxa"/>
            <w:vMerge w:val="restart"/>
            <w:vAlign w:val="center"/>
          </w:tcPr>
          <w:p w:rsidR="00776D84" w:rsidRDefault="00776D84">
            <w:pPr>
              <w:pStyle w:val="ConsPlusNormal"/>
            </w:pPr>
          </w:p>
        </w:tc>
        <w:tc>
          <w:tcPr>
            <w:tcW w:w="692" w:type="dxa"/>
            <w:vMerge w:val="restart"/>
            <w:vAlign w:val="center"/>
          </w:tcPr>
          <w:p w:rsidR="00776D84" w:rsidRDefault="00776D84">
            <w:pPr>
              <w:pStyle w:val="ConsPlusNormal"/>
            </w:pPr>
          </w:p>
        </w:tc>
        <w:tc>
          <w:tcPr>
            <w:tcW w:w="691" w:type="dxa"/>
            <w:vMerge w:val="restart"/>
            <w:vAlign w:val="center"/>
          </w:tcPr>
          <w:p w:rsidR="00776D84" w:rsidRDefault="00776D84">
            <w:pPr>
              <w:pStyle w:val="ConsPlusNormal"/>
            </w:pPr>
          </w:p>
        </w:tc>
        <w:tc>
          <w:tcPr>
            <w:tcW w:w="692" w:type="dxa"/>
            <w:vMerge w:val="restart"/>
            <w:vAlign w:val="center"/>
          </w:tcPr>
          <w:p w:rsidR="00776D84" w:rsidRDefault="00776D84">
            <w:pPr>
              <w:pStyle w:val="ConsPlusNormal"/>
            </w:pPr>
          </w:p>
        </w:tc>
        <w:tc>
          <w:tcPr>
            <w:tcW w:w="691" w:type="dxa"/>
            <w:vMerge w:val="restart"/>
            <w:vAlign w:val="center"/>
          </w:tcPr>
          <w:p w:rsidR="00776D84" w:rsidRDefault="00776D84">
            <w:pPr>
              <w:pStyle w:val="ConsPlusNormal"/>
              <w:jc w:val="center"/>
            </w:pPr>
            <w:r>
              <w:t>+</w:t>
            </w:r>
          </w:p>
        </w:tc>
        <w:tc>
          <w:tcPr>
            <w:tcW w:w="735" w:type="dxa"/>
            <w:vMerge w:val="restart"/>
            <w:vAlign w:val="center"/>
          </w:tcPr>
          <w:p w:rsidR="00776D84" w:rsidRDefault="00776D84">
            <w:pPr>
              <w:pStyle w:val="ConsPlusNormal"/>
              <w:jc w:val="center"/>
            </w:pPr>
            <w:r>
              <w:t>+</w:t>
            </w:r>
          </w:p>
        </w:tc>
      </w:tr>
      <w:tr w:rsidR="00776D84">
        <w:tc>
          <w:tcPr>
            <w:tcW w:w="5447" w:type="dxa"/>
            <w:gridSpan w:val="2"/>
            <w:tcBorders>
              <w:top w:val="nil"/>
            </w:tcBorders>
          </w:tcPr>
          <w:p w:rsidR="00776D84" w:rsidRDefault="00776D84">
            <w:pPr>
              <w:pStyle w:val="ConsPlusNormal"/>
            </w:pPr>
            <w:r>
              <w:t>Охранная сигнализация, электронные замки/видеокамеры в коридорах</w:t>
            </w:r>
          </w:p>
        </w:tc>
        <w:tc>
          <w:tcPr>
            <w:tcW w:w="691" w:type="dxa"/>
            <w:vMerge/>
          </w:tcPr>
          <w:p w:rsidR="00776D84" w:rsidRDefault="00776D84"/>
        </w:tc>
        <w:tc>
          <w:tcPr>
            <w:tcW w:w="692" w:type="dxa"/>
            <w:vMerge/>
          </w:tcPr>
          <w:p w:rsidR="00776D84" w:rsidRDefault="00776D84"/>
        </w:tc>
        <w:tc>
          <w:tcPr>
            <w:tcW w:w="691" w:type="dxa"/>
            <w:vMerge/>
          </w:tcPr>
          <w:p w:rsidR="00776D84" w:rsidRDefault="00776D84"/>
        </w:tc>
        <w:tc>
          <w:tcPr>
            <w:tcW w:w="692" w:type="dxa"/>
            <w:vMerge/>
          </w:tcPr>
          <w:p w:rsidR="00776D84" w:rsidRDefault="00776D84"/>
        </w:tc>
        <w:tc>
          <w:tcPr>
            <w:tcW w:w="691" w:type="dxa"/>
            <w:vMerge/>
          </w:tcPr>
          <w:p w:rsidR="00776D84" w:rsidRDefault="00776D84"/>
        </w:tc>
        <w:tc>
          <w:tcPr>
            <w:tcW w:w="735" w:type="dxa"/>
            <w:vMerge/>
          </w:tcPr>
          <w:p w:rsidR="00776D84" w:rsidRDefault="00776D84"/>
        </w:tc>
      </w:tr>
      <w:tr w:rsidR="00776D84">
        <w:tc>
          <w:tcPr>
            <w:tcW w:w="5447" w:type="dxa"/>
            <w:gridSpan w:val="2"/>
          </w:tcPr>
          <w:p w:rsidR="00776D84" w:rsidRDefault="00776D84">
            <w:pPr>
              <w:pStyle w:val="ConsPlusNormal"/>
            </w:pPr>
            <w:r>
              <w:t>Звукоизоляция: повышенная, обеспечивающая уровень шума менее 35 ДБ (дверь, окна, покрытие)</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Отопление </w:t>
            </w:r>
            <w:hyperlink w:anchor="P1544" w:history="1">
              <w:r>
                <w:rPr>
                  <w:color w:val="0000FF"/>
                </w:rPr>
                <w:t>&lt;18&gt;</w:t>
              </w:r>
            </w:hyperlink>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Система вентиляции (естественная или/и принудительная), обеспечивающая циркуляцию воздуха и исключающая проникновение посторонних запахов в жилые помещения</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 xml:space="preserve">Вентилятор (в районах с жарким климатом) </w:t>
            </w:r>
            <w:hyperlink w:anchor="P1534" w:history="1">
              <w:r>
                <w:rPr>
                  <w:color w:val="0000FF"/>
                </w:rPr>
                <w:t>&lt;8&gt;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Термостат для индивидуальной регулировки температуры (зимой системы отопления, летом -</w:t>
            </w:r>
          </w:p>
          <w:p w:rsidR="00776D84" w:rsidRDefault="00776D84">
            <w:pPr>
              <w:pStyle w:val="ConsPlusNormal"/>
              <w:jc w:val="both"/>
            </w:pPr>
            <w:r>
              <w:t>охлаждения/кондиционирования)</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blPrEx>
          <w:tblBorders>
            <w:insideH w:val="nil"/>
          </w:tblBorders>
        </w:tblPrEx>
        <w:tc>
          <w:tcPr>
            <w:tcW w:w="9639" w:type="dxa"/>
            <w:gridSpan w:val="8"/>
            <w:tcBorders>
              <w:bottom w:val="nil"/>
            </w:tcBorders>
          </w:tcPr>
          <w:p w:rsidR="00776D84" w:rsidRDefault="00776D84">
            <w:pPr>
              <w:pStyle w:val="ConsPlusNormal"/>
              <w:pBdr>
                <w:top w:val="single" w:sz="6" w:space="0" w:color="auto"/>
              </w:pBdr>
              <w:spacing w:before="100" w:after="100"/>
              <w:jc w:val="both"/>
              <w:rPr>
                <w:sz w:val="2"/>
                <w:szCs w:val="2"/>
              </w:rPr>
            </w:pPr>
          </w:p>
          <w:p w:rsidR="00776D84" w:rsidRDefault="00776D84">
            <w:pPr>
              <w:pStyle w:val="ConsPlusNormal"/>
              <w:ind w:firstLine="540"/>
            </w:pPr>
            <w:r>
              <w:rPr>
                <w:color w:val="0A2666"/>
              </w:rPr>
              <w:t>КонсультантПлюс: примечание.</w:t>
            </w:r>
          </w:p>
          <w:p w:rsidR="00776D84" w:rsidRDefault="00776D84">
            <w:pPr>
              <w:pStyle w:val="ConsPlusNormal"/>
              <w:ind w:firstLine="540"/>
            </w:pPr>
            <w:r>
              <w:rPr>
                <w:color w:val="0A2666"/>
              </w:rPr>
              <w:t>Нумерация заголовков дана в соответствии с официальным текстом документа.</w:t>
            </w:r>
          </w:p>
          <w:p w:rsidR="00776D84" w:rsidRDefault="00776D84">
            <w:pPr>
              <w:pStyle w:val="ConsPlusNormal"/>
              <w:pBdr>
                <w:top w:val="single" w:sz="6" w:space="0" w:color="auto"/>
              </w:pBdr>
              <w:spacing w:before="100" w:after="100"/>
              <w:jc w:val="both"/>
              <w:rPr>
                <w:sz w:val="2"/>
                <w:szCs w:val="2"/>
              </w:rPr>
            </w:pPr>
          </w:p>
        </w:tc>
      </w:tr>
      <w:tr w:rsidR="00776D84">
        <w:tblPrEx>
          <w:tblBorders>
            <w:insideH w:val="nil"/>
          </w:tblBorders>
        </w:tblPrEx>
        <w:tc>
          <w:tcPr>
            <w:tcW w:w="9639" w:type="dxa"/>
            <w:gridSpan w:val="8"/>
            <w:tcBorders>
              <w:top w:val="nil"/>
            </w:tcBorders>
          </w:tcPr>
          <w:p w:rsidR="00776D84" w:rsidRDefault="00776D84">
            <w:pPr>
              <w:pStyle w:val="ConsPlusNormal"/>
              <w:jc w:val="center"/>
            </w:pPr>
            <w:r>
              <w:t>5. Санитарные объекты общего пользования</w:t>
            </w:r>
          </w:p>
        </w:tc>
      </w:tr>
      <w:tr w:rsidR="00776D84">
        <w:tc>
          <w:tcPr>
            <w:tcW w:w="9639" w:type="dxa"/>
            <w:gridSpan w:val="8"/>
          </w:tcPr>
          <w:p w:rsidR="00776D84" w:rsidRDefault="00776D84">
            <w:pPr>
              <w:pStyle w:val="ConsPlusNormal"/>
            </w:pPr>
            <w:r>
              <w:t>Туалеты:</w:t>
            </w:r>
          </w:p>
        </w:tc>
      </w:tr>
      <w:tr w:rsidR="00776D84">
        <w:tc>
          <w:tcPr>
            <w:tcW w:w="5447" w:type="dxa"/>
            <w:gridSpan w:val="2"/>
          </w:tcPr>
          <w:p w:rsidR="00776D84" w:rsidRDefault="00776D84">
            <w:pPr>
              <w:pStyle w:val="ConsPlusNormal"/>
              <w:jc w:val="both"/>
            </w:pPr>
            <w:r>
              <w:t xml:space="preserve">вблизи общественных помещений </w:t>
            </w:r>
            <w:hyperlink w:anchor="P1547" w:history="1">
              <w:r>
                <w:rPr>
                  <w:color w:val="0000FF"/>
                </w:rPr>
                <w:t>&lt;21&gt;</w:t>
              </w:r>
            </w:hyperlink>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lastRenderedPageBreak/>
              <w:t>Оборудование туалетов общего пользования:</w:t>
            </w:r>
          </w:p>
        </w:tc>
      </w:tr>
      <w:tr w:rsidR="00776D84">
        <w:tc>
          <w:tcPr>
            <w:tcW w:w="5447" w:type="dxa"/>
            <w:gridSpan w:val="2"/>
          </w:tcPr>
          <w:p w:rsidR="00776D84" w:rsidRDefault="00776D84">
            <w:pPr>
              <w:pStyle w:val="ConsPlusNormal"/>
            </w:pPr>
            <w:r>
              <w:t xml:space="preserve">туалетные кабины, умывальник с горячей и холодной водой (смеситель), зеркало, электророзетка </w:t>
            </w:r>
            <w:hyperlink w:anchor="P1543" w:history="1">
              <w:r>
                <w:rPr>
                  <w:color w:val="0000FF"/>
                </w:rPr>
                <w:t>&lt;17&gt;</w:t>
              </w:r>
            </w:hyperlink>
            <w:r>
              <w:t xml:space="preserve">, мыло </w:t>
            </w:r>
            <w:hyperlink w:anchor="P1535" w:history="1">
              <w:r>
                <w:rPr>
                  <w:color w:val="0000FF"/>
                </w:rPr>
                <w:t>&lt;9&gt;</w:t>
              </w:r>
            </w:hyperlink>
            <w:r>
              <w:t>, туалетная бумага;</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бумажные полотенца (или электрополотенце);</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jc w:val="both"/>
            </w:pPr>
            <w:r>
              <w:t>крючки для одежды, корзина для мусора;</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диспенсер с разовыми сиденьями для унитаза;</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диспенсер с кремом для рук;</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махровые салфетки для рук;</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диспенсер с пакетами для предметов гигиены;</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корзина для использованных махровых салфеток для рук</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Общий туалет из расчета один на 10 человек, проживающих в номерах без туалета, но не менее двух (мужской и женский) на этаж</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Ванная комната/душевая общего пользования из расчета одна на 20 человек, проживающих в номерах без ванны или душа</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xml:space="preserve">Оборудование ванных комнат/душевых: душевые кабины, туалетная кабина, умывальник с горячей и холодной водой (смеситель), зеркало, туалетный стол </w:t>
            </w:r>
            <w:hyperlink w:anchor="P1543" w:history="1">
              <w:r>
                <w:rPr>
                  <w:color w:val="0000FF"/>
                </w:rPr>
                <w:t>&lt;17&gt;</w:t>
              </w:r>
            </w:hyperlink>
            <w:r>
              <w:t xml:space="preserve">, мыло </w:t>
            </w:r>
            <w:hyperlink w:anchor="P1535" w:history="1">
              <w:r>
                <w:rPr>
                  <w:color w:val="0000FF"/>
                </w:rPr>
                <w:t>&lt;9&gt;</w:t>
              </w:r>
            </w:hyperlink>
            <w:r>
              <w:t>, крючки для одежды, корзина для мусора</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9639" w:type="dxa"/>
            <w:gridSpan w:val="8"/>
          </w:tcPr>
          <w:p w:rsidR="00776D84" w:rsidRDefault="00776D84">
            <w:pPr>
              <w:pStyle w:val="ConsPlusNormal"/>
              <w:jc w:val="center"/>
            </w:pPr>
            <w:r>
              <w:t>6. Общественные помещения</w:t>
            </w:r>
          </w:p>
        </w:tc>
      </w:tr>
      <w:tr w:rsidR="00776D84">
        <w:tc>
          <w:tcPr>
            <w:tcW w:w="5447" w:type="dxa"/>
            <w:gridSpan w:val="2"/>
          </w:tcPr>
          <w:p w:rsidR="00776D84" w:rsidRDefault="00776D84">
            <w:pPr>
              <w:pStyle w:val="ConsPlusNormal"/>
            </w:pPr>
            <w:r>
              <w:lastRenderedPageBreak/>
              <w:t>Общественные помещения должны иметь мебель и другое оборудование, соответствующее функциональному назначению помещения</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 xml:space="preserve">Площадь холла </w:t>
            </w:r>
            <w:hyperlink w:anchor="P1527" w:history="1">
              <w:r>
                <w:rPr>
                  <w:color w:val="0000FF"/>
                </w:rPr>
                <w:t>&lt;1&gt;</w:t>
              </w:r>
            </w:hyperlink>
            <w:r>
              <w:t xml:space="preserve">, </w:t>
            </w:r>
            <w:hyperlink w:anchor="P1547" w:history="1">
              <w:r>
                <w:rPr>
                  <w:color w:val="0000FF"/>
                </w:rPr>
                <w:t>&lt;21&gt;</w:t>
              </w:r>
            </w:hyperlink>
            <w:r>
              <w:t xml:space="preserve"> не менее:</w:t>
            </w:r>
          </w:p>
        </w:tc>
      </w:tr>
      <w:tr w:rsidR="00776D84">
        <w:tc>
          <w:tcPr>
            <w:tcW w:w="5447" w:type="dxa"/>
            <w:gridSpan w:val="2"/>
          </w:tcPr>
          <w:p w:rsidR="00776D84" w:rsidRDefault="00776D84">
            <w:pPr>
              <w:pStyle w:val="ConsPlusNormal"/>
            </w:pPr>
            <w:r>
              <w:t>9 м2 плюс по 1 м2 из расчета на каждый номер, начиная с 21-го, максимальная площадь может не превышать 25 м2</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20 м2 плюс по 1 м2 из расчета на каждый номер, начиная с 21-го, максимальная площадь может не превышать 40 м2</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30 м2 плюс по 1 м2 из расчета на каждый номер, начиная с 21-го, максимальная площадь может не превышать 80 м2</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30 м2 плюс по 1 м2 из расчета на каждый номер, начиная с 21-го, максимальная площадь может не превышать 120 м2</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30 м2 плюс по 1 м2 из расчета на каждый номер, начиная с 21-го, максимальная площадь может не превышать 160 м2</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Служба приема и размещения </w:t>
            </w:r>
            <w:hyperlink w:anchor="P1547" w:history="1">
              <w:r>
                <w:rPr>
                  <w:color w:val="0000FF"/>
                </w:rPr>
                <w:t>&lt;21&gt;</w:t>
              </w:r>
            </w:hyperlink>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Служба приема и размещения с зоной для отдыха и ожидания с соответствующей мебелью (кресла, диваны, стулья, журнальные столики), с газетами, журналами </w:t>
            </w:r>
            <w:hyperlink w:anchor="P1527" w:history="1">
              <w:r>
                <w:rPr>
                  <w:color w:val="0000FF"/>
                </w:rPr>
                <w:t>&lt;1&gt;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с подачей напитков и музыкальным вещанием</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Ковры, ковровое или иное напольное покрытие в зоне </w:t>
            </w:r>
            <w:r>
              <w:lastRenderedPageBreak/>
              <w:t>отдыха</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lastRenderedPageBreak/>
              <w:t>Декоративное озеленение, художественные композиции</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Индивидуальные сейфовые ячейки для хранения ценностей гостей </w:t>
            </w:r>
            <w:hyperlink w:anchor="P1536" w:history="1">
              <w:r>
                <w:rPr>
                  <w:color w:val="0000FF"/>
                </w:rPr>
                <w:t>&lt;10&gt;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Гардероб вблизи общественных помещений </w:t>
            </w:r>
            <w:hyperlink w:anchor="P1527" w:history="1">
              <w:r>
                <w:rPr>
                  <w:color w:val="0000FF"/>
                </w:rPr>
                <w:t>&lt;1&gt;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Вешалки в холле и в общественных помещениях</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 xml:space="preserve">+ </w:t>
            </w:r>
            <w:hyperlink w:anchor="P1537" w:history="1">
              <w:r>
                <w:rPr>
                  <w:color w:val="0000FF"/>
                </w:rPr>
                <w:t>&lt;11&gt;</w:t>
              </w:r>
            </w:hyperlink>
          </w:p>
        </w:tc>
        <w:tc>
          <w:tcPr>
            <w:tcW w:w="735" w:type="dxa"/>
            <w:vAlign w:val="center"/>
          </w:tcPr>
          <w:p w:rsidR="00776D84" w:rsidRDefault="00776D84">
            <w:pPr>
              <w:pStyle w:val="ConsPlusNormal"/>
              <w:jc w:val="center"/>
            </w:pPr>
            <w:r>
              <w:t xml:space="preserve">+ </w:t>
            </w:r>
            <w:hyperlink w:anchor="P1537" w:history="1">
              <w:r>
                <w:rPr>
                  <w:color w:val="0000FF"/>
                </w:rPr>
                <w:t>&lt;11&gt;</w:t>
              </w:r>
            </w:hyperlink>
          </w:p>
        </w:tc>
      </w:tr>
      <w:tr w:rsidR="00776D84">
        <w:tc>
          <w:tcPr>
            <w:tcW w:w="5447" w:type="dxa"/>
            <w:gridSpan w:val="2"/>
          </w:tcPr>
          <w:p w:rsidR="00776D84" w:rsidRDefault="00776D84">
            <w:pPr>
              <w:pStyle w:val="ConsPlusNormal"/>
            </w:pPr>
            <w:r>
              <w:t xml:space="preserve">Телевизионный салон </w:t>
            </w:r>
            <w:hyperlink w:anchor="P1539" w:history="1">
              <w:r>
                <w:rPr>
                  <w:color w:val="0000FF"/>
                </w:rPr>
                <w:t>&lt;13&gt;</w:t>
              </w:r>
            </w:hyperlink>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xml:space="preserve">Конференц-зал с соответствующим оборудованием </w:t>
            </w:r>
            <w:hyperlink w:anchor="P1527" w:history="1">
              <w:r>
                <w:rPr>
                  <w:color w:val="0000FF"/>
                </w:rPr>
                <w:t>&lt;1&gt;</w:t>
              </w:r>
            </w:hyperlink>
            <w:r>
              <w:t xml:space="preserve">, </w:t>
            </w:r>
            <w:hyperlink w:anchor="P1532" w:history="1">
              <w:r>
                <w:rPr>
                  <w:color w:val="0000FF"/>
                </w:rPr>
                <w:t>&lt;6&gt;</w:t>
              </w:r>
            </w:hyperlink>
            <w:r>
              <w:t xml:space="preserve">, </w:t>
            </w:r>
            <w:hyperlink w:anchor="P1540" w:history="1">
              <w:r>
                <w:rPr>
                  <w:color w:val="0000FF"/>
                </w:rPr>
                <w:t>&lt;14&gt;</w:t>
              </w:r>
            </w:hyperlink>
            <w:r>
              <w:t xml:space="preserve">, </w:t>
            </w:r>
            <w:hyperlink w:anchor="P1545" w:history="1">
              <w:r>
                <w:rPr>
                  <w:color w:val="0000FF"/>
                </w:rPr>
                <w:t>&lt;19&gt;</w:t>
              </w:r>
            </w:hyperlink>
            <w:r>
              <w:t xml:space="preserve">, </w:t>
            </w:r>
            <w:hyperlink w:anchor="P1546" w:history="1">
              <w:r>
                <w:rPr>
                  <w:color w:val="0000FF"/>
                </w:rPr>
                <w:t>&lt;20&gt;</w:t>
              </w:r>
            </w:hyperlink>
            <w:r>
              <w:t xml:space="preserve">, </w:t>
            </w:r>
            <w:hyperlink w:anchor="P1547" w:history="1">
              <w:r>
                <w:rPr>
                  <w:color w:val="0000FF"/>
                </w:rPr>
                <w:t>&lt;21&gt;</w:t>
              </w:r>
            </w:hyperlink>
            <w:r>
              <w:t xml:space="preserve">, </w:t>
            </w:r>
            <w:hyperlink w:anchor="P1548" w:history="1">
              <w:r>
                <w:rPr>
                  <w:color w:val="0000FF"/>
                </w:rPr>
                <w:t>&lt;22&gt;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Бизнес-центр (электронные средства связи, копировальная техника, помещения для переговоров, компьютеры) </w:t>
            </w:r>
            <w:hyperlink w:anchor="P1532" w:history="1">
              <w:r>
                <w:rPr>
                  <w:color w:val="0000FF"/>
                </w:rPr>
                <w:t>&lt;6&gt;</w:t>
              </w:r>
            </w:hyperlink>
            <w:r>
              <w:t xml:space="preserve">, </w:t>
            </w:r>
            <w:hyperlink w:anchor="P1545" w:history="1">
              <w:r>
                <w:rPr>
                  <w:color w:val="0000FF"/>
                </w:rPr>
                <w:t>&lt;19&gt;</w:t>
              </w:r>
            </w:hyperlink>
            <w:r>
              <w:t xml:space="preserve">, </w:t>
            </w:r>
            <w:hyperlink w:anchor="P1546" w:history="1">
              <w:r>
                <w:rPr>
                  <w:color w:val="0000FF"/>
                </w:rPr>
                <w:t>&lt;20&gt;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jc w:val="both"/>
            </w:pPr>
            <w:r>
              <w:t xml:space="preserve">Спортивно-оздоровительный центр с тренажерным залом </w:t>
            </w:r>
            <w:hyperlink w:anchor="P1540" w:history="1">
              <w:r>
                <w:rPr>
                  <w:color w:val="0000FF"/>
                </w:rPr>
                <w:t>&lt;14&gt;</w:t>
              </w:r>
            </w:hyperlink>
            <w:r>
              <w:t xml:space="preserve">, </w:t>
            </w:r>
            <w:hyperlink w:anchor="P1548" w:history="1">
              <w:r>
                <w:rPr>
                  <w:color w:val="0000FF"/>
                </w:rPr>
                <w:t>&lt;22&gt;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 xml:space="preserve">+ </w:t>
            </w:r>
            <w:hyperlink w:anchor="P1527" w:history="1">
              <w:r>
                <w:rPr>
                  <w:color w:val="0000FF"/>
                </w:rPr>
                <w:t>&lt;1&gt;</w:t>
              </w:r>
            </w:hyperlink>
            <w:r>
              <w:t xml:space="preserve">, </w:t>
            </w:r>
            <w:hyperlink w:anchor="P1547" w:history="1">
              <w:r>
                <w:rPr>
                  <w:color w:val="0000FF"/>
                </w:rPr>
                <w:t>&lt;21&gt;</w:t>
              </w:r>
            </w:hyperlink>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Плавательный бассейн </w:t>
            </w:r>
            <w:hyperlink w:anchor="P1540" w:history="1">
              <w:r>
                <w:rPr>
                  <w:color w:val="0000FF"/>
                </w:rPr>
                <w:t>&lt;14&gt;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Плавательный бассейн или сауна с мини-бассейном </w:t>
            </w:r>
            <w:hyperlink w:anchor="P1527" w:history="1">
              <w:r>
                <w:rPr>
                  <w:color w:val="0000FF"/>
                </w:rPr>
                <w:t>&lt;1&gt;</w:t>
              </w:r>
            </w:hyperlink>
            <w:r>
              <w:t xml:space="preserve">, </w:t>
            </w:r>
            <w:hyperlink w:anchor="P1540" w:history="1">
              <w:r>
                <w:rPr>
                  <w:color w:val="0000FF"/>
                </w:rPr>
                <w:t>&lt;14&gt;</w:t>
              </w:r>
            </w:hyperlink>
            <w:r>
              <w:t xml:space="preserve">, </w:t>
            </w:r>
            <w:hyperlink w:anchor="P1547" w:history="1">
              <w:r>
                <w:rPr>
                  <w:color w:val="0000FF"/>
                </w:rPr>
                <w:t>&lt;21&gt;</w:t>
              </w:r>
            </w:hyperlink>
            <w:r>
              <w:t xml:space="preserve">, </w:t>
            </w:r>
            <w:hyperlink w:anchor="P1548" w:history="1">
              <w:r>
                <w:rPr>
                  <w:color w:val="0000FF"/>
                </w:rPr>
                <w:t>&lt;22&gt;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Ковровое покрытие (ковры) в коридорах</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Магазины и торговые киоски </w:t>
            </w:r>
            <w:hyperlink w:anchor="P1527" w:history="1">
              <w:r>
                <w:rPr>
                  <w:color w:val="0000FF"/>
                </w:rPr>
                <w:t>&lt;1&gt;</w:t>
              </w:r>
            </w:hyperlink>
            <w:r>
              <w:t xml:space="preserve">, </w:t>
            </w:r>
            <w:hyperlink w:anchor="P1532" w:history="1">
              <w:r>
                <w:rPr>
                  <w:color w:val="0000FF"/>
                </w:rPr>
                <w:t>&lt;6&gt;</w:t>
              </w:r>
            </w:hyperlink>
            <w:r>
              <w:t xml:space="preserve">, </w:t>
            </w:r>
            <w:hyperlink w:anchor="P1540" w:history="1">
              <w:r>
                <w:rPr>
                  <w:color w:val="0000FF"/>
                </w:rPr>
                <w:t>&lt;14&gt;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Служебные помещения для персонала: столовая/помещение для приема пищи, санузлы, </w:t>
            </w:r>
            <w:r>
              <w:lastRenderedPageBreak/>
              <w:t xml:space="preserve">раздевалки, помещения для отдыха, подсобные помещения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jc w:val="center"/>
            </w:pPr>
            <w:r>
              <w:lastRenderedPageBreak/>
              <w:t>7. Помещения для предоставления услуг питания</w:t>
            </w:r>
          </w:p>
        </w:tc>
      </w:tr>
      <w:tr w:rsidR="00776D84">
        <w:tc>
          <w:tcPr>
            <w:tcW w:w="5447" w:type="dxa"/>
            <w:gridSpan w:val="2"/>
          </w:tcPr>
          <w:p w:rsidR="00776D84" w:rsidRDefault="00776D84">
            <w:pPr>
              <w:pStyle w:val="ConsPlusNormal"/>
            </w:pPr>
            <w:r>
              <w:t>Ресторан или другие типы предприятий питания:</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xml:space="preserve">Ресторан </w:t>
            </w:r>
            <w:hyperlink w:anchor="P1545" w:history="1">
              <w:r>
                <w:rPr>
                  <w:color w:val="0000FF"/>
                </w:rPr>
                <w:t>&lt;19&gt;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несколько залов </w:t>
            </w:r>
            <w:hyperlink w:anchor="P1527" w:history="1">
              <w:r>
                <w:rPr>
                  <w:color w:val="0000FF"/>
                </w:rPr>
                <w:t>&lt;1&gt;</w:t>
              </w:r>
            </w:hyperlink>
            <w:r>
              <w:t xml:space="preserve">, </w:t>
            </w:r>
            <w:hyperlink w:anchor="P1532" w:history="1">
              <w:r>
                <w:rPr>
                  <w:color w:val="0000FF"/>
                </w:rPr>
                <w:t>&lt;6&gt;</w:t>
              </w:r>
            </w:hyperlink>
            <w:r>
              <w:t xml:space="preserve">, </w:t>
            </w:r>
            <w:hyperlink w:anchor="P1540" w:history="1">
              <w:r>
                <w:rPr>
                  <w:color w:val="0000FF"/>
                </w:rPr>
                <w:t>&lt;14&gt;</w:t>
              </w:r>
            </w:hyperlink>
            <w:r>
              <w:t xml:space="preserve">, </w:t>
            </w:r>
            <w:hyperlink w:anchor="P1548" w:history="1">
              <w:r>
                <w:rPr>
                  <w:color w:val="0000FF"/>
                </w:rPr>
                <w:t>&lt;22&gt;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банкетный зал (залы), возможен трансформируемый в конференц-зал с соответствующей аппаратурой </w:t>
            </w:r>
            <w:hyperlink w:anchor="P1527" w:history="1">
              <w:r>
                <w:rPr>
                  <w:color w:val="0000FF"/>
                </w:rPr>
                <w:t>&lt;1&gt;</w:t>
              </w:r>
            </w:hyperlink>
            <w:r>
              <w:t xml:space="preserve">, </w:t>
            </w:r>
            <w:hyperlink w:anchor="P1532" w:history="1">
              <w:r>
                <w:rPr>
                  <w:color w:val="0000FF"/>
                </w:rPr>
                <w:t>&lt;6&gt;</w:t>
              </w:r>
            </w:hyperlink>
            <w:r>
              <w:t xml:space="preserve">, </w:t>
            </w:r>
            <w:hyperlink w:anchor="P1540" w:history="1">
              <w:r>
                <w:rPr>
                  <w:color w:val="0000FF"/>
                </w:rPr>
                <w:t>&lt;14&gt;</w:t>
              </w:r>
            </w:hyperlink>
            <w:r>
              <w:t xml:space="preserve">, </w:t>
            </w:r>
            <w:hyperlink w:anchor="P1546" w:history="1">
              <w:r>
                <w:rPr>
                  <w:color w:val="0000FF"/>
                </w:rPr>
                <w:t>&lt;20&gt;</w:t>
              </w:r>
            </w:hyperlink>
            <w:r>
              <w:t xml:space="preserve">, </w:t>
            </w:r>
            <w:hyperlink w:anchor="P1548" w:history="1">
              <w:r>
                <w:rPr>
                  <w:color w:val="0000FF"/>
                </w:rPr>
                <w:t>&lt;22&gt;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ночной клуб/бар </w:t>
            </w:r>
            <w:hyperlink w:anchor="P1527" w:history="1">
              <w:r>
                <w:rPr>
                  <w:color w:val="0000FF"/>
                </w:rPr>
                <w:t>&lt;1&gt;</w:t>
              </w:r>
            </w:hyperlink>
            <w:r>
              <w:t xml:space="preserve">, </w:t>
            </w:r>
            <w:hyperlink w:anchor="P1532" w:history="1">
              <w:r>
                <w:rPr>
                  <w:color w:val="0000FF"/>
                </w:rPr>
                <w:t>&lt;6&gt;</w:t>
              </w:r>
            </w:hyperlink>
            <w:r>
              <w:t xml:space="preserve">, </w:t>
            </w:r>
            <w:hyperlink w:anchor="P1540" w:history="1">
              <w:r>
                <w:rPr>
                  <w:color w:val="0000FF"/>
                </w:rPr>
                <w:t>&lt;14&gt;</w:t>
              </w:r>
            </w:hyperlink>
            <w:r>
              <w:t xml:space="preserve">, </w:t>
            </w:r>
            <w:hyperlink w:anchor="P1548" w:history="1">
              <w:r>
                <w:rPr>
                  <w:color w:val="0000FF"/>
                </w:rPr>
                <w:t>&lt;22&gt;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Кафе/бар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jc w:val="center"/>
            </w:pPr>
            <w:r>
              <w:t>8. Услуги</w:t>
            </w:r>
          </w:p>
        </w:tc>
      </w:tr>
      <w:tr w:rsidR="00776D84">
        <w:tc>
          <w:tcPr>
            <w:tcW w:w="5447" w:type="dxa"/>
            <w:gridSpan w:val="2"/>
          </w:tcPr>
          <w:p w:rsidR="00776D84" w:rsidRDefault="00776D84">
            <w:pPr>
              <w:pStyle w:val="ConsPlusNormal"/>
            </w:pPr>
            <w:r>
              <w:t>Служба приема - круглосуточный прием &lt;*&gt;</w:t>
            </w:r>
          </w:p>
          <w:p w:rsidR="00776D84" w:rsidRDefault="00776D84">
            <w:pPr>
              <w:pStyle w:val="ConsPlusNormal"/>
            </w:pPr>
            <w:r>
              <w:t>&lt;*&gt; В домах отдыха, пансионатах и иных аналогичных средствах размещения допускается наличие службы приема, с которой можно связаться круглосуточно.</w:t>
            </w:r>
          </w:p>
          <w:p w:rsidR="00776D84" w:rsidRDefault="00776D84">
            <w:pPr>
              <w:pStyle w:val="ConsPlusNormal"/>
            </w:pPr>
            <w:r>
              <w:t>&lt;*&gt; Для средств размещения с оказанием оздоровительных услуг допускается замена ночных дежурных медработниками, оказывающими неотложную медицинскую помощь.</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Вручение корреспонденции гостям</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Служба поиска проживающих </w:t>
            </w:r>
            <w:hyperlink w:anchor="P1532" w:history="1">
              <w:r>
                <w:rPr>
                  <w:color w:val="0000FF"/>
                </w:rPr>
                <w:t>&lt;6&gt;</w:t>
              </w:r>
            </w:hyperlink>
            <w:r>
              <w:t xml:space="preserve">, </w:t>
            </w:r>
            <w:hyperlink w:anchor="P1545" w:history="1">
              <w:r>
                <w:rPr>
                  <w:color w:val="0000FF"/>
                </w:rPr>
                <w:t>&lt;19&gt;</w:t>
              </w:r>
            </w:hyperlink>
            <w:r>
              <w:t xml:space="preserve">, </w:t>
            </w:r>
            <w:hyperlink w:anchor="P1546" w:history="1">
              <w:r>
                <w:rPr>
                  <w:color w:val="0000FF"/>
                </w:rPr>
                <w:t>&lt;20&gt;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Швейцар </w:t>
            </w:r>
            <w:hyperlink w:anchor="P1532" w:history="1">
              <w:r>
                <w:rPr>
                  <w:color w:val="0000FF"/>
                </w:rPr>
                <w:t>&lt;6&gt;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lastRenderedPageBreak/>
              <w:t>Поднос багажа (из машины в номер и из номера в машину) круглосуточно:</w:t>
            </w:r>
          </w:p>
        </w:tc>
      </w:tr>
      <w:tr w:rsidR="00776D84">
        <w:tc>
          <w:tcPr>
            <w:tcW w:w="5447" w:type="dxa"/>
            <w:gridSpan w:val="2"/>
          </w:tcPr>
          <w:p w:rsidR="00776D84" w:rsidRDefault="00776D84">
            <w:pPr>
              <w:pStyle w:val="ConsPlusNormal"/>
            </w:pPr>
            <w:r>
              <w:t xml:space="preserve">обязательно </w:t>
            </w:r>
            <w:hyperlink w:anchor="P1538" w:history="1">
              <w:r>
                <w:rPr>
                  <w:color w:val="0000FF"/>
                </w:rPr>
                <w:t>&lt;12&gt;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по просьбе</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Утренняя побудка (по просьбе)</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Ежедневная уборка номера горничной, включая заправку постелей</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Смена постельного белья:</w:t>
            </w:r>
          </w:p>
        </w:tc>
      </w:tr>
      <w:tr w:rsidR="00776D84">
        <w:tc>
          <w:tcPr>
            <w:tcW w:w="5447" w:type="dxa"/>
            <w:gridSpan w:val="2"/>
          </w:tcPr>
          <w:p w:rsidR="00776D84" w:rsidRDefault="00776D84">
            <w:pPr>
              <w:pStyle w:val="ConsPlusNormal"/>
            </w:pPr>
            <w:r>
              <w:t>один раз в пять дней</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один раз в три дня</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один раз в два дня</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ежедневно</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Смена полотенец:</w:t>
            </w:r>
          </w:p>
        </w:tc>
      </w:tr>
      <w:tr w:rsidR="00776D84">
        <w:tc>
          <w:tcPr>
            <w:tcW w:w="5447" w:type="dxa"/>
            <w:gridSpan w:val="2"/>
          </w:tcPr>
          <w:p w:rsidR="00776D84" w:rsidRDefault="00776D84">
            <w:pPr>
              <w:pStyle w:val="ConsPlusNormal"/>
            </w:pPr>
            <w:r>
              <w:t>один раз в три дня</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ежедневно</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Стирка:</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исполнение в течение суток</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 xml:space="preserve">+ </w:t>
            </w:r>
            <w:hyperlink w:anchor="P1532" w:history="1">
              <w:r>
                <w:rPr>
                  <w:color w:val="0000FF"/>
                </w:rPr>
                <w:t>&lt;6&gt;</w:t>
              </w:r>
            </w:hyperlink>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экспресс-обслуживание </w:t>
            </w:r>
            <w:hyperlink w:anchor="P1532" w:history="1">
              <w:r>
                <w:rPr>
                  <w:color w:val="0000FF"/>
                </w:rPr>
                <w:t>&lt;6&gt;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Глажение:</w:t>
            </w:r>
          </w:p>
        </w:tc>
      </w:tr>
      <w:tr w:rsidR="00776D84">
        <w:tc>
          <w:tcPr>
            <w:tcW w:w="5447" w:type="dxa"/>
            <w:gridSpan w:val="2"/>
          </w:tcPr>
          <w:p w:rsidR="00776D84" w:rsidRDefault="00776D84">
            <w:pPr>
              <w:pStyle w:val="ConsPlusNormal"/>
            </w:pPr>
            <w:r>
              <w:t>исполнение в течение 1 часа</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lastRenderedPageBreak/>
              <w:t>предоставление утюга, гладильной доски</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9639" w:type="dxa"/>
            <w:gridSpan w:val="8"/>
          </w:tcPr>
          <w:p w:rsidR="00776D84" w:rsidRDefault="00776D84">
            <w:pPr>
              <w:pStyle w:val="ConsPlusNormal"/>
            </w:pPr>
            <w:r>
              <w:t xml:space="preserve">Химчистка </w:t>
            </w:r>
            <w:hyperlink w:anchor="P1532" w:history="1">
              <w:r>
                <w:rPr>
                  <w:color w:val="0000FF"/>
                </w:rPr>
                <w:t>&lt;6&gt;</w:t>
              </w:r>
            </w:hyperlink>
            <w:r>
              <w:t xml:space="preserve">, </w:t>
            </w:r>
            <w:hyperlink w:anchor="P1547" w:history="1">
              <w:r>
                <w:rPr>
                  <w:color w:val="0000FF"/>
                </w:rPr>
                <w:t>&lt;21&gt;</w:t>
              </w:r>
            </w:hyperlink>
          </w:p>
          <w:p w:rsidR="00776D84" w:rsidRDefault="00776D84">
            <w:pPr>
              <w:pStyle w:val="ConsPlusNormal"/>
            </w:pPr>
            <w:r>
              <w:t>(допускается предоставление услуг по договору со специализированным предприятием)</w:t>
            </w:r>
          </w:p>
        </w:tc>
      </w:tr>
      <w:tr w:rsidR="00776D84">
        <w:tc>
          <w:tcPr>
            <w:tcW w:w="5447" w:type="dxa"/>
            <w:gridSpan w:val="2"/>
          </w:tcPr>
          <w:p w:rsidR="00776D84" w:rsidRDefault="00776D84">
            <w:pPr>
              <w:pStyle w:val="ConsPlusNormal"/>
            </w:pPr>
            <w:r>
              <w:t>исполнение в течение суток</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экспресс-обслуживание</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Мелки мелкий ремонт одежды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автомат для чистки обуви</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почтовые и телеграфные услуги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отправление и доставка телефаксов</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хранение ценностей в сейфе администрации</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хранение багажа</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Обмен валюты или прием платежей по кредитным картам </w:t>
            </w:r>
            <w:hyperlink w:anchor="P1527" w:history="1">
              <w:r>
                <w:rPr>
                  <w:color w:val="0000FF"/>
                </w:rPr>
                <w:t>&lt;1&gt;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организация встреч и проводов</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вызов такси</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Аренд аренда (прокат) автомашины </w:t>
            </w:r>
            <w:hyperlink w:anchor="P1532" w:history="1">
              <w:r>
                <w:rPr>
                  <w:color w:val="0000FF"/>
                </w:rPr>
                <w:t>&lt;6&gt;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бронирование и/или продажа билетов на различные виды транспорта</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бронирование и/или продажа билетов в театры, на спортивные, зрелищные мероприятия </w:t>
            </w:r>
            <w:hyperlink w:anchor="P1532" w:history="1">
              <w:r>
                <w:rPr>
                  <w:color w:val="0000FF"/>
                </w:rPr>
                <w:t>&lt;6&gt;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Туристские услуги:</w:t>
            </w:r>
          </w:p>
        </w:tc>
      </w:tr>
      <w:tr w:rsidR="00776D84">
        <w:tc>
          <w:tcPr>
            <w:tcW w:w="5447" w:type="dxa"/>
            <w:gridSpan w:val="2"/>
          </w:tcPr>
          <w:p w:rsidR="00776D84" w:rsidRDefault="00776D84">
            <w:pPr>
              <w:pStyle w:val="ConsPlusNormal"/>
            </w:pPr>
            <w:r>
              <w:lastRenderedPageBreak/>
              <w:t>туристская информация</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экскурсии, гиды-переводчики</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Медицинские услуги:</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вызов скорой помощи, пользование аптечкой</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медицинский кабинет </w:t>
            </w:r>
            <w:hyperlink w:anchor="P1527" w:history="1">
              <w:r>
                <w:rPr>
                  <w:color w:val="0000FF"/>
                </w:rPr>
                <w:t>&lt;1&gt;</w:t>
              </w:r>
            </w:hyperlink>
            <w:r>
              <w:t xml:space="preserve">, </w:t>
            </w:r>
            <w:hyperlink w:anchor="P1532" w:history="1">
              <w:r>
                <w:rPr>
                  <w:color w:val="0000FF"/>
                </w:rPr>
                <w:t>&lt;6&gt;</w:t>
              </w:r>
            </w:hyperlink>
            <w:r>
              <w:t xml:space="preserve">, </w:t>
            </w:r>
            <w:hyperlink w:anchor="P1540" w:history="1">
              <w:r>
                <w:rPr>
                  <w:color w:val="0000FF"/>
                </w:rPr>
                <w:t>&lt;14&gt;</w:t>
              </w:r>
            </w:hyperlink>
            <w:r>
              <w:t xml:space="preserve">, </w:t>
            </w:r>
            <w:hyperlink w:anchor="P1547" w:history="1">
              <w:r>
                <w:rPr>
                  <w:color w:val="0000FF"/>
                </w:rPr>
                <w:t>&lt;21&gt;</w:t>
              </w:r>
            </w:hyperlink>
            <w:r>
              <w:t xml:space="preserve">, </w:t>
            </w:r>
            <w:hyperlink w:anchor="P1548" w:history="1">
              <w:r>
                <w:rPr>
                  <w:color w:val="0000FF"/>
                </w:rPr>
                <w:t>&lt;22&gt;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jc w:val="center"/>
            </w:pPr>
            <w:r>
              <w:t>9. Услуги питания</w:t>
            </w:r>
          </w:p>
        </w:tc>
      </w:tr>
      <w:tr w:rsidR="00776D84">
        <w:tc>
          <w:tcPr>
            <w:tcW w:w="9639" w:type="dxa"/>
            <w:gridSpan w:val="8"/>
          </w:tcPr>
          <w:p w:rsidR="00776D84" w:rsidRDefault="00776D84">
            <w:pPr>
              <w:pStyle w:val="ConsPlusNormal"/>
            </w:pPr>
            <w:r>
              <w:t>Обслуживание:</w:t>
            </w:r>
          </w:p>
        </w:tc>
      </w:tr>
      <w:tr w:rsidR="00776D84">
        <w:tc>
          <w:tcPr>
            <w:tcW w:w="5447" w:type="dxa"/>
            <w:gridSpan w:val="2"/>
          </w:tcPr>
          <w:p w:rsidR="00776D84" w:rsidRDefault="00776D84">
            <w:pPr>
              <w:pStyle w:val="ConsPlusNormal"/>
            </w:pPr>
            <w:r>
              <w:t xml:space="preserve">возможность выбора любого из вариантов предоставляемого питания (завтрак, двухразовое, трехразовое питание) </w:t>
            </w:r>
            <w:hyperlink w:anchor="P1545" w:history="1">
              <w:r>
                <w:rPr>
                  <w:color w:val="0000FF"/>
                </w:rPr>
                <w:t>&lt;19&gt;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 xml:space="preserve">+ </w:t>
            </w:r>
            <w:hyperlink w:anchor="P1527" w:history="1">
              <w:r>
                <w:rPr>
                  <w:color w:val="0000FF"/>
                </w:rPr>
                <w:t>&lt;1&gt;</w:t>
              </w:r>
            </w:hyperlink>
            <w:r>
              <w:t xml:space="preserve">, </w:t>
            </w:r>
            <w:hyperlink w:anchor="P1547" w:history="1">
              <w:r>
                <w:rPr>
                  <w:color w:val="0000FF"/>
                </w:rPr>
                <w:t>&lt;21&gt;</w:t>
              </w:r>
            </w:hyperlink>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завтрак "шведский стол" (7.00 - 10.00) </w:t>
            </w:r>
            <w:hyperlink w:anchor="P1545" w:history="1">
              <w:r>
                <w:rPr>
                  <w:color w:val="0000FF"/>
                </w:rPr>
                <w:t>&lt;19&gt;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 xml:space="preserve">расширенный завтрак (7.00 - 10.00) </w:t>
            </w:r>
            <w:hyperlink w:anchor="P1545" w:history="1">
              <w:r>
                <w:rPr>
                  <w:color w:val="0000FF"/>
                </w:rPr>
                <w:t>&lt;19&gt;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xml:space="preserve">континентальный завтрак (7.00 - 10.00) </w:t>
            </w:r>
            <w:hyperlink w:anchor="P1545" w:history="1">
              <w:r>
                <w:rPr>
                  <w:color w:val="0000FF"/>
                </w:rPr>
                <w:t>&lt;19&gt;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 xml:space="preserve">круглосуточное предоставление услуг питания </w:t>
            </w:r>
            <w:hyperlink w:anchor="P1532" w:history="1">
              <w:r>
                <w:rPr>
                  <w:color w:val="0000FF"/>
                </w:rPr>
                <w:t>&lt;6&gt;</w:t>
              </w:r>
            </w:hyperlink>
            <w:r>
              <w:t xml:space="preserve">, </w:t>
            </w:r>
            <w:hyperlink w:anchor="P1547" w:history="1">
              <w:r>
                <w:rPr>
                  <w:color w:val="0000FF"/>
                </w:rPr>
                <w:t>&lt;21&gt;</w:t>
              </w:r>
            </w:hyperlink>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t xml:space="preserve">Обслуживание в номере </w:t>
            </w:r>
            <w:hyperlink w:anchor="P1532" w:history="1">
              <w:r>
                <w:rPr>
                  <w:color w:val="0000FF"/>
                </w:rPr>
                <w:t>&lt;6&gt;</w:t>
              </w:r>
            </w:hyperlink>
            <w:r>
              <w:t xml:space="preserve">, </w:t>
            </w:r>
            <w:hyperlink w:anchor="P1547" w:history="1">
              <w:r>
                <w:rPr>
                  <w:color w:val="0000FF"/>
                </w:rPr>
                <w:t>&lt;21&gt;</w:t>
              </w:r>
            </w:hyperlink>
            <w:r>
              <w:t>:</w:t>
            </w:r>
          </w:p>
        </w:tc>
      </w:tr>
      <w:tr w:rsidR="00776D84">
        <w:tc>
          <w:tcPr>
            <w:tcW w:w="5447" w:type="dxa"/>
            <w:gridSpan w:val="2"/>
          </w:tcPr>
          <w:p w:rsidR="00776D84" w:rsidRDefault="00776D84">
            <w:pPr>
              <w:pStyle w:val="ConsPlusNormal"/>
            </w:pPr>
            <w:r>
              <w:t>в часы завтрака</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 xml:space="preserve">+ </w:t>
            </w:r>
            <w:hyperlink w:anchor="P1527" w:history="1">
              <w:r>
                <w:rPr>
                  <w:color w:val="0000FF"/>
                </w:rPr>
                <w:t>&lt;1&gt;</w:t>
              </w:r>
            </w:hyperlink>
          </w:p>
        </w:tc>
        <w:tc>
          <w:tcPr>
            <w:tcW w:w="691" w:type="dxa"/>
            <w:vAlign w:val="center"/>
          </w:tcPr>
          <w:p w:rsidR="00776D84" w:rsidRDefault="00776D84">
            <w:pPr>
              <w:pStyle w:val="ConsPlusNormal"/>
            </w:pPr>
          </w:p>
        </w:tc>
        <w:tc>
          <w:tcPr>
            <w:tcW w:w="735" w:type="dxa"/>
            <w:vAlign w:val="center"/>
          </w:tcPr>
          <w:p w:rsidR="00776D84" w:rsidRDefault="00776D84">
            <w:pPr>
              <w:pStyle w:val="ConsPlusNormal"/>
            </w:pPr>
          </w:p>
        </w:tc>
      </w:tr>
      <w:tr w:rsidR="00776D84">
        <w:tc>
          <w:tcPr>
            <w:tcW w:w="5447" w:type="dxa"/>
            <w:gridSpan w:val="2"/>
          </w:tcPr>
          <w:p w:rsidR="00776D84" w:rsidRDefault="00776D84">
            <w:pPr>
              <w:pStyle w:val="ConsPlusNormal"/>
            </w:pPr>
            <w:r>
              <w:t>круглосуточно</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меню рум-сервис в номере</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jc w:val="center"/>
            </w:pPr>
            <w:r>
              <w:t>Требования к персоналу и его подготовке</w:t>
            </w:r>
          </w:p>
        </w:tc>
      </w:tr>
      <w:tr w:rsidR="00776D84">
        <w:tc>
          <w:tcPr>
            <w:tcW w:w="5447" w:type="dxa"/>
            <w:gridSpan w:val="2"/>
          </w:tcPr>
          <w:p w:rsidR="00776D84" w:rsidRDefault="00776D84">
            <w:pPr>
              <w:pStyle w:val="ConsPlusNormal"/>
            </w:pPr>
            <w:r>
              <w:t xml:space="preserve">Письменные стандарты для персонала, фиксирующие </w:t>
            </w:r>
            <w:r>
              <w:lastRenderedPageBreak/>
              <w:t>функциональные обязанности и установленные правила работы и их соблюдение сотрудниками всех служб</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9639" w:type="dxa"/>
            <w:gridSpan w:val="8"/>
          </w:tcPr>
          <w:p w:rsidR="00776D84" w:rsidRDefault="00776D84">
            <w:pPr>
              <w:pStyle w:val="ConsPlusNormal"/>
            </w:pPr>
            <w:r>
              <w:lastRenderedPageBreak/>
              <w:t>Внешний вид персонала:</w:t>
            </w:r>
          </w:p>
        </w:tc>
      </w:tr>
      <w:tr w:rsidR="00776D84">
        <w:tc>
          <w:tcPr>
            <w:tcW w:w="5447" w:type="dxa"/>
            <w:gridSpan w:val="2"/>
          </w:tcPr>
          <w:p w:rsidR="00776D84" w:rsidRDefault="00776D84">
            <w:pPr>
              <w:pStyle w:val="ConsPlusNormal"/>
            </w:pPr>
            <w:r>
              <w:t>Форменная одежда, служебные значки</w:t>
            </w:r>
          </w:p>
        </w:tc>
        <w:tc>
          <w:tcPr>
            <w:tcW w:w="691" w:type="dxa"/>
            <w:vAlign w:val="center"/>
          </w:tcPr>
          <w:p w:rsidR="00776D84" w:rsidRDefault="00776D84">
            <w:pPr>
              <w:pStyle w:val="ConsPlusNormal"/>
            </w:pPr>
          </w:p>
        </w:tc>
        <w:tc>
          <w:tcPr>
            <w:tcW w:w="692" w:type="dxa"/>
            <w:vAlign w:val="center"/>
          </w:tcPr>
          <w:p w:rsidR="00776D84" w:rsidRDefault="00776D84">
            <w:pPr>
              <w:pStyle w:val="ConsPlusNormal"/>
            </w:pP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r w:rsidR="00776D84">
        <w:tc>
          <w:tcPr>
            <w:tcW w:w="5447" w:type="dxa"/>
            <w:gridSpan w:val="2"/>
          </w:tcPr>
          <w:p w:rsidR="00776D84" w:rsidRDefault="00776D84">
            <w:pPr>
              <w:pStyle w:val="ConsPlusNormal"/>
            </w:pPr>
            <w:r>
              <w:t>Количество персонала должно быть достаточным для обеспечения регулярной бесперебойной работы средства размещения</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692" w:type="dxa"/>
            <w:vAlign w:val="center"/>
          </w:tcPr>
          <w:p w:rsidR="00776D84" w:rsidRDefault="00776D84">
            <w:pPr>
              <w:pStyle w:val="ConsPlusNormal"/>
              <w:jc w:val="center"/>
            </w:pPr>
            <w:r>
              <w:t>+</w:t>
            </w:r>
          </w:p>
        </w:tc>
        <w:tc>
          <w:tcPr>
            <w:tcW w:w="691" w:type="dxa"/>
            <w:vAlign w:val="center"/>
          </w:tcPr>
          <w:p w:rsidR="00776D84" w:rsidRDefault="00776D84">
            <w:pPr>
              <w:pStyle w:val="ConsPlusNormal"/>
              <w:jc w:val="center"/>
            </w:pPr>
            <w:r>
              <w:t>+</w:t>
            </w:r>
          </w:p>
        </w:tc>
        <w:tc>
          <w:tcPr>
            <w:tcW w:w="735" w:type="dxa"/>
            <w:vAlign w:val="center"/>
          </w:tcPr>
          <w:p w:rsidR="00776D84" w:rsidRDefault="00776D84">
            <w:pPr>
              <w:pStyle w:val="ConsPlusNormal"/>
              <w:jc w:val="center"/>
            </w:pPr>
            <w:r>
              <w:t>+</w:t>
            </w:r>
          </w:p>
        </w:tc>
      </w:tr>
    </w:tbl>
    <w:p w:rsidR="00776D84" w:rsidRDefault="00776D84">
      <w:pPr>
        <w:sectPr w:rsidR="00776D84">
          <w:pgSz w:w="16838" w:h="11905"/>
          <w:pgMar w:top="1701" w:right="1134" w:bottom="850" w:left="1134" w:header="0" w:footer="0" w:gutter="0"/>
          <w:cols w:space="720"/>
        </w:sectPr>
      </w:pPr>
    </w:p>
    <w:p w:rsidR="00776D84" w:rsidRDefault="00776D84">
      <w:pPr>
        <w:pStyle w:val="ConsPlusNormal"/>
        <w:jc w:val="both"/>
      </w:pPr>
    </w:p>
    <w:p w:rsidR="00776D84" w:rsidRDefault="00776D84">
      <w:pPr>
        <w:pStyle w:val="ConsPlusNormal"/>
        <w:ind w:firstLine="540"/>
        <w:jc w:val="both"/>
      </w:pPr>
      <w:r>
        <w:t>--------------------------------</w:t>
      </w:r>
    </w:p>
    <w:p w:rsidR="00776D84" w:rsidRDefault="00776D84">
      <w:pPr>
        <w:pStyle w:val="ConsPlusNormal"/>
        <w:ind w:firstLine="540"/>
        <w:jc w:val="both"/>
      </w:pPr>
      <w:bookmarkStart w:id="7" w:name="P1527"/>
      <w:bookmarkEnd w:id="7"/>
      <w:r>
        <w:t>&lt;1&gt; Требование не является обязательным для гостиниц и иных средств размещения с количеством номеров 50 и менее.</w:t>
      </w:r>
    </w:p>
    <w:p w:rsidR="00776D84" w:rsidRDefault="00776D84">
      <w:pPr>
        <w:pStyle w:val="ConsPlusNormal"/>
        <w:ind w:firstLine="540"/>
        <w:jc w:val="both"/>
      </w:pPr>
      <w:bookmarkStart w:id="8" w:name="P1528"/>
      <w:bookmarkEnd w:id="8"/>
      <w:r>
        <w:t>&lt;2&gt; При наличии ресторана (кафе, бара и прочего), кроме домов отдыха, пансионатов и других аналогичных средств размещения.</w:t>
      </w:r>
    </w:p>
    <w:p w:rsidR="00776D84" w:rsidRDefault="00776D84">
      <w:pPr>
        <w:pStyle w:val="ConsPlusNormal"/>
        <w:ind w:firstLine="540"/>
        <w:jc w:val="both"/>
      </w:pPr>
      <w:bookmarkStart w:id="9" w:name="P1529"/>
      <w:bookmarkEnd w:id="9"/>
      <w:r>
        <w:t>&lt;3&gt; Требование не является обязательным при использовании аварийного энергоснабжения.</w:t>
      </w:r>
    </w:p>
    <w:p w:rsidR="00776D84" w:rsidRDefault="00776D84">
      <w:pPr>
        <w:pStyle w:val="ConsPlusNormal"/>
        <w:ind w:firstLine="540"/>
        <w:jc w:val="both"/>
      </w:pPr>
      <w:bookmarkStart w:id="10" w:name="P1530"/>
      <w:bookmarkEnd w:id="10"/>
      <w:r>
        <w:t>&lt;4&gt; В районах, где отсутствует гарантия качества питьевой воды.</w:t>
      </w:r>
    </w:p>
    <w:p w:rsidR="00776D84" w:rsidRDefault="00776D84">
      <w:pPr>
        <w:pStyle w:val="ConsPlusNormal"/>
        <w:ind w:firstLine="540"/>
        <w:jc w:val="both"/>
      </w:pPr>
      <w:bookmarkStart w:id="11" w:name="P1531"/>
      <w:bookmarkEnd w:id="11"/>
      <w:r>
        <w:t>&lt;5&gt; 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p w:rsidR="00776D84" w:rsidRDefault="00776D84">
      <w:pPr>
        <w:pStyle w:val="ConsPlusNormal"/>
        <w:ind w:firstLine="540"/>
        <w:jc w:val="both"/>
      </w:pPr>
      <w:bookmarkStart w:id="12" w:name="P1532"/>
      <w:bookmarkEnd w:id="12"/>
      <w:r>
        <w:t>&lt;6&gt; Требование не является обязательным для домов отдыха, пансионатов и других аналогичных средств размещения.</w:t>
      </w:r>
    </w:p>
    <w:p w:rsidR="00776D84" w:rsidRDefault="00776D84">
      <w:pPr>
        <w:pStyle w:val="ConsPlusNormal"/>
        <w:ind w:firstLine="540"/>
        <w:jc w:val="both"/>
      </w:pPr>
      <w:bookmarkStart w:id="13" w:name="P1533"/>
      <w:bookmarkEnd w:id="13"/>
      <w:r>
        <w:t>&lt;7&gt; В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w:t>
      </w:r>
    </w:p>
    <w:p w:rsidR="00776D84" w:rsidRDefault="00776D84">
      <w:pPr>
        <w:pStyle w:val="ConsPlusNormal"/>
        <w:ind w:firstLine="540"/>
        <w:jc w:val="both"/>
      </w:pPr>
      <w:bookmarkStart w:id="14" w:name="P1534"/>
      <w:bookmarkEnd w:id="14"/>
      <w:r>
        <w:t>&lt;8&gt; Районы, расположенные в южной климатической зоне.</w:t>
      </w:r>
    </w:p>
    <w:p w:rsidR="00776D84" w:rsidRDefault="00776D84">
      <w:pPr>
        <w:pStyle w:val="ConsPlusNormal"/>
        <w:ind w:firstLine="540"/>
        <w:jc w:val="both"/>
      </w:pPr>
      <w:bookmarkStart w:id="15" w:name="P1535"/>
      <w:bookmarkEnd w:id="15"/>
      <w:r>
        <w:t>&lt;9&gt; Диспенсер с жидким мылом.</w:t>
      </w:r>
    </w:p>
    <w:p w:rsidR="00776D84" w:rsidRDefault="00776D84">
      <w:pPr>
        <w:pStyle w:val="ConsPlusNormal"/>
        <w:ind w:firstLine="540"/>
        <w:jc w:val="both"/>
      </w:pPr>
      <w:bookmarkStart w:id="16" w:name="P1536"/>
      <w:bookmarkEnd w:id="16"/>
      <w:r>
        <w:t>&lt;10&gt; Требование не является обязательным при наличии индивидуальных сейфов в 100% номеров.</w:t>
      </w:r>
    </w:p>
    <w:p w:rsidR="00776D84" w:rsidRDefault="00776D84">
      <w:pPr>
        <w:pStyle w:val="ConsPlusNormal"/>
        <w:ind w:firstLine="540"/>
        <w:jc w:val="both"/>
      </w:pPr>
      <w:bookmarkStart w:id="17" w:name="P1537"/>
      <w:bookmarkEnd w:id="17"/>
      <w:r>
        <w:t>&lt;11&gt; Для гостиниц и иных средств размещения с количеством номеров 50 и менее.</w:t>
      </w:r>
    </w:p>
    <w:p w:rsidR="00776D84" w:rsidRDefault="00776D84">
      <w:pPr>
        <w:pStyle w:val="ConsPlusNormal"/>
        <w:ind w:firstLine="540"/>
        <w:jc w:val="both"/>
      </w:pPr>
      <w:bookmarkStart w:id="18" w:name="P1538"/>
      <w:bookmarkEnd w:id="18"/>
      <w:r>
        <w:t>&lt;12&gt; Для всех категорий гостиниц и иных средств размещения при отсутствии лифта (см. раздел "Лифт в здании" настоящей таблицы).</w:t>
      </w:r>
    </w:p>
    <w:p w:rsidR="00776D84" w:rsidRDefault="00776D84">
      <w:pPr>
        <w:pStyle w:val="ConsPlusNormal"/>
        <w:ind w:firstLine="540"/>
        <w:jc w:val="both"/>
      </w:pPr>
      <w:bookmarkStart w:id="19" w:name="P1539"/>
      <w:bookmarkEnd w:id="19"/>
      <w:r>
        <w:t>&lt;13&gt; Допускается отсутствие отдельного помещения (расположение в общественном помещении, например, в холле гостиницы).</w:t>
      </w:r>
    </w:p>
    <w:p w:rsidR="00776D84" w:rsidRDefault="00776D84">
      <w:pPr>
        <w:pStyle w:val="ConsPlusNormal"/>
        <w:ind w:firstLine="540"/>
        <w:jc w:val="both"/>
      </w:pPr>
      <w:bookmarkStart w:id="20" w:name="P1540"/>
      <w:bookmarkEnd w:id="20"/>
      <w:r>
        <w:t>&lt;14&gt; Требование не является обязательным для гостиниц и иных средств размещения, находящихся в зданиях, являющихся объектами культурного наследия.</w:t>
      </w:r>
    </w:p>
    <w:p w:rsidR="00776D84" w:rsidRDefault="00776D84">
      <w:pPr>
        <w:pStyle w:val="ConsPlusNormal"/>
        <w:ind w:firstLine="540"/>
        <w:jc w:val="both"/>
      </w:pPr>
      <w:bookmarkStart w:id="21" w:name="P1541"/>
      <w:bookmarkEnd w:id="21"/>
      <w:r>
        <w:t>&lt;15&gt; Средства размещения должны быть оснащены и оборудованы холодным и горячим водоснабжением и канализацией; в районах с перебоями водоснабжения должен быть обеспечен минимальный запас воды не менее чем на сутки и подогрев воды.</w:t>
      </w:r>
    </w:p>
    <w:p w:rsidR="00776D84" w:rsidRDefault="00776D84">
      <w:pPr>
        <w:pStyle w:val="ConsPlusNormal"/>
        <w:ind w:firstLine="540"/>
        <w:jc w:val="both"/>
      </w:pPr>
      <w:bookmarkStart w:id="22" w:name="P1542"/>
      <w:bookmarkEnd w:id="22"/>
      <w:r>
        <w:t>&lt;16&gt; Это не исключает наличие семейных номеров на 3-х и более человек, из которых, по крайней мере, двое взрослых.</w:t>
      </w:r>
    </w:p>
    <w:p w:rsidR="00776D84" w:rsidRDefault="00776D84">
      <w:pPr>
        <w:pStyle w:val="ConsPlusNormal"/>
        <w:ind w:firstLine="540"/>
        <w:jc w:val="both"/>
      </w:pPr>
      <w:bookmarkStart w:id="23" w:name="P1543"/>
      <w:bookmarkEnd w:id="23"/>
      <w:r>
        <w:t>&lt;17&gt; Требование не является обязательным для хостелов. Для хостелов допускается площадь номера из расчета не менее 4 м2 на одну кровать (одноярусную или двухъярусную), расстояние от верхней спинки двухъярусной кровати до потолка не менее 75 см.</w:t>
      </w:r>
    </w:p>
    <w:p w:rsidR="00776D84" w:rsidRDefault="00776D84">
      <w:pPr>
        <w:pStyle w:val="ConsPlusNormal"/>
        <w:ind w:firstLine="540"/>
        <w:jc w:val="both"/>
      </w:pPr>
      <w:bookmarkStart w:id="24" w:name="P1544"/>
      <w:bookmarkEnd w:id="24"/>
      <w:r>
        <w:t>&lt;18&gt; Отопление, поддерживающее температуру воздуха в жилых помещениях не ниже 21,5 °C.</w:t>
      </w:r>
    </w:p>
    <w:p w:rsidR="00776D84" w:rsidRDefault="00776D84">
      <w:pPr>
        <w:pStyle w:val="ConsPlusNormal"/>
        <w:ind w:firstLine="540"/>
        <w:jc w:val="both"/>
      </w:pPr>
      <w:bookmarkStart w:id="25" w:name="P1545"/>
      <w:bookmarkEnd w:id="25"/>
      <w:r>
        <w:t>&lt;19&gt; Требование не является обязательным для апартотелей.</w:t>
      </w:r>
    </w:p>
    <w:p w:rsidR="00776D84" w:rsidRDefault="00776D84">
      <w:pPr>
        <w:pStyle w:val="ConsPlusNormal"/>
        <w:ind w:firstLine="540"/>
        <w:jc w:val="both"/>
      </w:pPr>
      <w:bookmarkStart w:id="26" w:name="P1546"/>
      <w:bookmarkEnd w:id="26"/>
      <w:r>
        <w:t>&lt;20&gt; Требование не является обязательным для курортных гостиниц.</w:t>
      </w:r>
    </w:p>
    <w:p w:rsidR="00776D84" w:rsidRDefault="00776D84">
      <w:pPr>
        <w:pStyle w:val="ConsPlusNormal"/>
        <w:ind w:firstLine="540"/>
        <w:jc w:val="both"/>
      </w:pPr>
      <w:bookmarkStart w:id="27" w:name="P1547"/>
      <w:bookmarkEnd w:id="27"/>
      <w:r>
        <w:t>&lt;21&gt; Требование не является обязательным для малых средств размещения (15 номеров и менее).</w:t>
      </w:r>
    </w:p>
    <w:p w:rsidR="00776D84" w:rsidRDefault="00776D84">
      <w:pPr>
        <w:pStyle w:val="ConsPlusNormal"/>
        <w:ind w:firstLine="540"/>
        <w:jc w:val="both"/>
      </w:pPr>
      <w:bookmarkStart w:id="28" w:name="P1548"/>
      <w:bookmarkEnd w:id="28"/>
      <w:r>
        <w:t>&lt;22&gt;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w:t>
      </w: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2</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29" w:name="P1557"/>
      <w:bookmarkEnd w:id="29"/>
      <w:r>
        <w:t>КРИТЕРИИ</w:t>
      </w:r>
    </w:p>
    <w:p w:rsidR="00776D84" w:rsidRDefault="00776D84">
      <w:pPr>
        <w:pStyle w:val="ConsPlusNormal"/>
        <w:jc w:val="center"/>
      </w:pPr>
      <w:r>
        <w:t>БАЛЛЬНОЙ ОЦЕНКИ ГОСТИНИЦ И ИНЫХ СРЕДСТВ РАЗМЕЩЕНИЯ</w:t>
      </w:r>
    </w:p>
    <w:p w:rsidR="00776D84" w:rsidRDefault="00776D84">
      <w:pPr>
        <w:pStyle w:val="ConsPlusNormal"/>
        <w:jc w:val="center"/>
      </w:pPr>
      <w:r>
        <w:t>С КОЛИЧЕСТВОМ НОМЕРОВ БОЛЕЕ 50</w:t>
      </w:r>
    </w:p>
    <w:p w:rsidR="00776D84" w:rsidRDefault="00776D84">
      <w:pPr>
        <w:sectPr w:rsidR="00776D84">
          <w:pgSz w:w="11905" w:h="16838"/>
          <w:pgMar w:top="1134" w:right="850" w:bottom="1134" w:left="1701" w:header="0" w:footer="0" w:gutter="0"/>
          <w:cols w:space="720"/>
        </w:sectPr>
      </w:pP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
        <w:gridCol w:w="7108"/>
        <w:gridCol w:w="1641"/>
      </w:tblGrid>
      <w:tr w:rsidR="00776D84">
        <w:tc>
          <w:tcPr>
            <w:tcW w:w="890" w:type="dxa"/>
          </w:tcPr>
          <w:p w:rsidR="00776D84" w:rsidRDefault="00776D84">
            <w:pPr>
              <w:pStyle w:val="ConsPlusNormal"/>
              <w:jc w:val="center"/>
            </w:pPr>
            <w:r>
              <w:t>N п/п</w:t>
            </w:r>
          </w:p>
        </w:tc>
        <w:tc>
          <w:tcPr>
            <w:tcW w:w="7108" w:type="dxa"/>
          </w:tcPr>
          <w:p w:rsidR="00776D84" w:rsidRDefault="00776D84">
            <w:pPr>
              <w:pStyle w:val="ConsPlusNormal"/>
              <w:jc w:val="center"/>
            </w:pPr>
            <w:r>
              <w:t>Требование</w:t>
            </w:r>
          </w:p>
        </w:tc>
        <w:tc>
          <w:tcPr>
            <w:tcW w:w="1641" w:type="dxa"/>
          </w:tcPr>
          <w:p w:rsidR="00776D84" w:rsidRDefault="00776D84">
            <w:pPr>
              <w:pStyle w:val="ConsPlusNormal"/>
              <w:jc w:val="center"/>
            </w:pPr>
            <w:r>
              <w:t>Кол-во баллов</w:t>
            </w:r>
          </w:p>
        </w:tc>
      </w:tr>
      <w:tr w:rsidR="00776D84">
        <w:tc>
          <w:tcPr>
            <w:tcW w:w="890" w:type="dxa"/>
          </w:tcPr>
          <w:p w:rsidR="00776D84" w:rsidRDefault="00776D84">
            <w:pPr>
              <w:pStyle w:val="ConsPlusNormal"/>
              <w:jc w:val="center"/>
            </w:pPr>
            <w:r>
              <w:t>1</w:t>
            </w:r>
          </w:p>
        </w:tc>
        <w:tc>
          <w:tcPr>
            <w:tcW w:w="7108" w:type="dxa"/>
          </w:tcPr>
          <w:p w:rsidR="00776D84" w:rsidRDefault="00776D84">
            <w:pPr>
              <w:pStyle w:val="ConsPlusNormal"/>
              <w:jc w:val="center"/>
            </w:pPr>
            <w:r>
              <w:t>2</w:t>
            </w:r>
          </w:p>
        </w:tc>
        <w:tc>
          <w:tcPr>
            <w:tcW w:w="1641" w:type="dxa"/>
          </w:tcPr>
          <w:p w:rsidR="00776D84" w:rsidRDefault="00776D84">
            <w:pPr>
              <w:pStyle w:val="ConsPlusNormal"/>
              <w:jc w:val="center"/>
            </w:pPr>
            <w:r>
              <w:t>3</w:t>
            </w:r>
          </w:p>
        </w:tc>
      </w:tr>
      <w:tr w:rsidR="00776D84">
        <w:tc>
          <w:tcPr>
            <w:tcW w:w="890" w:type="dxa"/>
          </w:tcPr>
          <w:p w:rsidR="00776D84" w:rsidRDefault="00776D84">
            <w:pPr>
              <w:pStyle w:val="ConsPlusNormal"/>
              <w:jc w:val="center"/>
            </w:pPr>
            <w:r>
              <w:t>1.</w:t>
            </w:r>
          </w:p>
        </w:tc>
        <w:tc>
          <w:tcPr>
            <w:tcW w:w="7108" w:type="dxa"/>
          </w:tcPr>
          <w:p w:rsidR="00776D84" w:rsidRDefault="00776D84">
            <w:pPr>
              <w:pStyle w:val="ConsPlusNormal"/>
              <w:jc w:val="both"/>
            </w:pPr>
            <w:r>
              <w:t>Здания и общественные помещения:</w:t>
            </w:r>
          </w:p>
        </w:tc>
        <w:tc>
          <w:tcPr>
            <w:tcW w:w="1641" w:type="dxa"/>
          </w:tcPr>
          <w:p w:rsidR="00776D84" w:rsidRDefault="00776D84">
            <w:pPr>
              <w:pStyle w:val="ConsPlusNormal"/>
            </w:pPr>
          </w:p>
        </w:tc>
      </w:tr>
      <w:tr w:rsidR="00776D84">
        <w:tc>
          <w:tcPr>
            <w:tcW w:w="890" w:type="dxa"/>
          </w:tcPr>
          <w:p w:rsidR="00776D84" w:rsidRDefault="00776D84">
            <w:pPr>
              <w:pStyle w:val="ConsPlusNormal"/>
              <w:jc w:val="center"/>
            </w:pPr>
            <w:bookmarkStart w:id="30" w:name="P1570"/>
            <w:bookmarkEnd w:id="30"/>
            <w:r>
              <w:t>1.1.</w:t>
            </w:r>
          </w:p>
        </w:tc>
        <w:tc>
          <w:tcPr>
            <w:tcW w:w="7108" w:type="dxa"/>
          </w:tcPr>
          <w:p w:rsidR="00776D84" w:rsidRDefault="00776D84">
            <w:pPr>
              <w:pStyle w:val="ConsPlusNormal"/>
              <w:jc w:val="both"/>
            </w:pPr>
            <w:r>
              <w:t>Внешний вид - качество и состояние фасада, балконов, лоджий, окон, ставней</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1.2.</w:t>
            </w:r>
          </w:p>
        </w:tc>
        <w:tc>
          <w:tcPr>
            <w:tcW w:w="7108" w:type="dxa"/>
          </w:tcPr>
          <w:p w:rsidR="00776D84" w:rsidRDefault="00776D84">
            <w:pPr>
              <w:pStyle w:val="ConsPlusNormal"/>
              <w:jc w:val="both"/>
            </w:pPr>
            <w:r>
              <w:t>Наличие второго лифта (служебного), используемого исключительно для персонала и доставки багажа</w:t>
            </w:r>
          </w:p>
        </w:tc>
        <w:tc>
          <w:tcPr>
            <w:tcW w:w="1641" w:type="dxa"/>
          </w:tcPr>
          <w:p w:rsidR="00776D84" w:rsidRDefault="00776D84">
            <w:pPr>
              <w:pStyle w:val="ConsPlusNormal"/>
              <w:jc w:val="center"/>
            </w:pPr>
            <w:r>
              <w:t>2</w:t>
            </w:r>
          </w:p>
        </w:tc>
      </w:tr>
      <w:tr w:rsidR="00776D84">
        <w:tblPrEx>
          <w:tblBorders>
            <w:insideH w:val="nil"/>
          </w:tblBorders>
        </w:tblPrEx>
        <w:tc>
          <w:tcPr>
            <w:tcW w:w="890" w:type="dxa"/>
            <w:tcBorders>
              <w:bottom w:val="nil"/>
            </w:tcBorders>
          </w:tcPr>
          <w:p w:rsidR="00776D84" w:rsidRDefault="00776D84">
            <w:pPr>
              <w:pStyle w:val="ConsPlusNormal"/>
              <w:jc w:val="center"/>
            </w:pPr>
            <w:r>
              <w:t>1.3.</w:t>
            </w:r>
          </w:p>
        </w:tc>
        <w:tc>
          <w:tcPr>
            <w:tcW w:w="7108" w:type="dxa"/>
            <w:tcBorders>
              <w:bottom w:val="nil"/>
            </w:tcBorders>
          </w:tcPr>
          <w:p w:rsidR="00776D84" w:rsidRDefault="00776D84">
            <w:pPr>
              <w:pStyle w:val="ConsPlusNormal"/>
              <w:jc w:val="both"/>
            </w:pPr>
            <w:r>
              <w:t>Наличие гостевых лифтов:</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2 лифта и более</w:t>
            </w:r>
          </w:p>
        </w:tc>
        <w:tc>
          <w:tcPr>
            <w:tcW w:w="1641" w:type="dxa"/>
            <w:tcBorders>
              <w:top w:val="nil"/>
              <w:bottom w:val="nil"/>
            </w:tcBorders>
          </w:tcPr>
          <w:p w:rsidR="00776D84" w:rsidRDefault="00776D84">
            <w:pPr>
              <w:pStyle w:val="ConsPlusNormal"/>
              <w:jc w:val="center"/>
            </w:pPr>
            <w:r>
              <w:t>5</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1 лифт</w:t>
            </w:r>
          </w:p>
        </w:tc>
        <w:tc>
          <w:tcPr>
            <w:tcW w:w="1641" w:type="dxa"/>
            <w:tcBorders>
              <w:top w:val="nil"/>
            </w:tcBorders>
          </w:tcPr>
          <w:p w:rsidR="00776D84" w:rsidRDefault="00776D84">
            <w:pPr>
              <w:pStyle w:val="ConsPlusNormal"/>
              <w:jc w:val="center"/>
            </w:pPr>
            <w:r>
              <w:t>3</w:t>
            </w:r>
          </w:p>
        </w:tc>
      </w:tr>
      <w:tr w:rsidR="00776D84">
        <w:tc>
          <w:tcPr>
            <w:tcW w:w="890" w:type="dxa"/>
          </w:tcPr>
          <w:p w:rsidR="00776D84" w:rsidRDefault="00776D84">
            <w:pPr>
              <w:pStyle w:val="ConsPlusNormal"/>
              <w:jc w:val="center"/>
            </w:pPr>
            <w:r>
              <w:t>1.4.</w:t>
            </w:r>
          </w:p>
        </w:tc>
        <w:tc>
          <w:tcPr>
            <w:tcW w:w="7108" w:type="dxa"/>
          </w:tcPr>
          <w:p w:rsidR="00776D84" w:rsidRDefault="00776D84">
            <w:pPr>
              <w:pStyle w:val="ConsPlusNormal"/>
              <w:jc w:val="both"/>
            </w:pPr>
            <w:r>
              <w:t>Наличие гостиных (салонов)</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t>1.5.</w:t>
            </w:r>
          </w:p>
        </w:tc>
        <w:tc>
          <w:tcPr>
            <w:tcW w:w="7108" w:type="dxa"/>
          </w:tcPr>
          <w:p w:rsidR="00776D84" w:rsidRDefault="00776D84">
            <w:pPr>
              <w:pStyle w:val="ConsPlusNormal"/>
              <w:jc w:val="both"/>
            </w:pPr>
            <w:r>
              <w:t>Наличие отдельного входа с улицы в ресторан, кафе или бар</w:t>
            </w:r>
          </w:p>
        </w:tc>
        <w:tc>
          <w:tcPr>
            <w:tcW w:w="1641" w:type="dxa"/>
          </w:tcPr>
          <w:p w:rsidR="00776D84" w:rsidRDefault="00776D84">
            <w:pPr>
              <w:pStyle w:val="ConsPlusNormal"/>
              <w:jc w:val="center"/>
            </w:pPr>
            <w:r>
              <w:t>3</w:t>
            </w:r>
          </w:p>
        </w:tc>
      </w:tr>
      <w:tr w:rsidR="00776D84">
        <w:tc>
          <w:tcPr>
            <w:tcW w:w="890" w:type="dxa"/>
          </w:tcPr>
          <w:p w:rsidR="00776D84" w:rsidRDefault="00776D84">
            <w:pPr>
              <w:pStyle w:val="ConsPlusNormal"/>
              <w:jc w:val="center"/>
            </w:pPr>
            <w:r>
              <w:t>1.6.</w:t>
            </w:r>
          </w:p>
        </w:tc>
        <w:tc>
          <w:tcPr>
            <w:tcW w:w="7108" w:type="dxa"/>
          </w:tcPr>
          <w:p w:rsidR="00776D84" w:rsidRDefault="00776D84">
            <w:pPr>
              <w:pStyle w:val="ConsPlusNormal"/>
              <w:jc w:val="both"/>
            </w:pPr>
            <w:r>
              <w:t>Качество, состояние интерьера холлов, салонов и других общественных помещений, и их оборудования:</w:t>
            </w:r>
          </w:p>
        </w:tc>
        <w:tc>
          <w:tcPr>
            <w:tcW w:w="1641" w:type="dxa"/>
          </w:tcPr>
          <w:p w:rsidR="00776D84" w:rsidRDefault="00776D84">
            <w:pPr>
              <w:pStyle w:val="ConsPlusNormal"/>
            </w:pPr>
          </w:p>
        </w:tc>
      </w:tr>
      <w:tr w:rsidR="00776D84">
        <w:tc>
          <w:tcPr>
            <w:tcW w:w="890" w:type="dxa"/>
          </w:tcPr>
          <w:p w:rsidR="00776D84" w:rsidRDefault="00776D84">
            <w:pPr>
              <w:pStyle w:val="ConsPlusNormal"/>
              <w:jc w:val="center"/>
            </w:pPr>
            <w:bookmarkStart w:id="31" w:name="P1594"/>
            <w:bookmarkEnd w:id="31"/>
            <w:r>
              <w:t>1.6.1.</w:t>
            </w:r>
          </w:p>
        </w:tc>
        <w:tc>
          <w:tcPr>
            <w:tcW w:w="7108" w:type="dxa"/>
          </w:tcPr>
          <w:p w:rsidR="00776D84" w:rsidRDefault="00776D84">
            <w:pPr>
              <w:pStyle w:val="ConsPlusNormal"/>
              <w:jc w:val="both"/>
            </w:pPr>
            <w:r>
              <w:t>Напольное покрытие</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1.6.2.</w:t>
            </w:r>
          </w:p>
        </w:tc>
        <w:tc>
          <w:tcPr>
            <w:tcW w:w="7108" w:type="dxa"/>
          </w:tcPr>
          <w:p w:rsidR="00776D84" w:rsidRDefault="00776D84">
            <w:pPr>
              <w:pStyle w:val="ConsPlusNormal"/>
              <w:jc w:val="both"/>
            </w:pPr>
            <w:r>
              <w:t>Стены, потолок, окна, двери</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1.6.3.</w:t>
            </w:r>
          </w:p>
        </w:tc>
        <w:tc>
          <w:tcPr>
            <w:tcW w:w="7108" w:type="dxa"/>
          </w:tcPr>
          <w:p w:rsidR="00776D84" w:rsidRDefault="00776D84">
            <w:pPr>
              <w:pStyle w:val="ConsPlusNormal"/>
              <w:jc w:val="both"/>
            </w:pPr>
            <w:r>
              <w:t>Занавеси</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1.6.4.</w:t>
            </w:r>
          </w:p>
        </w:tc>
        <w:tc>
          <w:tcPr>
            <w:tcW w:w="7108" w:type="dxa"/>
          </w:tcPr>
          <w:p w:rsidR="00776D84" w:rsidRDefault="00776D84">
            <w:pPr>
              <w:pStyle w:val="ConsPlusNormal"/>
              <w:jc w:val="both"/>
            </w:pPr>
            <w:r>
              <w:t>Освещение</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bookmarkStart w:id="32" w:name="P1606"/>
            <w:bookmarkEnd w:id="32"/>
            <w:r>
              <w:t>1.6.5.</w:t>
            </w:r>
          </w:p>
        </w:tc>
        <w:tc>
          <w:tcPr>
            <w:tcW w:w="7108" w:type="dxa"/>
          </w:tcPr>
          <w:p w:rsidR="00776D84" w:rsidRDefault="00776D84">
            <w:pPr>
              <w:pStyle w:val="ConsPlusNormal"/>
              <w:jc w:val="both"/>
            </w:pPr>
            <w:r>
              <w:t>Мебель</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blPrEx>
          <w:tblBorders>
            <w:insideH w:val="nil"/>
          </w:tblBorders>
        </w:tblPrEx>
        <w:tc>
          <w:tcPr>
            <w:tcW w:w="890" w:type="dxa"/>
            <w:tcBorders>
              <w:bottom w:val="nil"/>
            </w:tcBorders>
          </w:tcPr>
          <w:p w:rsidR="00776D84" w:rsidRDefault="00776D84">
            <w:pPr>
              <w:pStyle w:val="ConsPlusNormal"/>
              <w:jc w:val="center"/>
            </w:pPr>
            <w:r>
              <w:t>1.7.</w:t>
            </w:r>
          </w:p>
        </w:tc>
        <w:tc>
          <w:tcPr>
            <w:tcW w:w="7108" w:type="dxa"/>
            <w:tcBorders>
              <w:bottom w:val="nil"/>
            </w:tcBorders>
          </w:tcPr>
          <w:p w:rsidR="00776D84" w:rsidRDefault="00776D84">
            <w:pPr>
              <w:pStyle w:val="ConsPlusNormal"/>
              <w:jc w:val="both"/>
            </w:pPr>
            <w:r>
              <w:t>Площадь, занятая ресторанами, м2 не менее:</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- 1,8 на 1 проживающего</w:t>
            </w:r>
          </w:p>
        </w:tc>
        <w:tc>
          <w:tcPr>
            <w:tcW w:w="1641" w:type="dxa"/>
            <w:tcBorders>
              <w:top w:val="nil"/>
              <w:bottom w:val="nil"/>
            </w:tcBorders>
          </w:tcPr>
          <w:p w:rsidR="00776D84" w:rsidRDefault="00776D84">
            <w:pPr>
              <w:pStyle w:val="ConsPlusNormal"/>
              <w:jc w:val="center"/>
            </w:pPr>
            <w:r>
              <w:t>3</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- 1,6 на 1 проживающего</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- 1,2 на 1 проживающего</w:t>
            </w:r>
          </w:p>
          <w:p w:rsidR="00776D84" w:rsidRDefault="00776D84">
            <w:pPr>
              <w:pStyle w:val="ConsPlusNormal"/>
              <w:jc w:val="both"/>
            </w:pPr>
            <w:r>
              <w:t>(допускается уменьшение данного показателя на 20% в случае расположения средства размещения в местности с достаточным количеством близко расположенных предприятий общественного питания)</w:t>
            </w:r>
          </w:p>
        </w:tc>
        <w:tc>
          <w:tcPr>
            <w:tcW w:w="1641" w:type="dxa"/>
            <w:tcBorders>
              <w:top w:val="nil"/>
            </w:tcBorders>
          </w:tcPr>
          <w:p w:rsidR="00776D84" w:rsidRDefault="00776D84">
            <w:pPr>
              <w:pStyle w:val="ConsPlusNormal"/>
              <w:jc w:val="center"/>
            </w:pPr>
            <w:r>
              <w:t>1</w:t>
            </w:r>
          </w:p>
        </w:tc>
      </w:tr>
      <w:tr w:rsidR="00776D84">
        <w:tblPrEx>
          <w:tblBorders>
            <w:insideH w:val="nil"/>
          </w:tblBorders>
        </w:tblPrEx>
        <w:tc>
          <w:tcPr>
            <w:tcW w:w="890" w:type="dxa"/>
            <w:tcBorders>
              <w:bottom w:val="nil"/>
            </w:tcBorders>
          </w:tcPr>
          <w:p w:rsidR="00776D84" w:rsidRDefault="00776D84">
            <w:pPr>
              <w:pStyle w:val="ConsPlusNormal"/>
              <w:jc w:val="center"/>
            </w:pPr>
            <w:r>
              <w:t>1.8.</w:t>
            </w:r>
          </w:p>
        </w:tc>
        <w:tc>
          <w:tcPr>
            <w:tcW w:w="7108" w:type="dxa"/>
            <w:tcBorders>
              <w:bottom w:val="nil"/>
            </w:tcBorders>
          </w:tcPr>
          <w:p w:rsidR="00776D84" w:rsidRDefault="00776D84">
            <w:pPr>
              <w:pStyle w:val="ConsPlusNormal"/>
              <w:jc w:val="both"/>
            </w:pPr>
            <w:r>
              <w:t>Площадь, занятая барами, м2 не менее:</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- 1,8 на 1 проживающего</w:t>
            </w:r>
          </w:p>
        </w:tc>
        <w:tc>
          <w:tcPr>
            <w:tcW w:w="1641" w:type="dxa"/>
            <w:tcBorders>
              <w:top w:val="nil"/>
              <w:bottom w:val="nil"/>
            </w:tcBorders>
          </w:tcPr>
          <w:p w:rsidR="00776D84" w:rsidRDefault="00776D84">
            <w:pPr>
              <w:pStyle w:val="ConsPlusNormal"/>
              <w:jc w:val="center"/>
            </w:pPr>
            <w:r>
              <w:t>3</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- 1,3 на 1 проживающего</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- 0,39 на 1 проживающего</w:t>
            </w:r>
          </w:p>
        </w:tc>
        <w:tc>
          <w:tcPr>
            <w:tcW w:w="1641" w:type="dxa"/>
            <w:tcBorders>
              <w:top w:val="nil"/>
            </w:tcBorders>
          </w:tcPr>
          <w:p w:rsidR="00776D84" w:rsidRDefault="00776D84">
            <w:pPr>
              <w:pStyle w:val="ConsPlusNormal"/>
              <w:jc w:val="center"/>
            </w:pPr>
            <w:r>
              <w:t>1</w:t>
            </w:r>
          </w:p>
        </w:tc>
      </w:tr>
      <w:tr w:rsidR="00776D84">
        <w:tc>
          <w:tcPr>
            <w:tcW w:w="890" w:type="dxa"/>
          </w:tcPr>
          <w:p w:rsidR="00776D84" w:rsidRDefault="00776D84">
            <w:pPr>
              <w:pStyle w:val="ConsPlusNormal"/>
              <w:jc w:val="center"/>
            </w:pPr>
            <w:r>
              <w:t>2.</w:t>
            </w:r>
          </w:p>
        </w:tc>
        <w:tc>
          <w:tcPr>
            <w:tcW w:w="7108" w:type="dxa"/>
          </w:tcPr>
          <w:p w:rsidR="00776D84" w:rsidRDefault="00776D84">
            <w:pPr>
              <w:pStyle w:val="ConsPlusNormal"/>
              <w:jc w:val="both"/>
            </w:pPr>
            <w:r>
              <w:t>Качество и состояние оборудования и оснащения номерного фонда (в 100% номеров):</w:t>
            </w:r>
          </w:p>
        </w:tc>
        <w:tc>
          <w:tcPr>
            <w:tcW w:w="1641" w:type="dxa"/>
          </w:tcPr>
          <w:p w:rsidR="00776D84" w:rsidRDefault="00776D84">
            <w:pPr>
              <w:pStyle w:val="ConsPlusNormal"/>
            </w:pPr>
          </w:p>
        </w:tc>
      </w:tr>
      <w:tr w:rsidR="00776D84">
        <w:tc>
          <w:tcPr>
            <w:tcW w:w="890" w:type="dxa"/>
          </w:tcPr>
          <w:p w:rsidR="00776D84" w:rsidRDefault="00776D84">
            <w:pPr>
              <w:pStyle w:val="ConsPlusNormal"/>
              <w:jc w:val="center"/>
            </w:pPr>
            <w:bookmarkStart w:id="33" w:name="P1637"/>
            <w:bookmarkEnd w:id="33"/>
            <w:r>
              <w:t>2.1.</w:t>
            </w:r>
          </w:p>
        </w:tc>
        <w:tc>
          <w:tcPr>
            <w:tcW w:w="7108" w:type="dxa"/>
          </w:tcPr>
          <w:p w:rsidR="00776D84" w:rsidRDefault="00776D84">
            <w:pPr>
              <w:pStyle w:val="ConsPlusNormal"/>
              <w:jc w:val="both"/>
            </w:pPr>
            <w:r>
              <w:t>Напольное покрытие</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2.2.</w:t>
            </w:r>
          </w:p>
        </w:tc>
        <w:tc>
          <w:tcPr>
            <w:tcW w:w="7108" w:type="dxa"/>
          </w:tcPr>
          <w:p w:rsidR="00776D84" w:rsidRDefault="00776D84">
            <w:pPr>
              <w:pStyle w:val="ConsPlusNormal"/>
              <w:jc w:val="both"/>
            </w:pPr>
            <w:r>
              <w:t>Мебель</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2.3.</w:t>
            </w:r>
          </w:p>
        </w:tc>
        <w:tc>
          <w:tcPr>
            <w:tcW w:w="7108" w:type="dxa"/>
          </w:tcPr>
          <w:p w:rsidR="00776D84" w:rsidRDefault="00776D84">
            <w:pPr>
              <w:pStyle w:val="ConsPlusNormal"/>
              <w:jc w:val="both"/>
            </w:pPr>
            <w:r>
              <w:t>Занавеси</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2.4.</w:t>
            </w:r>
          </w:p>
        </w:tc>
        <w:tc>
          <w:tcPr>
            <w:tcW w:w="7108" w:type="dxa"/>
          </w:tcPr>
          <w:p w:rsidR="00776D84" w:rsidRDefault="00776D84">
            <w:pPr>
              <w:pStyle w:val="ConsPlusNormal"/>
              <w:jc w:val="both"/>
            </w:pPr>
            <w:r>
              <w:t>Постельные принадлежности, полотенца</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2.5.</w:t>
            </w:r>
          </w:p>
        </w:tc>
        <w:tc>
          <w:tcPr>
            <w:tcW w:w="7108" w:type="dxa"/>
          </w:tcPr>
          <w:p w:rsidR="00776D84" w:rsidRDefault="00776D84">
            <w:pPr>
              <w:pStyle w:val="ConsPlusNormal"/>
              <w:jc w:val="both"/>
            </w:pPr>
            <w:r>
              <w:t>Стены, потолок, окна, двери</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bookmarkStart w:id="34" w:name="P1652"/>
            <w:bookmarkEnd w:id="34"/>
            <w:r>
              <w:t>2.6.</w:t>
            </w:r>
          </w:p>
        </w:tc>
        <w:tc>
          <w:tcPr>
            <w:tcW w:w="7108" w:type="dxa"/>
          </w:tcPr>
          <w:p w:rsidR="00776D84" w:rsidRDefault="00776D84">
            <w:pPr>
              <w:pStyle w:val="ConsPlusNormal"/>
              <w:jc w:val="both"/>
            </w:pPr>
            <w:r>
              <w:t>Освещение</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3.</w:t>
            </w:r>
          </w:p>
        </w:tc>
        <w:tc>
          <w:tcPr>
            <w:tcW w:w="7108" w:type="dxa"/>
          </w:tcPr>
          <w:p w:rsidR="00776D84" w:rsidRDefault="00776D84">
            <w:pPr>
              <w:pStyle w:val="ConsPlusNormal"/>
              <w:jc w:val="both"/>
            </w:pPr>
            <w: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lastRenderedPageBreak/>
              <w:t>3.1.</w:t>
            </w:r>
          </w:p>
        </w:tc>
        <w:tc>
          <w:tcPr>
            <w:tcW w:w="7108" w:type="dxa"/>
          </w:tcPr>
          <w:p w:rsidR="00776D84" w:rsidRDefault="00776D84">
            <w:pPr>
              <w:pStyle w:val="ConsPlusNormal"/>
              <w:jc w:val="both"/>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t>4.</w:t>
            </w:r>
          </w:p>
        </w:tc>
        <w:tc>
          <w:tcPr>
            <w:tcW w:w="7108" w:type="dxa"/>
          </w:tcPr>
          <w:p w:rsidR="00776D84" w:rsidRDefault="00776D84">
            <w:pPr>
              <w:pStyle w:val="ConsPlusNormal"/>
              <w:jc w:val="both"/>
            </w:pPr>
            <w:r>
              <w:t>Качество и состояние оборудования и оснащения ванных комнат:</w:t>
            </w:r>
          </w:p>
        </w:tc>
        <w:tc>
          <w:tcPr>
            <w:tcW w:w="1641" w:type="dxa"/>
          </w:tcPr>
          <w:p w:rsidR="00776D84" w:rsidRDefault="00776D84">
            <w:pPr>
              <w:pStyle w:val="ConsPlusNormal"/>
            </w:pPr>
          </w:p>
        </w:tc>
      </w:tr>
      <w:tr w:rsidR="00776D84">
        <w:tc>
          <w:tcPr>
            <w:tcW w:w="890" w:type="dxa"/>
          </w:tcPr>
          <w:p w:rsidR="00776D84" w:rsidRDefault="00776D84">
            <w:pPr>
              <w:pStyle w:val="ConsPlusNormal"/>
              <w:jc w:val="center"/>
            </w:pPr>
            <w:bookmarkStart w:id="35" w:name="P1664"/>
            <w:bookmarkEnd w:id="35"/>
            <w:r>
              <w:t>4.1.</w:t>
            </w:r>
          </w:p>
        </w:tc>
        <w:tc>
          <w:tcPr>
            <w:tcW w:w="7108" w:type="dxa"/>
          </w:tcPr>
          <w:p w:rsidR="00776D84" w:rsidRDefault="00776D84">
            <w:pPr>
              <w:pStyle w:val="ConsPlusNormal"/>
              <w:jc w:val="both"/>
            </w:pPr>
            <w:r>
              <w:t>Стены, пол, потолок</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4.2.</w:t>
            </w:r>
          </w:p>
        </w:tc>
        <w:tc>
          <w:tcPr>
            <w:tcW w:w="7108" w:type="dxa"/>
          </w:tcPr>
          <w:p w:rsidR="00776D84" w:rsidRDefault="00776D84">
            <w:pPr>
              <w:pStyle w:val="ConsPlusNormal"/>
              <w:jc w:val="both"/>
            </w:pPr>
            <w:r>
              <w:t>Сантехническое оборудование</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bookmarkStart w:id="36" w:name="P1670"/>
            <w:bookmarkEnd w:id="36"/>
            <w:r>
              <w:t>4.3.</w:t>
            </w:r>
          </w:p>
        </w:tc>
        <w:tc>
          <w:tcPr>
            <w:tcW w:w="7108" w:type="dxa"/>
          </w:tcPr>
          <w:p w:rsidR="00776D84" w:rsidRDefault="00776D84">
            <w:pPr>
              <w:pStyle w:val="ConsPlusNormal"/>
              <w:jc w:val="both"/>
            </w:pPr>
            <w:r>
              <w:t>Краны</w:t>
            </w:r>
          </w:p>
        </w:tc>
        <w:tc>
          <w:tcPr>
            <w:tcW w:w="1641" w:type="dxa"/>
          </w:tcPr>
          <w:p w:rsidR="00776D84" w:rsidRDefault="00776D84">
            <w:pPr>
              <w:pStyle w:val="ConsPlusNormal"/>
              <w:jc w:val="center"/>
            </w:pPr>
            <w:r>
              <w:t xml:space="preserve">от 1 до 3 </w:t>
            </w:r>
            <w:hyperlink w:anchor="P1826" w:history="1">
              <w:r>
                <w:rPr>
                  <w:color w:val="0000FF"/>
                </w:rPr>
                <w:t>&lt;*&gt;</w:t>
              </w:r>
            </w:hyperlink>
          </w:p>
        </w:tc>
      </w:tr>
      <w:tr w:rsidR="00776D84">
        <w:tc>
          <w:tcPr>
            <w:tcW w:w="890" w:type="dxa"/>
          </w:tcPr>
          <w:p w:rsidR="00776D84" w:rsidRDefault="00776D84">
            <w:pPr>
              <w:pStyle w:val="ConsPlusNormal"/>
              <w:jc w:val="center"/>
            </w:pPr>
            <w:r>
              <w:t>4.4.</w:t>
            </w:r>
          </w:p>
        </w:tc>
        <w:tc>
          <w:tcPr>
            <w:tcW w:w="7108" w:type="dxa"/>
          </w:tcPr>
          <w:p w:rsidR="00776D84" w:rsidRDefault="00776D84">
            <w:pPr>
              <w:pStyle w:val="ConsPlusNormal"/>
              <w:jc w:val="both"/>
            </w:pPr>
            <w:r>
              <w:t>Наличие табурета или стульчика в ванной комнате</w:t>
            </w:r>
          </w:p>
        </w:tc>
        <w:tc>
          <w:tcPr>
            <w:tcW w:w="1641" w:type="dxa"/>
          </w:tcPr>
          <w:p w:rsidR="00776D84" w:rsidRDefault="00776D84">
            <w:pPr>
              <w:pStyle w:val="ConsPlusNormal"/>
              <w:jc w:val="center"/>
            </w:pPr>
            <w:r>
              <w:t>1</w:t>
            </w:r>
          </w:p>
        </w:tc>
      </w:tr>
      <w:tr w:rsidR="00776D84">
        <w:tc>
          <w:tcPr>
            <w:tcW w:w="890" w:type="dxa"/>
          </w:tcPr>
          <w:p w:rsidR="00776D84" w:rsidRDefault="00776D84">
            <w:pPr>
              <w:pStyle w:val="ConsPlusNormal"/>
              <w:jc w:val="center"/>
            </w:pPr>
            <w:r>
              <w:t>4.5.</w:t>
            </w:r>
          </w:p>
        </w:tc>
        <w:tc>
          <w:tcPr>
            <w:tcW w:w="7108" w:type="dxa"/>
          </w:tcPr>
          <w:p w:rsidR="00776D84" w:rsidRDefault="00776D84">
            <w:pPr>
              <w:pStyle w:val="ConsPlusNormal"/>
              <w:jc w:val="both"/>
            </w:pPr>
            <w:r>
              <w:t>Наличие в ванне специального покрытия, предохраняющего от падения при скольжении</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t>4.6.</w:t>
            </w:r>
          </w:p>
        </w:tc>
        <w:tc>
          <w:tcPr>
            <w:tcW w:w="7108" w:type="dxa"/>
          </w:tcPr>
          <w:p w:rsidR="00776D84" w:rsidRDefault="00776D84">
            <w:pPr>
              <w:pStyle w:val="ConsPlusNormal"/>
              <w:jc w:val="both"/>
            </w:pPr>
            <w:r>
              <w:t>Подогрев пола в ванной комнате</w:t>
            </w:r>
          </w:p>
        </w:tc>
        <w:tc>
          <w:tcPr>
            <w:tcW w:w="1641" w:type="dxa"/>
          </w:tcPr>
          <w:p w:rsidR="00776D84" w:rsidRDefault="00776D84">
            <w:pPr>
              <w:pStyle w:val="ConsPlusNormal"/>
              <w:jc w:val="center"/>
            </w:pPr>
            <w:r>
              <w:t>3</w:t>
            </w:r>
          </w:p>
        </w:tc>
      </w:tr>
      <w:tr w:rsidR="00776D84">
        <w:tc>
          <w:tcPr>
            <w:tcW w:w="890" w:type="dxa"/>
          </w:tcPr>
          <w:p w:rsidR="00776D84" w:rsidRDefault="00776D84">
            <w:pPr>
              <w:pStyle w:val="ConsPlusNormal"/>
              <w:jc w:val="center"/>
            </w:pPr>
            <w:r>
              <w:t>4.7.</w:t>
            </w:r>
          </w:p>
        </w:tc>
        <w:tc>
          <w:tcPr>
            <w:tcW w:w="7108" w:type="dxa"/>
          </w:tcPr>
          <w:p w:rsidR="00776D84" w:rsidRDefault="00776D84">
            <w:pPr>
              <w:pStyle w:val="ConsPlusNormal"/>
              <w:jc w:val="both"/>
            </w:pPr>
            <w:r>
              <w:t>Наличие банного халата в 100% номеров</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t>4.8.</w:t>
            </w:r>
          </w:p>
        </w:tc>
        <w:tc>
          <w:tcPr>
            <w:tcW w:w="7108" w:type="dxa"/>
          </w:tcPr>
          <w:p w:rsidR="00776D84" w:rsidRDefault="00776D84">
            <w:pPr>
              <w:pStyle w:val="ConsPlusNormal"/>
              <w:jc w:val="both"/>
            </w:pPr>
            <w:r>
              <w:t>Наличие биде/гигиенического душа не менее чем в 50% номеров (в ванной комнате)</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t>4.9.</w:t>
            </w:r>
          </w:p>
        </w:tc>
        <w:tc>
          <w:tcPr>
            <w:tcW w:w="7108" w:type="dxa"/>
          </w:tcPr>
          <w:p w:rsidR="00776D84" w:rsidRDefault="00776D84">
            <w:pPr>
              <w:pStyle w:val="ConsPlusNormal"/>
              <w:jc w:val="both"/>
            </w:pPr>
            <w:r>
              <w:t>Наличие фена в ванной комнате в 100% номеров</w:t>
            </w:r>
          </w:p>
        </w:tc>
        <w:tc>
          <w:tcPr>
            <w:tcW w:w="1641" w:type="dxa"/>
          </w:tcPr>
          <w:p w:rsidR="00776D84" w:rsidRDefault="00776D84">
            <w:pPr>
              <w:pStyle w:val="ConsPlusNormal"/>
              <w:jc w:val="center"/>
            </w:pPr>
            <w:r>
              <w:t>1</w:t>
            </w:r>
          </w:p>
        </w:tc>
      </w:tr>
      <w:tr w:rsidR="00776D84">
        <w:tc>
          <w:tcPr>
            <w:tcW w:w="890" w:type="dxa"/>
          </w:tcPr>
          <w:p w:rsidR="00776D84" w:rsidRDefault="00776D84">
            <w:pPr>
              <w:pStyle w:val="ConsPlusNormal"/>
              <w:jc w:val="center"/>
            </w:pPr>
            <w:r>
              <w:t>5.</w:t>
            </w:r>
          </w:p>
        </w:tc>
        <w:tc>
          <w:tcPr>
            <w:tcW w:w="7108" w:type="dxa"/>
          </w:tcPr>
          <w:p w:rsidR="00776D84" w:rsidRDefault="00776D84">
            <w:pPr>
              <w:pStyle w:val="ConsPlusNormal"/>
              <w:jc w:val="both"/>
            </w:pPr>
            <w:r>
              <w:t>Дополнительные услуги:</w:t>
            </w:r>
          </w:p>
        </w:tc>
        <w:tc>
          <w:tcPr>
            <w:tcW w:w="1641" w:type="dxa"/>
          </w:tcPr>
          <w:p w:rsidR="00776D84" w:rsidRDefault="00776D84">
            <w:pPr>
              <w:pStyle w:val="ConsPlusNormal"/>
            </w:pPr>
          </w:p>
        </w:tc>
      </w:tr>
      <w:tr w:rsidR="00776D84">
        <w:tc>
          <w:tcPr>
            <w:tcW w:w="890" w:type="dxa"/>
          </w:tcPr>
          <w:p w:rsidR="00776D84" w:rsidRDefault="00776D84">
            <w:pPr>
              <w:pStyle w:val="ConsPlusNormal"/>
              <w:jc w:val="center"/>
            </w:pPr>
            <w:r>
              <w:t>5.1.</w:t>
            </w:r>
          </w:p>
        </w:tc>
        <w:tc>
          <w:tcPr>
            <w:tcW w:w="7108" w:type="dxa"/>
          </w:tcPr>
          <w:p w:rsidR="00776D84" w:rsidRDefault="00776D84">
            <w:pPr>
              <w:pStyle w:val="ConsPlusNormal"/>
              <w:jc w:val="both"/>
            </w:pPr>
            <w:r>
              <w:t>Наличие общественного доступного телефона с междугородней связью</w:t>
            </w:r>
          </w:p>
        </w:tc>
        <w:tc>
          <w:tcPr>
            <w:tcW w:w="1641" w:type="dxa"/>
          </w:tcPr>
          <w:p w:rsidR="00776D84" w:rsidRDefault="00776D84">
            <w:pPr>
              <w:pStyle w:val="ConsPlusNormal"/>
              <w:jc w:val="center"/>
            </w:pPr>
            <w:r>
              <w:t>1</w:t>
            </w:r>
          </w:p>
        </w:tc>
      </w:tr>
      <w:tr w:rsidR="00776D84">
        <w:tblPrEx>
          <w:tblBorders>
            <w:insideH w:val="nil"/>
          </w:tblBorders>
        </w:tblPrEx>
        <w:tc>
          <w:tcPr>
            <w:tcW w:w="890" w:type="dxa"/>
            <w:tcBorders>
              <w:bottom w:val="nil"/>
            </w:tcBorders>
          </w:tcPr>
          <w:p w:rsidR="00776D84" w:rsidRDefault="00776D84">
            <w:pPr>
              <w:pStyle w:val="ConsPlusNormal"/>
              <w:jc w:val="center"/>
            </w:pPr>
            <w:r>
              <w:t>5.2.</w:t>
            </w:r>
          </w:p>
        </w:tc>
        <w:tc>
          <w:tcPr>
            <w:tcW w:w="7108" w:type="dxa"/>
            <w:tcBorders>
              <w:bottom w:val="nil"/>
            </w:tcBorders>
          </w:tcPr>
          <w:p w:rsidR="00776D84" w:rsidRDefault="00776D84">
            <w:pPr>
              <w:pStyle w:val="ConsPlusNormal"/>
              <w:jc w:val="both"/>
            </w:pPr>
            <w:r>
              <w:t>Наличие Интернета:</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доступ в Интернет в общественных помещениях</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доступ в Интернет в номерах</w:t>
            </w:r>
          </w:p>
        </w:tc>
        <w:tc>
          <w:tcPr>
            <w:tcW w:w="1641" w:type="dxa"/>
            <w:tcBorders>
              <w:top w:val="nil"/>
              <w:bottom w:val="nil"/>
            </w:tcBorders>
          </w:tcPr>
          <w:p w:rsidR="00776D84" w:rsidRDefault="00776D84">
            <w:pPr>
              <w:pStyle w:val="ConsPlusNormal"/>
              <w:jc w:val="center"/>
            </w:pPr>
            <w:r>
              <w:t>3</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 доступный Интернет-терминал для гостей</w:t>
            </w:r>
          </w:p>
        </w:tc>
        <w:tc>
          <w:tcPr>
            <w:tcW w:w="1641" w:type="dxa"/>
            <w:tcBorders>
              <w:top w:val="nil"/>
            </w:tcBorders>
          </w:tcPr>
          <w:p w:rsidR="00776D84" w:rsidRDefault="00776D84">
            <w:pPr>
              <w:pStyle w:val="ConsPlusNormal"/>
              <w:jc w:val="center"/>
            </w:pPr>
            <w:r>
              <w:t>2</w:t>
            </w:r>
          </w:p>
        </w:tc>
      </w:tr>
      <w:tr w:rsidR="00776D84">
        <w:tc>
          <w:tcPr>
            <w:tcW w:w="890" w:type="dxa"/>
          </w:tcPr>
          <w:p w:rsidR="00776D84" w:rsidRDefault="00776D84">
            <w:pPr>
              <w:pStyle w:val="ConsPlusNormal"/>
              <w:jc w:val="center"/>
            </w:pPr>
            <w:r>
              <w:lastRenderedPageBreak/>
              <w:t>5.3.</w:t>
            </w:r>
          </w:p>
        </w:tc>
        <w:tc>
          <w:tcPr>
            <w:tcW w:w="7108" w:type="dxa"/>
          </w:tcPr>
          <w:p w:rsidR="00776D84" w:rsidRDefault="00776D84">
            <w:pPr>
              <w:pStyle w:val="ConsPlusNormal"/>
              <w:jc w:val="both"/>
            </w:pPr>
            <w:r>
              <w:t>Наличие факсимильной связи</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t>5.4.</w:t>
            </w:r>
          </w:p>
        </w:tc>
        <w:tc>
          <w:tcPr>
            <w:tcW w:w="7108" w:type="dxa"/>
          </w:tcPr>
          <w:p w:rsidR="00776D84" w:rsidRDefault="00776D84">
            <w:pPr>
              <w:pStyle w:val="ConsPlusNormal"/>
              <w:jc w:val="both"/>
            </w:pPr>
            <w:r>
              <w:t>Транспортное обслуживание (собственным или арендуемым транспортом) - доставка проживающих и багажа</w:t>
            </w:r>
          </w:p>
        </w:tc>
        <w:tc>
          <w:tcPr>
            <w:tcW w:w="1641" w:type="dxa"/>
          </w:tcPr>
          <w:p w:rsidR="00776D84" w:rsidRDefault="00776D84">
            <w:pPr>
              <w:pStyle w:val="ConsPlusNormal"/>
              <w:jc w:val="center"/>
            </w:pPr>
            <w:r>
              <w:t>6</w:t>
            </w:r>
          </w:p>
        </w:tc>
      </w:tr>
      <w:tr w:rsidR="00776D84">
        <w:tc>
          <w:tcPr>
            <w:tcW w:w="890" w:type="dxa"/>
          </w:tcPr>
          <w:p w:rsidR="00776D84" w:rsidRDefault="00776D84">
            <w:pPr>
              <w:pStyle w:val="ConsPlusNormal"/>
              <w:jc w:val="center"/>
            </w:pPr>
            <w:r>
              <w:t>5.5.</w:t>
            </w:r>
          </w:p>
        </w:tc>
        <w:tc>
          <w:tcPr>
            <w:tcW w:w="7108" w:type="dxa"/>
          </w:tcPr>
          <w:p w:rsidR="00776D84" w:rsidRDefault="00776D84">
            <w:pPr>
              <w:pStyle w:val="ConsPlusNormal"/>
              <w:jc w:val="both"/>
            </w:pPr>
            <w:r>
              <w:t>Наличие парикмахерской (косметического салона)</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t>5.6.</w:t>
            </w:r>
          </w:p>
        </w:tc>
        <w:tc>
          <w:tcPr>
            <w:tcW w:w="7108" w:type="dxa"/>
          </w:tcPr>
          <w:p w:rsidR="00776D84" w:rsidRDefault="00776D84">
            <w:pPr>
              <w:pStyle w:val="ConsPlusNormal"/>
              <w:jc w:val="both"/>
            </w:pPr>
            <w:r>
              <w:t>Наличие ресторанов, кафе, других предприятий питания</w:t>
            </w:r>
          </w:p>
        </w:tc>
        <w:tc>
          <w:tcPr>
            <w:tcW w:w="1641" w:type="dxa"/>
          </w:tcPr>
          <w:p w:rsidR="00776D84" w:rsidRDefault="00776D84">
            <w:pPr>
              <w:pStyle w:val="ConsPlusNormal"/>
            </w:pPr>
            <w:r>
              <w:t>по 1 баллу за каждое предприятие питания, но не более 6 баллов</w:t>
            </w:r>
          </w:p>
        </w:tc>
      </w:tr>
      <w:tr w:rsidR="00776D84">
        <w:tc>
          <w:tcPr>
            <w:tcW w:w="890" w:type="dxa"/>
          </w:tcPr>
          <w:p w:rsidR="00776D84" w:rsidRDefault="00776D84">
            <w:pPr>
              <w:pStyle w:val="ConsPlusNormal"/>
              <w:jc w:val="center"/>
            </w:pPr>
            <w:r>
              <w:t>5.7.</w:t>
            </w:r>
          </w:p>
        </w:tc>
        <w:tc>
          <w:tcPr>
            <w:tcW w:w="7108" w:type="dxa"/>
          </w:tcPr>
          <w:p w:rsidR="00776D84" w:rsidRDefault="00776D84">
            <w:pPr>
              <w:pStyle w:val="ConsPlusNormal"/>
              <w:jc w:val="both"/>
            </w:pPr>
            <w:r>
              <w:t>Наличие ресторана национальной кухни или специализированного ресторана с фирменными блюдами</w:t>
            </w:r>
          </w:p>
        </w:tc>
        <w:tc>
          <w:tcPr>
            <w:tcW w:w="1641" w:type="dxa"/>
          </w:tcPr>
          <w:p w:rsidR="00776D84" w:rsidRDefault="00776D84">
            <w:pPr>
              <w:pStyle w:val="ConsPlusNormal"/>
              <w:jc w:val="center"/>
            </w:pPr>
            <w:r>
              <w:t>5</w:t>
            </w:r>
          </w:p>
        </w:tc>
      </w:tr>
      <w:tr w:rsidR="00776D84">
        <w:tblPrEx>
          <w:tblBorders>
            <w:insideH w:val="nil"/>
          </w:tblBorders>
        </w:tblPrEx>
        <w:tc>
          <w:tcPr>
            <w:tcW w:w="890" w:type="dxa"/>
            <w:tcBorders>
              <w:bottom w:val="nil"/>
            </w:tcBorders>
          </w:tcPr>
          <w:p w:rsidR="00776D84" w:rsidRDefault="00776D84">
            <w:pPr>
              <w:pStyle w:val="ConsPlusNormal"/>
              <w:jc w:val="center"/>
            </w:pPr>
            <w:r>
              <w:t>5.8.</w:t>
            </w:r>
          </w:p>
        </w:tc>
        <w:tc>
          <w:tcPr>
            <w:tcW w:w="7108" w:type="dxa"/>
            <w:tcBorders>
              <w:bottom w:val="nil"/>
            </w:tcBorders>
          </w:tcPr>
          <w:p w:rsidR="00776D84" w:rsidRDefault="00776D84">
            <w:pPr>
              <w:pStyle w:val="ConsPlusNormal"/>
              <w:jc w:val="both"/>
            </w:pPr>
            <w:r>
              <w:t>Время работы предприятий питания не менее:</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- 14 часов в сутки</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- 12 часов в сутки</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- 8 часов в сутки</w:t>
            </w:r>
          </w:p>
        </w:tc>
        <w:tc>
          <w:tcPr>
            <w:tcW w:w="1641" w:type="dxa"/>
            <w:tcBorders>
              <w:top w:val="nil"/>
            </w:tcBorders>
          </w:tcPr>
          <w:p w:rsidR="00776D84" w:rsidRDefault="00776D84">
            <w:pPr>
              <w:pStyle w:val="ConsPlusNormal"/>
              <w:jc w:val="center"/>
            </w:pPr>
            <w:r>
              <w:t>2</w:t>
            </w:r>
          </w:p>
        </w:tc>
      </w:tr>
      <w:tr w:rsidR="00776D84">
        <w:tblPrEx>
          <w:tblBorders>
            <w:insideH w:val="nil"/>
          </w:tblBorders>
        </w:tblPrEx>
        <w:tc>
          <w:tcPr>
            <w:tcW w:w="890" w:type="dxa"/>
            <w:tcBorders>
              <w:bottom w:val="nil"/>
            </w:tcBorders>
          </w:tcPr>
          <w:p w:rsidR="00776D84" w:rsidRDefault="00776D84">
            <w:pPr>
              <w:pStyle w:val="ConsPlusNormal"/>
              <w:jc w:val="center"/>
            </w:pPr>
            <w:r>
              <w:t>5.9.</w:t>
            </w:r>
          </w:p>
        </w:tc>
        <w:tc>
          <w:tcPr>
            <w:tcW w:w="7108" w:type="dxa"/>
            <w:tcBorders>
              <w:bottom w:val="nil"/>
            </w:tcBorders>
          </w:tcPr>
          <w:p w:rsidR="00776D84" w:rsidRDefault="00776D84">
            <w:pPr>
              <w:pStyle w:val="ConsPlusNormal"/>
              <w:jc w:val="both"/>
            </w:pPr>
            <w:r>
              <w:t>Время работы баров не менее:</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- 14 часов в сутки</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- 12 часов в сутки</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- 8 часов в сутки</w:t>
            </w:r>
          </w:p>
        </w:tc>
        <w:tc>
          <w:tcPr>
            <w:tcW w:w="1641" w:type="dxa"/>
            <w:tcBorders>
              <w:top w:val="nil"/>
            </w:tcBorders>
          </w:tcPr>
          <w:p w:rsidR="00776D84" w:rsidRDefault="00776D84">
            <w:pPr>
              <w:pStyle w:val="ConsPlusNormal"/>
              <w:jc w:val="center"/>
            </w:pPr>
            <w:r>
              <w:t>2</w:t>
            </w:r>
          </w:p>
        </w:tc>
      </w:tr>
      <w:tr w:rsidR="00776D84">
        <w:tc>
          <w:tcPr>
            <w:tcW w:w="890" w:type="dxa"/>
          </w:tcPr>
          <w:p w:rsidR="00776D84" w:rsidRDefault="00776D84">
            <w:pPr>
              <w:pStyle w:val="ConsPlusNormal"/>
              <w:jc w:val="center"/>
            </w:pPr>
            <w:r>
              <w:t>5.10.</w:t>
            </w:r>
          </w:p>
        </w:tc>
        <w:tc>
          <w:tcPr>
            <w:tcW w:w="7108" w:type="dxa"/>
          </w:tcPr>
          <w:p w:rsidR="00776D84" w:rsidRDefault="00776D84">
            <w:pPr>
              <w:pStyle w:val="ConsPlusNormal"/>
              <w:jc w:val="both"/>
            </w:pPr>
            <w:r>
              <w:t>Наличие постоянных или временных торговых точек</w:t>
            </w:r>
          </w:p>
        </w:tc>
        <w:tc>
          <w:tcPr>
            <w:tcW w:w="1641" w:type="dxa"/>
          </w:tcPr>
          <w:p w:rsidR="00776D84" w:rsidRDefault="00776D84">
            <w:pPr>
              <w:pStyle w:val="ConsPlusNormal"/>
            </w:pPr>
            <w:r>
              <w:t>по 1 баллу за торговую точку, но не более 4-х баллов</w:t>
            </w:r>
          </w:p>
        </w:tc>
      </w:tr>
      <w:tr w:rsidR="00776D84">
        <w:tblPrEx>
          <w:tblBorders>
            <w:insideH w:val="nil"/>
          </w:tblBorders>
        </w:tblPrEx>
        <w:tc>
          <w:tcPr>
            <w:tcW w:w="890" w:type="dxa"/>
            <w:tcBorders>
              <w:bottom w:val="nil"/>
            </w:tcBorders>
          </w:tcPr>
          <w:p w:rsidR="00776D84" w:rsidRDefault="00776D84">
            <w:pPr>
              <w:pStyle w:val="ConsPlusNormal"/>
              <w:jc w:val="center"/>
            </w:pPr>
            <w:r>
              <w:lastRenderedPageBreak/>
              <w:t>5.11.</w:t>
            </w:r>
          </w:p>
        </w:tc>
        <w:tc>
          <w:tcPr>
            <w:tcW w:w="7108" w:type="dxa"/>
            <w:tcBorders>
              <w:bottom w:val="nil"/>
            </w:tcBorders>
          </w:tcPr>
          <w:p w:rsidR="00776D84" w:rsidRDefault="00776D84">
            <w:pPr>
              <w:pStyle w:val="ConsPlusNormal"/>
              <w:jc w:val="both"/>
            </w:pPr>
            <w:r>
              <w:t>Охраняемая автостоянка с неограниченным временем парковки (кроме мотелей) с количеством мест:</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- 30% от количества мест в средстве размещения;</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 место для парковки инвалидов-колясочников</w:t>
            </w:r>
          </w:p>
        </w:tc>
        <w:tc>
          <w:tcPr>
            <w:tcW w:w="1641" w:type="dxa"/>
            <w:tcBorders>
              <w:top w:val="nil"/>
            </w:tcBorders>
          </w:tcPr>
          <w:p w:rsidR="00776D84" w:rsidRDefault="00776D84">
            <w:pPr>
              <w:pStyle w:val="ConsPlusNormal"/>
              <w:jc w:val="center"/>
            </w:pPr>
            <w:r>
              <w:t>1</w:t>
            </w:r>
          </w:p>
        </w:tc>
      </w:tr>
      <w:tr w:rsidR="00776D84">
        <w:tblPrEx>
          <w:tblBorders>
            <w:insideH w:val="nil"/>
          </w:tblBorders>
        </w:tblPrEx>
        <w:tc>
          <w:tcPr>
            <w:tcW w:w="890" w:type="dxa"/>
            <w:tcBorders>
              <w:bottom w:val="nil"/>
            </w:tcBorders>
          </w:tcPr>
          <w:p w:rsidR="00776D84" w:rsidRDefault="00776D84">
            <w:pPr>
              <w:pStyle w:val="ConsPlusNormal"/>
              <w:jc w:val="center"/>
            </w:pPr>
            <w:r>
              <w:t>5.12.</w:t>
            </w:r>
          </w:p>
        </w:tc>
        <w:tc>
          <w:tcPr>
            <w:tcW w:w="7108" w:type="dxa"/>
            <w:tcBorders>
              <w:bottom w:val="nil"/>
            </w:tcBorders>
          </w:tcPr>
          <w:p w:rsidR="00776D84" w:rsidRDefault="00776D84">
            <w:pPr>
              <w:pStyle w:val="ConsPlusNormal"/>
              <w:jc w:val="both"/>
            </w:pPr>
            <w:r>
              <w:t>Наличие проката:</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автотранспорта</w:t>
            </w:r>
          </w:p>
        </w:tc>
        <w:tc>
          <w:tcPr>
            <w:tcW w:w="1641" w:type="dxa"/>
            <w:tcBorders>
              <w:top w:val="nil"/>
              <w:bottom w:val="nil"/>
            </w:tcBorders>
          </w:tcPr>
          <w:p w:rsidR="00776D84" w:rsidRDefault="00776D84">
            <w:pPr>
              <w:pStyle w:val="ConsPlusNormal"/>
              <w:jc w:val="center"/>
            </w:pPr>
            <w:r>
              <w:t>1</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 курортно-бытовых товаров и инвентаря</w:t>
            </w:r>
          </w:p>
        </w:tc>
        <w:tc>
          <w:tcPr>
            <w:tcW w:w="1641" w:type="dxa"/>
            <w:tcBorders>
              <w:top w:val="nil"/>
            </w:tcBorders>
          </w:tcPr>
          <w:p w:rsidR="00776D84" w:rsidRDefault="00776D84">
            <w:pPr>
              <w:pStyle w:val="ConsPlusNormal"/>
              <w:jc w:val="center"/>
            </w:pPr>
            <w:r>
              <w:t>1</w:t>
            </w:r>
          </w:p>
        </w:tc>
      </w:tr>
      <w:tr w:rsidR="00776D84">
        <w:tblPrEx>
          <w:tblBorders>
            <w:insideH w:val="nil"/>
          </w:tblBorders>
        </w:tblPrEx>
        <w:tc>
          <w:tcPr>
            <w:tcW w:w="890" w:type="dxa"/>
            <w:tcBorders>
              <w:bottom w:val="nil"/>
            </w:tcBorders>
          </w:tcPr>
          <w:p w:rsidR="00776D84" w:rsidRDefault="00776D84">
            <w:pPr>
              <w:pStyle w:val="ConsPlusNormal"/>
              <w:jc w:val="center"/>
            </w:pPr>
            <w:r>
              <w:t>5.13.</w:t>
            </w:r>
          </w:p>
        </w:tc>
        <w:tc>
          <w:tcPr>
            <w:tcW w:w="7108" w:type="dxa"/>
            <w:tcBorders>
              <w:bottom w:val="nil"/>
            </w:tcBorders>
          </w:tcPr>
          <w:p w:rsidR="00776D84" w:rsidRDefault="00776D84">
            <w:pPr>
              <w:pStyle w:val="ConsPlusNormal"/>
              <w:jc w:val="both"/>
            </w:pPr>
            <w:r>
              <w:t>Наличие оборудования для обслуживания людей с ограниченными возможностями:</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наклонный пандус, широкие двери лифта;</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туалет в общественной зоне с необходимыми приспособлениями;</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 оборудованный номер и ванная комната с необходимыми приспособлениями.</w:t>
            </w:r>
          </w:p>
        </w:tc>
        <w:tc>
          <w:tcPr>
            <w:tcW w:w="1641" w:type="dxa"/>
            <w:tcBorders>
              <w:top w:val="nil"/>
            </w:tcBorders>
          </w:tcPr>
          <w:p w:rsidR="00776D84" w:rsidRDefault="00776D84">
            <w:pPr>
              <w:pStyle w:val="ConsPlusNormal"/>
              <w:jc w:val="center"/>
            </w:pPr>
            <w:r>
              <w:t>6</w:t>
            </w:r>
          </w:p>
        </w:tc>
      </w:tr>
      <w:tr w:rsidR="00776D84">
        <w:tc>
          <w:tcPr>
            <w:tcW w:w="890" w:type="dxa"/>
          </w:tcPr>
          <w:p w:rsidR="00776D84" w:rsidRDefault="00776D84">
            <w:pPr>
              <w:pStyle w:val="ConsPlusNormal"/>
              <w:jc w:val="center"/>
            </w:pPr>
            <w:r>
              <w:t>5.14.</w:t>
            </w:r>
          </w:p>
        </w:tc>
        <w:tc>
          <w:tcPr>
            <w:tcW w:w="7108" w:type="dxa"/>
          </w:tcPr>
          <w:p w:rsidR="00776D84" w:rsidRDefault="00776D84">
            <w:pPr>
              <w:pStyle w:val="ConsPlusNormal"/>
              <w:jc w:val="both"/>
            </w:pPr>
            <w:r>
              <w:t>Наличие детских кроваток (установка по просьбе)</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t>5.15.</w:t>
            </w:r>
          </w:p>
        </w:tc>
        <w:tc>
          <w:tcPr>
            <w:tcW w:w="7108" w:type="dxa"/>
          </w:tcPr>
          <w:p w:rsidR="00776D84" w:rsidRDefault="00776D84">
            <w:pPr>
              <w:pStyle w:val="ConsPlusNormal"/>
              <w:jc w:val="both"/>
            </w:pPr>
            <w:r>
              <w:t>Наличие детских стульчиков (установка по просьбе)</w:t>
            </w:r>
          </w:p>
        </w:tc>
        <w:tc>
          <w:tcPr>
            <w:tcW w:w="1641" w:type="dxa"/>
          </w:tcPr>
          <w:p w:rsidR="00776D84" w:rsidRDefault="00776D84">
            <w:pPr>
              <w:pStyle w:val="ConsPlusNormal"/>
              <w:jc w:val="center"/>
            </w:pPr>
            <w:r>
              <w:t>1</w:t>
            </w:r>
          </w:p>
        </w:tc>
      </w:tr>
      <w:tr w:rsidR="00776D84">
        <w:tc>
          <w:tcPr>
            <w:tcW w:w="890" w:type="dxa"/>
          </w:tcPr>
          <w:p w:rsidR="00776D84" w:rsidRDefault="00776D84">
            <w:pPr>
              <w:pStyle w:val="ConsPlusNormal"/>
              <w:jc w:val="center"/>
            </w:pPr>
            <w:r>
              <w:t>5.16.</w:t>
            </w:r>
          </w:p>
        </w:tc>
        <w:tc>
          <w:tcPr>
            <w:tcW w:w="7108" w:type="dxa"/>
          </w:tcPr>
          <w:p w:rsidR="00776D84" w:rsidRDefault="00776D84">
            <w:pPr>
              <w:pStyle w:val="ConsPlusNormal"/>
              <w:jc w:val="both"/>
            </w:pPr>
            <w:r>
              <w:t>Наличие прочих услуг (информационные услуги, экскурсионные услуги, услуги переводчика, обмен валюты и другие)</w:t>
            </w:r>
          </w:p>
        </w:tc>
        <w:tc>
          <w:tcPr>
            <w:tcW w:w="1641" w:type="dxa"/>
          </w:tcPr>
          <w:p w:rsidR="00776D84" w:rsidRDefault="00776D84">
            <w:pPr>
              <w:pStyle w:val="ConsPlusNormal"/>
            </w:pPr>
            <w:r>
              <w:t>по 1 баллу за услугу, но не более 4 баллов</w:t>
            </w:r>
          </w:p>
        </w:tc>
      </w:tr>
      <w:tr w:rsidR="00776D84">
        <w:tc>
          <w:tcPr>
            <w:tcW w:w="890" w:type="dxa"/>
          </w:tcPr>
          <w:p w:rsidR="00776D84" w:rsidRDefault="00776D84">
            <w:pPr>
              <w:pStyle w:val="ConsPlusNormal"/>
              <w:jc w:val="center"/>
            </w:pPr>
            <w:r>
              <w:lastRenderedPageBreak/>
              <w:t>5.17.</w:t>
            </w:r>
          </w:p>
        </w:tc>
        <w:tc>
          <w:tcPr>
            <w:tcW w:w="7108" w:type="dxa"/>
          </w:tcPr>
          <w:p w:rsidR="00776D84" w:rsidRDefault="00776D84">
            <w:pPr>
              <w:pStyle w:val="ConsPlusNormal"/>
              <w:jc w:val="both"/>
            </w:pPr>
            <w:r>
              <w:t>Наличие зала для фитнеса площадью не менее 30 м2 с не менее 6-ью гимнастическими снарядами или тренажерами</w:t>
            </w:r>
          </w:p>
        </w:tc>
        <w:tc>
          <w:tcPr>
            <w:tcW w:w="1641" w:type="dxa"/>
          </w:tcPr>
          <w:p w:rsidR="00776D84" w:rsidRDefault="00776D84">
            <w:pPr>
              <w:pStyle w:val="ConsPlusNormal"/>
              <w:jc w:val="center"/>
            </w:pPr>
            <w:r>
              <w:t>2</w:t>
            </w:r>
          </w:p>
        </w:tc>
      </w:tr>
      <w:tr w:rsidR="00776D84">
        <w:tc>
          <w:tcPr>
            <w:tcW w:w="890" w:type="dxa"/>
          </w:tcPr>
          <w:p w:rsidR="00776D84" w:rsidRDefault="00776D84">
            <w:pPr>
              <w:pStyle w:val="ConsPlusNormal"/>
              <w:jc w:val="center"/>
            </w:pPr>
            <w:r>
              <w:t>5.18.</w:t>
            </w:r>
          </w:p>
        </w:tc>
        <w:tc>
          <w:tcPr>
            <w:tcW w:w="7108" w:type="dxa"/>
          </w:tcPr>
          <w:p w:rsidR="00776D84" w:rsidRDefault="00776D84">
            <w:pPr>
              <w:pStyle w:val="ConsPlusNormal"/>
              <w:jc w:val="both"/>
            </w:pPr>
            <w:r>
              <w:t>Наличие теннисного корта/4-стенного корта для сквоша 7 м x 10 м</w:t>
            </w:r>
          </w:p>
        </w:tc>
        <w:tc>
          <w:tcPr>
            <w:tcW w:w="1641" w:type="dxa"/>
          </w:tcPr>
          <w:p w:rsidR="00776D84" w:rsidRDefault="00776D84">
            <w:pPr>
              <w:pStyle w:val="ConsPlusNormal"/>
              <w:jc w:val="center"/>
            </w:pPr>
            <w:r>
              <w:t>2</w:t>
            </w:r>
          </w:p>
        </w:tc>
      </w:tr>
      <w:tr w:rsidR="00776D84">
        <w:tblPrEx>
          <w:tblBorders>
            <w:insideH w:val="nil"/>
          </w:tblBorders>
        </w:tblPrEx>
        <w:tc>
          <w:tcPr>
            <w:tcW w:w="890" w:type="dxa"/>
            <w:tcBorders>
              <w:bottom w:val="nil"/>
            </w:tcBorders>
          </w:tcPr>
          <w:p w:rsidR="00776D84" w:rsidRDefault="00776D84">
            <w:pPr>
              <w:pStyle w:val="ConsPlusNormal"/>
              <w:jc w:val="center"/>
            </w:pPr>
            <w:r>
              <w:t>5.19.</w:t>
            </w:r>
          </w:p>
        </w:tc>
        <w:tc>
          <w:tcPr>
            <w:tcW w:w="7108" w:type="dxa"/>
            <w:tcBorders>
              <w:bottom w:val="nil"/>
            </w:tcBorders>
          </w:tcPr>
          <w:p w:rsidR="00776D84" w:rsidRDefault="00776D84">
            <w:pPr>
              <w:pStyle w:val="ConsPlusNormal"/>
              <w:jc w:val="both"/>
            </w:pPr>
            <w:r>
              <w:t>Наличие плавательного бассейна с площадью водной поверхности м2:</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не менее 80</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не менее 60</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jc w:val="both"/>
            </w:pPr>
            <w:r>
              <w:t>- не менее 35</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jc w:val="both"/>
            </w:pPr>
            <w:r>
              <w:t>- от 5 до 35</w:t>
            </w:r>
          </w:p>
        </w:tc>
        <w:tc>
          <w:tcPr>
            <w:tcW w:w="1641" w:type="dxa"/>
            <w:tcBorders>
              <w:top w:val="nil"/>
            </w:tcBorders>
          </w:tcPr>
          <w:p w:rsidR="00776D84" w:rsidRDefault="00776D84">
            <w:pPr>
              <w:pStyle w:val="ConsPlusNormal"/>
              <w:jc w:val="center"/>
            </w:pPr>
            <w:r>
              <w:t>1</w:t>
            </w:r>
          </w:p>
        </w:tc>
      </w:tr>
      <w:tr w:rsidR="00776D84">
        <w:tblPrEx>
          <w:tblBorders>
            <w:insideH w:val="nil"/>
          </w:tblBorders>
        </w:tblPrEx>
        <w:tc>
          <w:tcPr>
            <w:tcW w:w="890" w:type="dxa"/>
            <w:tcBorders>
              <w:bottom w:val="nil"/>
            </w:tcBorders>
          </w:tcPr>
          <w:p w:rsidR="00776D84" w:rsidRDefault="00776D84">
            <w:pPr>
              <w:pStyle w:val="ConsPlusNormal"/>
              <w:jc w:val="center"/>
            </w:pPr>
            <w:r>
              <w:t>5.20.</w:t>
            </w:r>
          </w:p>
        </w:tc>
        <w:tc>
          <w:tcPr>
            <w:tcW w:w="7108" w:type="dxa"/>
            <w:tcBorders>
              <w:bottom w:val="nil"/>
            </w:tcBorders>
          </w:tcPr>
          <w:p w:rsidR="00776D84" w:rsidRDefault="00776D84">
            <w:pPr>
              <w:pStyle w:val="ConsPlusNormal"/>
              <w:jc w:val="both"/>
            </w:pPr>
            <w:r>
              <w:t>Наличие сауны:</w:t>
            </w:r>
          </w:p>
        </w:tc>
        <w:tc>
          <w:tcPr>
            <w:tcW w:w="1641" w:type="dxa"/>
            <w:tcBorders>
              <w:bottom w:val="nil"/>
            </w:tcBorders>
          </w:tcPr>
          <w:p w:rsidR="00776D84" w:rsidRDefault="00776D84">
            <w:pPr>
              <w:pStyle w:val="ConsPlusNormal"/>
            </w:pPr>
          </w:p>
        </w:tc>
      </w:tr>
      <w:tr w:rsidR="00776D84">
        <w:tblPrEx>
          <w:tblBorders>
            <w:insideH w:val="nil"/>
          </w:tblBorders>
        </w:tblPrEx>
        <w:tc>
          <w:tcPr>
            <w:tcW w:w="890" w:type="dxa"/>
            <w:tcBorders>
              <w:top w:val="nil"/>
              <w:bottom w:val="nil"/>
            </w:tcBorders>
          </w:tcPr>
          <w:p w:rsidR="00776D84" w:rsidRDefault="00776D84">
            <w:pPr>
              <w:pStyle w:val="ConsPlusNormal"/>
            </w:pPr>
          </w:p>
        </w:tc>
        <w:tc>
          <w:tcPr>
            <w:tcW w:w="7108" w:type="dxa"/>
            <w:tcBorders>
              <w:top w:val="nil"/>
              <w:bottom w:val="nil"/>
            </w:tcBorders>
          </w:tcPr>
          <w:p w:rsidR="00776D84" w:rsidRDefault="00776D84">
            <w:pPr>
              <w:pStyle w:val="ConsPlusNormal"/>
            </w:pPr>
            <w:r>
              <w:t>- на 6 и более человек</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90" w:type="dxa"/>
            <w:tcBorders>
              <w:top w:val="nil"/>
            </w:tcBorders>
          </w:tcPr>
          <w:p w:rsidR="00776D84" w:rsidRDefault="00776D84">
            <w:pPr>
              <w:pStyle w:val="ConsPlusNormal"/>
            </w:pPr>
          </w:p>
        </w:tc>
        <w:tc>
          <w:tcPr>
            <w:tcW w:w="7108" w:type="dxa"/>
            <w:tcBorders>
              <w:top w:val="nil"/>
            </w:tcBorders>
          </w:tcPr>
          <w:p w:rsidR="00776D84" w:rsidRDefault="00776D84">
            <w:pPr>
              <w:pStyle w:val="ConsPlusNormal"/>
            </w:pPr>
            <w:r>
              <w:t>- менее 6 человек</w:t>
            </w:r>
          </w:p>
        </w:tc>
        <w:tc>
          <w:tcPr>
            <w:tcW w:w="1641" w:type="dxa"/>
            <w:tcBorders>
              <w:top w:val="nil"/>
            </w:tcBorders>
          </w:tcPr>
          <w:p w:rsidR="00776D84" w:rsidRDefault="00776D84">
            <w:pPr>
              <w:pStyle w:val="ConsPlusNormal"/>
              <w:jc w:val="center"/>
            </w:pPr>
            <w:r>
              <w:t>1</w:t>
            </w:r>
          </w:p>
        </w:tc>
      </w:tr>
      <w:tr w:rsidR="00776D84">
        <w:tc>
          <w:tcPr>
            <w:tcW w:w="9639" w:type="dxa"/>
            <w:gridSpan w:val="3"/>
          </w:tcPr>
          <w:p w:rsidR="00776D84" w:rsidRDefault="00776D84">
            <w:pPr>
              <w:pStyle w:val="ConsPlusNormal"/>
              <w:jc w:val="both"/>
            </w:pPr>
            <w:bookmarkStart w:id="37" w:name="P1826"/>
            <w:bookmarkEnd w:id="37"/>
            <w: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3</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38" w:name="P1835"/>
      <w:bookmarkEnd w:id="38"/>
      <w:r>
        <w:t>КРИТЕРИИ</w:t>
      </w:r>
    </w:p>
    <w:p w:rsidR="00776D84" w:rsidRDefault="00776D84">
      <w:pPr>
        <w:pStyle w:val="ConsPlusNormal"/>
        <w:jc w:val="center"/>
      </w:pPr>
      <w:r>
        <w:t>БАЛЛЬНОЙ ОЦЕНКИ ГОСТИНИЦ И ИНЫХ СРЕДСТВ РАЗМЕЩЕНИЯ</w:t>
      </w:r>
    </w:p>
    <w:p w:rsidR="00776D84" w:rsidRDefault="00776D84">
      <w:pPr>
        <w:pStyle w:val="ConsPlusNormal"/>
        <w:jc w:val="center"/>
      </w:pPr>
      <w:r>
        <w:t>С КОЛИЧЕСТВОМ НОМЕРОВ 50 И МЕНЕЕ</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6"/>
        <w:gridCol w:w="7112"/>
        <w:gridCol w:w="1641"/>
      </w:tblGrid>
      <w:tr w:rsidR="00776D84">
        <w:tc>
          <w:tcPr>
            <w:tcW w:w="886" w:type="dxa"/>
          </w:tcPr>
          <w:p w:rsidR="00776D84" w:rsidRDefault="00776D84">
            <w:pPr>
              <w:pStyle w:val="ConsPlusNormal"/>
              <w:jc w:val="center"/>
            </w:pPr>
            <w:r>
              <w:lastRenderedPageBreak/>
              <w:t>N п/п</w:t>
            </w:r>
          </w:p>
        </w:tc>
        <w:tc>
          <w:tcPr>
            <w:tcW w:w="7112" w:type="dxa"/>
          </w:tcPr>
          <w:p w:rsidR="00776D84" w:rsidRDefault="00776D84">
            <w:pPr>
              <w:pStyle w:val="ConsPlusNormal"/>
              <w:jc w:val="center"/>
            </w:pPr>
            <w:r>
              <w:t>Требование</w:t>
            </w:r>
          </w:p>
        </w:tc>
        <w:tc>
          <w:tcPr>
            <w:tcW w:w="1641" w:type="dxa"/>
          </w:tcPr>
          <w:p w:rsidR="00776D84" w:rsidRDefault="00776D84">
            <w:pPr>
              <w:pStyle w:val="ConsPlusNormal"/>
              <w:jc w:val="center"/>
            </w:pPr>
            <w:r>
              <w:t>Кол-во баллов</w:t>
            </w:r>
          </w:p>
        </w:tc>
      </w:tr>
      <w:tr w:rsidR="00776D84">
        <w:tc>
          <w:tcPr>
            <w:tcW w:w="886" w:type="dxa"/>
          </w:tcPr>
          <w:p w:rsidR="00776D84" w:rsidRDefault="00776D84">
            <w:pPr>
              <w:pStyle w:val="ConsPlusNormal"/>
              <w:jc w:val="center"/>
            </w:pPr>
            <w:r>
              <w:t>1</w:t>
            </w:r>
          </w:p>
        </w:tc>
        <w:tc>
          <w:tcPr>
            <w:tcW w:w="7112" w:type="dxa"/>
          </w:tcPr>
          <w:p w:rsidR="00776D84" w:rsidRDefault="00776D84">
            <w:pPr>
              <w:pStyle w:val="ConsPlusNormal"/>
              <w:jc w:val="center"/>
            </w:pPr>
            <w:r>
              <w:t>2</w:t>
            </w:r>
          </w:p>
        </w:tc>
        <w:tc>
          <w:tcPr>
            <w:tcW w:w="1641" w:type="dxa"/>
          </w:tcPr>
          <w:p w:rsidR="00776D84" w:rsidRDefault="00776D84">
            <w:pPr>
              <w:pStyle w:val="ConsPlusNormal"/>
              <w:jc w:val="center"/>
            </w:pPr>
            <w:r>
              <w:t>3</w:t>
            </w:r>
          </w:p>
        </w:tc>
      </w:tr>
      <w:tr w:rsidR="00776D84">
        <w:tc>
          <w:tcPr>
            <w:tcW w:w="886" w:type="dxa"/>
          </w:tcPr>
          <w:p w:rsidR="00776D84" w:rsidRDefault="00776D84">
            <w:pPr>
              <w:pStyle w:val="ConsPlusNormal"/>
              <w:jc w:val="center"/>
            </w:pPr>
            <w:r>
              <w:t>1.</w:t>
            </w:r>
          </w:p>
        </w:tc>
        <w:tc>
          <w:tcPr>
            <w:tcW w:w="7112" w:type="dxa"/>
          </w:tcPr>
          <w:p w:rsidR="00776D84" w:rsidRDefault="00776D84">
            <w:pPr>
              <w:pStyle w:val="ConsPlusNormal"/>
              <w:jc w:val="both"/>
            </w:pPr>
            <w:r>
              <w:t>Здания и общественные помещения:</w:t>
            </w:r>
          </w:p>
        </w:tc>
        <w:tc>
          <w:tcPr>
            <w:tcW w:w="1641" w:type="dxa"/>
          </w:tcPr>
          <w:p w:rsidR="00776D84" w:rsidRDefault="00776D84">
            <w:pPr>
              <w:pStyle w:val="ConsPlusNormal"/>
            </w:pPr>
          </w:p>
        </w:tc>
      </w:tr>
      <w:tr w:rsidR="00776D84">
        <w:tc>
          <w:tcPr>
            <w:tcW w:w="886" w:type="dxa"/>
          </w:tcPr>
          <w:p w:rsidR="00776D84" w:rsidRDefault="00776D84">
            <w:pPr>
              <w:pStyle w:val="ConsPlusNormal"/>
              <w:jc w:val="center"/>
            </w:pPr>
            <w:bookmarkStart w:id="39" w:name="P1848"/>
            <w:bookmarkEnd w:id="39"/>
            <w:r>
              <w:t>1.1.</w:t>
            </w:r>
          </w:p>
        </w:tc>
        <w:tc>
          <w:tcPr>
            <w:tcW w:w="7112" w:type="dxa"/>
          </w:tcPr>
          <w:p w:rsidR="00776D84" w:rsidRDefault="00776D84">
            <w:pPr>
              <w:pStyle w:val="ConsPlusNormal"/>
              <w:jc w:val="both"/>
            </w:pPr>
            <w:r>
              <w:t>Внешний вид - качество и состояние фасада, балконов, лоджий, окон, ставней</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blPrEx>
          <w:tblBorders>
            <w:insideH w:val="nil"/>
          </w:tblBorders>
        </w:tblPrEx>
        <w:tc>
          <w:tcPr>
            <w:tcW w:w="886" w:type="dxa"/>
            <w:tcBorders>
              <w:bottom w:val="nil"/>
            </w:tcBorders>
          </w:tcPr>
          <w:p w:rsidR="00776D84" w:rsidRDefault="00776D84">
            <w:pPr>
              <w:pStyle w:val="ConsPlusNormal"/>
              <w:jc w:val="center"/>
            </w:pPr>
            <w:r>
              <w:t>1.2.</w:t>
            </w:r>
          </w:p>
        </w:tc>
        <w:tc>
          <w:tcPr>
            <w:tcW w:w="7112" w:type="dxa"/>
            <w:tcBorders>
              <w:bottom w:val="nil"/>
            </w:tcBorders>
          </w:tcPr>
          <w:p w:rsidR="00776D84" w:rsidRDefault="00776D84">
            <w:pPr>
              <w:pStyle w:val="ConsPlusNormal"/>
              <w:jc w:val="both"/>
            </w:pPr>
            <w:r>
              <w:t>Наличие гостевых лифтов:</w:t>
            </w:r>
          </w:p>
        </w:tc>
        <w:tc>
          <w:tcPr>
            <w:tcW w:w="1641" w:type="dxa"/>
            <w:tcBorders>
              <w:bottom w:val="nil"/>
            </w:tcBorders>
          </w:tcPr>
          <w:p w:rsidR="00776D84" w:rsidRDefault="00776D84">
            <w:pPr>
              <w:pStyle w:val="ConsPlusNormal"/>
            </w:pP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2 лифта и более</w:t>
            </w:r>
          </w:p>
        </w:tc>
        <w:tc>
          <w:tcPr>
            <w:tcW w:w="1641" w:type="dxa"/>
            <w:tcBorders>
              <w:top w:val="nil"/>
              <w:bottom w:val="nil"/>
            </w:tcBorders>
          </w:tcPr>
          <w:p w:rsidR="00776D84" w:rsidRDefault="00776D84">
            <w:pPr>
              <w:pStyle w:val="ConsPlusNormal"/>
              <w:jc w:val="center"/>
            </w:pPr>
            <w:r>
              <w:t>5</w:t>
            </w:r>
          </w:p>
        </w:tc>
      </w:tr>
      <w:tr w:rsidR="00776D84">
        <w:tblPrEx>
          <w:tblBorders>
            <w:insideH w:val="nil"/>
          </w:tblBorders>
        </w:tblPrEx>
        <w:tc>
          <w:tcPr>
            <w:tcW w:w="886" w:type="dxa"/>
            <w:tcBorders>
              <w:top w:val="nil"/>
            </w:tcBorders>
          </w:tcPr>
          <w:p w:rsidR="00776D84" w:rsidRDefault="00776D84">
            <w:pPr>
              <w:pStyle w:val="ConsPlusNormal"/>
            </w:pPr>
          </w:p>
        </w:tc>
        <w:tc>
          <w:tcPr>
            <w:tcW w:w="7112" w:type="dxa"/>
            <w:tcBorders>
              <w:top w:val="nil"/>
            </w:tcBorders>
          </w:tcPr>
          <w:p w:rsidR="00776D84" w:rsidRDefault="00776D84">
            <w:pPr>
              <w:pStyle w:val="ConsPlusNormal"/>
              <w:jc w:val="both"/>
            </w:pPr>
            <w:r>
              <w:t>1 лифт</w:t>
            </w:r>
          </w:p>
        </w:tc>
        <w:tc>
          <w:tcPr>
            <w:tcW w:w="1641" w:type="dxa"/>
            <w:tcBorders>
              <w:top w:val="nil"/>
            </w:tcBorders>
          </w:tcPr>
          <w:p w:rsidR="00776D84" w:rsidRDefault="00776D84">
            <w:pPr>
              <w:pStyle w:val="ConsPlusNormal"/>
              <w:jc w:val="center"/>
            </w:pPr>
            <w:r>
              <w:t>3</w:t>
            </w:r>
          </w:p>
        </w:tc>
      </w:tr>
      <w:tr w:rsidR="00776D84">
        <w:tc>
          <w:tcPr>
            <w:tcW w:w="886" w:type="dxa"/>
          </w:tcPr>
          <w:p w:rsidR="00776D84" w:rsidRDefault="00776D84">
            <w:pPr>
              <w:pStyle w:val="ConsPlusNormal"/>
              <w:jc w:val="center"/>
            </w:pPr>
            <w:r>
              <w:t>1.3.</w:t>
            </w:r>
          </w:p>
        </w:tc>
        <w:tc>
          <w:tcPr>
            <w:tcW w:w="7112" w:type="dxa"/>
          </w:tcPr>
          <w:p w:rsidR="00776D84" w:rsidRDefault="00776D84">
            <w:pPr>
              <w:pStyle w:val="ConsPlusNormal"/>
              <w:jc w:val="both"/>
            </w:pPr>
            <w:r>
              <w:t>Наличие отдельного входа с улицы в ресторан, кафе или бар</w:t>
            </w:r>
          </w:p>
        </w:tc>
        <w:tc>
          <w:tcPr>
            <w:tcW w:w="1641" w:type="dxa"/>
          </w:tcPr>
          <w:p w:rsidR="00776D84" w:rsidRDefault="00776D84">
            <w:pPr>
              <w:pStyle w:val="ConsPlusNormal"/>
              <w:jc w:val="center"/>
            </w:pPr>
            <w:r>
              <w:t>3</w:t>
            </w:r>
          </w:p>
        </w:tc>
      </w:tr>
      <w:tr w:rsidR="00776D84">
        <w:tc>
          <w:tcPr>
            <w:tcW w:w="886" w:type="dxa"/>
          </w:tcPr>
          <w:p w:rsidR="00776D84" w:rsidRDefault="00776D84">
            <w:pPr>
              <w:pStyle w:val="ConsPlusNormal"/>
              <w:jc w:val="center"/>
            </w:pPr>
            <w:r>
              <w:t>1.4.</w:t>
            </w:r>
          </w:p>
        </w:tc>
        <w:tc>
          <w:tcPr>
            <w:tcW w:w="7112" w:type="dxa"/>
          </w:tcPr>
          <w:p w:rsidR="00776D84" w:rsidRDefault="00776D84">
            <w:pPr>
              <w:pStyle w:val="ConsPlusNormal"/>
              <w:jc w:val="both"/>
            </w:pPr>
            <w:r>
              <w:t>Качество, состояние интерьера холлов и других общественных помещений, и их оборудования:</w:t>
            </w:r>
          </w:p>
        </w:tc>
        <w:tc>
          <w:tcPr>
            <w:tcW w:w="1641" w:type="dxa"/>
          </w:tcPr>
          <w:p w:rsidR="00776D84" w:rsidRDefault="00776D84">
            <w:pPr>
              <w:pStyle w:val="ConsPlusNormal"/>
            </w:pPr>
          </w:p>
        </w:tc>
      </w:tr>
      <w:tr w:rsidR="00776D84">
        <w:tc>
          <w:tcPr>
            <w:tcW w:w="886" w:type="dxa"/>
          </w:tcPr>
          <w:p w:rsidR="00776D84" w:rsidRDefault="00776D84">
            <w:pPr>
              <w:pStyle w:val="ConsPlusNormal"/>
              <w:jc w:val="center"/>
            </w:pPr>
            <w:bookmarkStart w:id="40" w:name="P1866"/>
            <w:bookmarkEnd w:id="40"/>
            <w:r>
              <w:t>1.4.1.</w:t>
            </w:r>
          </w:p>
        </w:tc>
        <w:tc>
          <w:tcPr>
            <w:tcW w:w="7112" w:type="dxa"/>
          </w:tcPr>
          <w:p w:rsidR="00776D84" w:rsidRDefault="00776D84">
            <w:pPr>
              <w:pStyle w:val="ConsPlusNormal"/>
              <w:jc w:val="both"/>
            </w:pPr>
            <w:r>
              <w:t>Напольное покрытие</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1.4.2.</w:t>
            </w:r>
          </w:p>
        </w:tc>
        <w:tc>
          <w:tcPr>
            <w:tcW w:w="7112" w:type="dxa"/>
          </w:tcPr>
          <w:p w:rsidR="00776D84" w:rsidRDefault="00776D84">
            <w:pPr>
              <w:pStyle w:val="ConsPlusNormal"/>
              <w:jc w:val="both"/>
            </w:pPr>
            <w:r>
              <w:t>Стены, потолок, окна, двери</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1.4.3.</w:t>
            </w:r>
          </w:p>
        </w:tc>
        <w:tc>
          <w:tcPr>
            <w:tcW w:w="7112" w:type="dxa"/>
          </w:tcPr>
          <w:p w:rsidR="00776D84" w:rsidRDefault="00776D84">
            <w:pPr>
              <w:pStyle w:val="ConsPlusNormal"/>
              <w:jc w:val="both"/>
            </w:pPr>
            <w:r>
              <w:t>Занавеси</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1.4.4.</w:t>
            </w:r>
          </w:p>
        </w:tc>
        <w:tc>
          <w:tcPr>
            <w:tcW w:w="7112" w:type="dxa"/>
          </w:tcPr>
          <w:p w:rsidR="00776D84" w:rsidRDefault="00776D84">
            <w:pPr>
              <w:pStyle w:val="ConsPlusNormal"/>
              <w:jc w:val="both"/>
            </w:pPr>
            <w:r>
              <w:t>Освещение</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bookmarkStart w:id="41" w:name="P1878"/>
            <w:bookmarkEnd w:id="41"/>
            <w:r>
              <w:t>1.4.5.</w:t>
            </w:r>
          </w:p>
        </w:tc>
        <w:tc>
          <w:tcPr>
            <w:tcW w:w="7112" w:type="dxa"/>
          </w:tcPr>
          <w:p w:rsidR="00776D84" w:rsidRDefault="00776D84">
            <w:pPr>
              <w:pStyle w:val="ConsPlusNormal"/>
              <w:jc w:val="both"/>
            </w:pPr>
            <w:r>
              <w:t>Мебель</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2.</w:t>
            </w:r>
          </w:p>
        </w:tc>
        <w:tc>
          <w:tcPr>
            <w:tcW w:w="7112" w:type="dxa"/>
          </w:tcPr>
          <w:p w:rsidR="00776D84" w:rsidRDefault="00776D84">
            <w:pPr>
              <w:pStyle w:val="ConsPlusNormal"/>
              <w:jc w:val="both"/>
            </w:pPr>
            <w:r>
              <w:t>Качество и состояние оборудования и оснащения номерного фонда (в 100% номеров):</w:t>
            </w:r>
          </w:p>
        </w:tc>
        <w:tc>
          <w:tcPr>
            <w:tcW w:w="1641" w:type="dxa"/>
          </w:tcPr>
          <w:p w:rsidR="00776D84" w:rsidRDefault="00776D84">
            <w:pPr>
              <w:pStyle w:val="ConsPlusNormal"/>
            </w:pPr>
          </w:p>
        </w:tc>
      </w:tr>
      <w:tr w:rsidR="00776D84">
        <w:tc>
          <w:tcPr>
            <w:tcW w:w="886" w:type="dxa"/>
          </w:tcPr>
          <w:p w:rsidR="00776D84" w:rsidRDefault="00776D84">
            <w:pPr>
              <w:pStyle w:val="ConsPlusNormal"/>
              <w:jc w:val="center"/>
            </w:pPr>
            <w:bookmarkStart w:id="42" w:name="P1884"/>
            <w:bookmarkEnd w:id="42"/>
            <w:r>
              <w:t>2.1.</w:t>
            </w:r>
          </w:p>
        </w:tc>
        <w:tc>
          <w:tcPr>
            <w:tcW w:w="7112" w:type="dxa"/>
          </w:tcPr>
          <w:p w:rsidR="00776D84" w:rsidRDefault="00776D84">
            <w:pPr>
              <w:pStyle w:val="ConsPlusNormal"/>
              <w:jc w:val="both"/>
            </w:pPr>
            <w:r>
              <w:t>Напольное покрытие</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2.2.</w:t>
            </w:r>
          </w:p>
        </w:tc>
        <w:tc>
          <w:tcPr>
            <w:tcW w:w="7112" w:type="dxa"/>
          </w:tcPr>
          <w:p w:rsidR="00776D84" w:rsidRDefault="00776D84">
            <w:pPr>
              <w:pStyle w:val="ConsPlusNormal"/>
              <w:jc w:val="both"/>
            </w:pPr>
            <w:r>
              <w:t>Мебель</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lastRenderedPageBreak/>
              <w:t>2.3.</w:t>
            </w:r>
          </w:p>
        </w:tc>
        <w:tc>
          <w:tcPr>
            <w:tcW w:w="7112" w:type="dxa"/>
          </w:tcPr>
          <w:p w:rsidR="00776D84" w:rsidRDefault="00776D84">
            <w:pPr>
              <w:pStyle w:val="ConsPlusNormal"/>
              <w:jc w:val="both"/>
            </w:pPr>
            <w:r>
              <w:t>Занавеси</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2.4.</w:t>
            </w:r>
          </w:p>
        </w:tc>
        <w:tc>
          <w:tcPr>
            <w:tcW w:w="7112" w:type="dxa"/>
          </w:tcPr>
          <w:p w:rsidR="00776D84" w:rsidRDefault="00776D84">
            <w:pPr>
              <w:pStyle w:val="ConsPlusNormal"/>
              <w:jc w:val="both"/>
            </w:pPr>
            <w:r>
              <w:t>Постельные принадлежности, полотенца</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2.5.</w:t>
            </w:r>
          </w:p>
        </w:tc>
        <w:tc>
          <w:tcPr>
            <w:tcW w:w="7112" w:type="dxa"/>
          </w:tcPr>
          <w:p w:rsidR="00776D84" w:rsidRDefault="00776D84">
            <w:pPr>
              <w:pStyle w:val="ConsPlusNormal"/>
              <w:jc w:val="both"/>
            </w:pPr>
            <w:r>
              <w:t>Стены, потолок, окна, двери</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bookmarkStart w:id="43" w:name="P1899"/>
            <w:bookmarkEnd w:id="43"/>
            <w:r>
              <w:t>2.6.</w:t>
            </w:r>
          </w:p>
        </w:tc>
        <w:tc>
          <w:tcPr>
            <w:tcW w:w="7112" w:type="dxa"/>
          </w:tcPr>
          <w:p w:rsidR="00776D84" w:rsidRDefault="00776D84">
            <w:pPr>
              <w:pStyle w:val="ConsPlusNormal"/>
              <w:jc w:val="both"/>
            </w:pPr>
            <w:r>
              <w:t>Освещение</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3.</w:t>
            </w:r>
          </w:p>
        </w:tc>
        <w:tc>
          <w:tcPr>
            <w:tcW w:w="7112" w:type="dxa"/>
          </w:tcPr>
          <w:p w:rsidR="00776D84" w:rsidRDefault="00776D84">
            <w:pPr>
              <w:pStyle w:val="ConsPlusNormal"/>
              <w:jc w:val="both"/>
            </w:pPr>
            <w:r>
              <w:t>Телевидение в номерах (телевизор с кабельным или спутниковым каналом или аренда мультимедийного оборудования в 100% номеров)</w:t>
            </w:r>
          </w:p>
        </w:tc>
        <w:tc>
          <w:tcPr>
            <w:tcW w:w="1641" w:type="dxa"/>
          </w:tcPr>
          <w:p w:rsidR="00776D84" w:rsidRDefault="00776D84">
            <w:pPr>
              <w:pStyle w:val="ConsPlusNormal"/>
              <w:jc w:val="center"/>
            </w:pPr>
            <w:r>
              <w:t>2</w:t>
            </w:r>
          </w:p>
        </w:tc>
      </w:tr>
      <w:tr w:rsidR="00776D84">
        <w:tc>
          <w:tcPr>
            <w:tcW w:w="886" w:type="dxa"/>
          </w:tcPr>
          <w:p w:rsidR="00776D84" w:rsidRDefault="00776D84">
            <w:pPr>
              <w:pStyle w:val="ConsPlusNormal"/>
              <w:jc w:val="center"/>
            </w:pPr>
            <w:r>
              <w:t>3.1.</w:t>
            </w:r>
          </w:p>
        </w:tc>
        <w:tc>
          <w:tcPr>
            <w:tcW w:w="7112" w:type="dxa"/>
          </w:tcPr>
          <w:p w:rsidR="00776D84" w:rsidRDefault="00776D84">
            <w:pPr>
              <w:pStyle w:val="ConsPlusNormal"/>
              <w:jc w:val="both"/>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Pr>
          <w:p w:rsidR="00776D84" w:rsidRDefault="00776D84">
            <w:pPr>
              <w:pStyle w:val="ConsPlusNormal"/>
              <w:jc w:val="center"/>
            </w:pPr>
            <w:r>
              <w:t>2</w:t>
            </w:r>
          </w:p>
        </w:tc>
      </w:tr>
      <w:tr w:rsidR="00776D84">
        <w:tc>
          <w:tcPr>
            <w:tcW w:w="886" w:type="dxa"/>
          </w:tcPr>
          <w:p w:rsidR="00776D84" w:rsidRDefault="00776D84">
            <w:pPr>
              <w:pStyle w:val="ConsPlusNormal"/>
              <w:jc w:val="center"/>
            </w:pPr>
            <w:r>
              <w:t>4.</w:t>
            </w:r>
          </w:p>
        </w:tc>
        <w:tc>
          <w:tcPr>
            <w:tcW w:w="7112" w:type="dxa"/>
          </w:tcPr>
          <w:p w:rsidR="00776D84" w:rsidRDefault="00776D84">
            <w:pPr>
              <w:pStyle w:val="ConsPlusNormal"/>
              <w:jc w:val="both"/>
            </w:pPr>
            <w:r>
              <w:t>Качество и состояние оборудования и оснащения ванных комнат:</w:t>
            </w:r>
          </w:p>
        </w:tc>
        <w:tc>
          <w:tcPr>
            <w:tcW w:w="1641" w:type="dxa"/>
          </w:tcPr>
          <w:p w:rsidR="00776D84" w:rsidRDefault="00776D84">
            <w:pPr>
              <w:pStyle w:val="ConsPlusNormal"/>
            </w:pPr>
          </w:p>
        </w:tc>
      </w:tr>
      <w:tr w:rsidR="00776D84">
        <w:tc>
          <w:tcPr>
            <w:tcW w:w="886" w:type="dxa"/>
          </w:tcPr>
          <w:p w:rsidR="00776D84" w:rsidRDefault="00776D84">
            <w:pPr>
              <w:pStyle w:val="ConsPlusNormal"/>
              <w:jc w:val="center"/>
            </w:pPr>
            <w:bookmarkStart w:id="44" w:name="P1911"/>
            <w:bookmarkEnd w:id="44"/>
            <w:r>
              <w:t>4.1.</w:t>
            </w:r>
          </w:p>
        </w:tc>
        <w:tc>
          <w:tcPr>
            <w:tcW w:w="7112" w:type="dxa"/>
          </w:tcPr>
          <w:p w:rsidR="00776D84" w:rsidRDefault="00776D84">
            <w:pPr>
              <w:pStyle w:val="ConsPlusNormal"/>
              <w:jc w:val="both"/>
            </w:pPr>
            <w:r>
              <w:t>Стены, пол, потолок</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4.2.</w:t>
            </w:r>
          </w:p>
        </w:tc>
        <w:tc>
          <w:tcPr>
            <w:tcW w:w="7112" w:type="dxa"/>
          </w:tcPr>
          <w:p w:rsidR="00776D84" w:rsidRDefault="00776D84">
            <w:pPr>
              <w:pStyle w:val="ConsPlusNormal"/>
              <w:jc w:val="both"/>
            </w:pPr>
            <w:r>
              <w:t>Сантехническое оборудование</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bookmarkStart w:id="45" w:name="P1917"/>
            <w:bookmarkEnd w:id="45"/>
            <w:r>
              <w:t>4.3.</w:t>
            </w:r>
          </w:p>
        </w:tc>
        <w:tc>
          <w:tcPr>
            <w:tcW w:w="7112" w:type="dxa"/>
          </w:tcPr>
          <w:p w:rsidR="00776D84" w:rsidRDefault="00776D84">
            <w:pPr>
              <w:pStyle w:val="ConsPlusNormal"/>
              <w:jc w:val="both"/>
            </w:pPr>
            <w:r>
              <w:t>Краны</w:t>
            </w:r>
          </w:p>
        </w:tc>
        <w:tc>
          <w:tcPr>
            <w:tcW w:w="1641" w:type="dxa"/>
          </w:tcPr>
          <w:p w:rsidR="00776D84" w:rsidRDefault="00776D84">
            <w:pPr>
              <w:pStyle w:val="ConsPlusNormal"/>
              <w:jc w:val="center"/>
            </w:pPr>
            <w:r>
              <w:t xml:space="preserve">от 1 до 3 </w:t>
            </w:r>
            <w:hyperlink w:anchor="P2046" w:history="1">
              <w:r>
                <w:rPr>
                  <w:color w:val="0000FF"/>
                </w:rPr>
                <w:t>&lt;*&gt;</w:t>
              </w:r>
            </w:hyperlink>
          </w:p>
        </w:tc>
      </w:tr>
      <w:tr w:rsidR="00776D84">
        <w:tc>
          <w:tcPr>
            <w:tcW w:w="886" w:type="dxa"/>
          </w:tcPr>
          <w:p w:rsidR="00776D84" w:rsidRDefault="00776D84">
            <w:pPr>
              <w:pStyle w:val="ConsPlusNormal"/>
              <w:jc w:val="center"/>
            </w:pPr>
            <w:r>
              <w:t>4.4.</w:t>
            </w:r>
          </w:p>
        </w:tc>
        <w:tc>
          <w:tcPr>
            <w:tcW w:w="7112" w:type="dxa"/>
          </w:tcPr>
          <w:p w:rsidR="00776D84" w:rsidRDefault="00776D84">
            <w:pPr>
              <w:pStyle w:val="ConsPlusNormal"/>
              <w:jc w:val="both"/>
            </w:pPr>
            <w:r>
              <w:t>Наличие табурета или стульчика в ванной комнате</w:t>
            </w:r>
          </w:p>
        </w:tc>
        <w:tc>
          <w:tcPr>
            <w:tcW w:w="1641" w:type="dxa"/>
          </w:tcPr>
          <w:p w:rsidR="00776D84" w:rsidRDefault="00776D84">
            <w:pPr>
              <w:pStyle w:val="ConsPlusNormal"/>
              <w:jc w:val="center"/>
            </w:pPr>
            <w:r>
              <w:t>1</w:t>
            </w:r>
          </w:p>
        </w:tc>
      </w:tr>
      <w:tr w:rsidR="00776D84">
        <w:tc>
          <w:tcPr>
            <w:tcW w:w="886" w:type="dxa"/>
          </w:tcPr>
          <w:p w:rsidR="00776D84" w:rsidRDefault="00776D84">
            <w:pPr>
              <w:pStyle w:val="ConsPlusNormal"/>
              <w:jc w:val="center"/>
            </w:pPr>
            <w:r>
              <w:t>4.5.</w:t>
            </w:r>
          </w:p>
        </w:tc>
        <w:tc>
          <w:tcPr>
            <w:tcW w:w="7112" w:type="dxa"/>
          </w:tcPr>
          <w:p w:rsidR="00776D84" w:rsidRDefault="00776D84">
            <w:pPr>
              <w:pStyle w:val="ConsPlusNormal"/>
              <w:jc w:val="both"/>
            </w:pPr>
            <w:r>
              <w:t>Наличие в ванне специального покрытия, предохраняющего от падения при скольжении</w:t>
            </w:r>
          </w:p>
        </w:tc>
        <w:tc>
          <w:tcPr>
            <w:tcW w:w="1641" w:type="dxa"/>
          </w:tcPr>
          <w:p w:rsidR="00776D84" w:rsidRDefault="00776D84">
            <w:pPr>
              <w:pStyle w:val="ConsPlusNormal"/>
              <w:jc w:val="center"/>
            </w:pPr>
            <w:r>
              <w:t>2</w:t>
            </w:r>
          </w:p>
        </w:tc>
      </w:tr>
      <w:tr w:rsidR="00776D84">
        <w:tc>
          <w:tcPr>
            <w:tcW w:w="886" w:type="dxa"/>
          </w:tcPr>
          <w:p w:rsidR="00776D84" w:rsidRDefault="00776D84">
            <w:pPr>
              <w:pStyle w:val="ConsPlusNormal"/>
              <w:jc w:val="center"/>
            </w:pPr>
            <w:r>
              <w:t>4.6.</w:t>
            </w:r>
          </w:p>
        </w:tc>
        <w:tc>
          <w:tcPr>
            <w:tcW w:w="7112" w:type="dxa"/>
          </w:tcPr>
          <w:p w:rsidR="00776D84" w:rsidRDefault="00776D84">
            <w:pPr>
              <w:pStyle w:val="ConsPlusNormal"/>
              <w:jc w:val="both"/>
            </w:pPr>
            <w:r>
              <w:t>Подогрев пола в ванной комнате</w:t>
            </w:r>
          </w:p>
        </w:tc>
        <w:tc>
          <w:tcPr>
            <w:tcW w:w="1641" w:type="dxa"/>
          </w:tcPr>
          <w:p w:rsidR="00776D84" w:rsidRDefault="00776D84">
            <w:pPr>
              <w:pStyle w:val="ConsPlusNormal"/>
              <w:jc w:val="center"/>
            </w:pPr>
            <w:r>
              <w:t>3</w:t>
            </w:r>
          </w:p>
        </w:tc>
      </w:tr>
      <w:tr w:rsidR="00776D84">
        <w:tc>
          <w:tcPr>
            <w:tcW w:w="886" w:type="dxa"/>
          </w:tcPr>
          <w:p w:rsidR="00776D84" w:rsidRDefault="00776D84">
            <w:pPr>
              <w:pStyle w:val="ConsPlusNormal"/>
              <w:jc w:val="center"/>
            </w:pPr>
            <w:r>
              <w:t>4.7.</w:t>
            </w:r>
          </w:p>
        </w:tc>
        <w:tc>
          <w:tcPr>
            <w:tcW w:w="7112" w:type="dxa"/>
          </w:tcPr>
          <w:p w:rsidR="00776D84" w:rsidRDefault="00776D84">
            <w:pPr>
              <w:pStyle w:val="ConsPlusNormal"/>
              <w:jc w:val="both"/>
            </w:pPr>
            <w:r>
              <w:t>Наличие банного халата в 100% номеров</w:t>
            </w:r>
          </w:p>
        </w:tc>
        <w:tc>
          <w:tcPr>
            <w:tcW w:w="1641" w:type="dxa"/>
          </w:tcPr>
          <w:p w:rsidR="00776D84" w:rsidRDefault="00776D84">
            <w:pPr>
              <w:pStyle w:val="ConsPlusNormal"/>
              <w:jc w:val="center"/>
            </w:pPr>
            <w:r>
              <w:t>2</w:t>
            </w:r>
          </w:p>
        </w:tc>
      </w:tr>
      <w:tr w:rsidR="00776D84">
        <w:tc>
          <w:tcPr>
            <w:tcW w:w="886" w:type="dxa"/>
          </w:tcPr>
          <w:p w:rsidR="00776D84" w:rsidRDefault="00776D84">
            <w:pPr>
              <w:pStyle w:val="ConsPlusNormal"/>
              <w:jc w:val="center"/>
            </w:pPr>
            <w:r>
              <w:t>4.8.</w:t>
            </w:r>
          </w:p>
        </w:tc>
        <w:tc>
          <w:tcPr>
            <w:tcW w:w="7112" w:type="dxa"/>
          </w:tcPr>
          <w:p w:rsidR="00776D84" w:rsidRDefault="00776D84">
            <w:pPr>
              <w:pStyle w:val="ConsPlusNormal"/>
              <w:jc w:val="both"/>
            </w:pPr>
            <w:r>
              <w:t>Наличие биде/гигиенического душа не менее чем в 50% номеров (в ванной комнате)</w:t>
            </w:r>
          </w:p>
        </w:tc>
        <w:tc>
          <w:tcPr>
            <w:tcW w:w="1641" w:type="dxa"/>
          </w:tcPr>
          <w:p w:rsidR="00776D84" w:rsidRDefault="00776D84">
            <w:pPr>
              <w:pStyle w:val="ConsPlusNormal"/>
              <w:jc w:val="center"/>
            </w:pPr>
            <w:r>
              <w:t>2</w:t>
            </w:r>
          </w:p>
        </w:tc>
      </w:tr>
      <w:tr w:rsidR="00776D84">
        <w:tc>
          <w:tcPr>
            <w:tcW w:w="886" w:type="dxa"/>
          </w:tcPr>
          <w:p w:rsidR="00776D84" w:rsidRDefault="00776D84">
            <w:pPr>
              <w:pStyle w:val="ConsPlusNormal"/>
              <w:jc w:val="center"/>
            </w:pPr>
            <w:r>
              <w:t>4.9.</w:t>
            </w:r>
          </w:p>
        </w:tc>
        <w:tc>
          <w:tcPr>
            <w:tcW w:w="7112" w:type="dxa"/>
          </w:tcPr>
          <w:p w:rsidR="00776D84" w:rsidRDefault="00776D84">
            <w:pPr>
              <w:pStyle w:val="ConsPlusNormal"/>
              <w:jc w:val="both"/>
            </w:pPr>
            <w:r>
              <w:t>Наличие фена в ванной комнате в 100% номеров</w:t>
            </w:r>
          </w:p>
        </w:tc>
        <w:tc>
          <w:tcPr>
            <w:tcW w:w="1641" w:type="dxa"/>
          </w:tcPr>
          <w:p w:rsidR="00776D84" w:rsidRDefault="00776D84">
            <w:pPr>
              <w:pStyle w:val="ConsPlusNormal"/>
              <w:jc w:val="center"/>
            </w:pPr>
            <w:r>
              <w:t>1</w:t>
            </w:r>
          </w:p>
        </w:tc>
      </w:tr>
      <w:tr w:rsidR="00776D84">
        <w:tc>
          <w:tcPr>
            <w:tcW w:w="886" w:type="dxa"/>
          </w:tcPr>
          <w:p w:rsidR="00776D84" w:rsidRDefault="00776D84">
            <w:pPr>
              <w:pStyle w:val="ConsPlusNormal"/>
              <w:jc w:val="center"/>
            </w:pPr>
            <w:r>
              <w:lastRenderedPageBreak/>
              <w:t>5.</w:t>
            </w:r>
          </w:p>
        </w:tc>
        <w:tc>
          <w:tcPr>
            <w:tcW w:w="7112" w:type="dxa"/>
          </w:tcPr>
          <w:p w:rsidR="00776D84" w:rsidRDefault="00776D84">
            <w:pPr>
              <w:pStyle w:val="ConsPlusNormal"/>
              <w:jc w:val="both"/>
            </w:pPr>
            <w:r>
              <w:t>Дополнительные услуги:</w:t>
            </w:r>
          </w:p>
        </w:tc>
        <w:tc>
          <w:tcPr>
            <w:tcW w:w="1641" w:type="dxa"/>
          </w:tcPr>
          <w:p w:rsidR="00776D84" w:rsidRDefault="00776D84">
            <w:pPr>
              <w:pStyle w:val="ConsPlusNormal"/>
            </w:pPr>
          </w:p>
        </w:tc>
      </w:tr>
      <w:tr w:rsidR="00776D84">
        <w:tblPrEx>
          <w:tblBorders>
            <w:insideH w:val="nil"/>
          </w:tblBorders>
        </w:tblPrEx>
        <w:tc>
          <w:tcPr>
            <w:tcW w:w="886" w:type="dxa"/>
            <w:tcBorders>
              <w:bottom w:val="nil"/>
            </w:tcBorders>
          </w:tcPr>
          <w:p w:rsidR="00776D84" w:rsidRDefault="00776D84">
            <w:pPr>
              <w:pStyle w:val="ConsPlusNormal"/>
              <w:jc w:val="center"/>
            </w:pPr>
            <w:r>
              <w:t>5.1.</w:t>
            </w:r>
          </w:p>
        </w:tc>
        <w:tc>
          <w:tcPr>
            <w:tcW w:w="7112" w:type="dxa"/>
            <w:tcBorders>
              <w:bottom w:val="nil"/>
            </w:tcBorders>
          </w:tcPr>
          <w:p w:rsidR="00776D84" w:rsidRDefault="00776D84">
            <w:pPr>
              <w:pStyle w:val="ConsPlusNormal"/>
              <w:jc w:val="both"/>
            </w:pPr>
            <w:r>
              <w:t>Наличие Интернета:</w:t>
            </w:r>
          </w:p>
        </w:tc>
        <w:tc>
          <w:tcPr>
            <w:tcW w:w="1641" w:type="dxa"/>
            <w:tcBorders>
              <w:bottom w:val="nil"/>
            </w:tcBorders>
          </w:tcPr>
          <w:p w:rsidR="00776D84" w:rsidRDefault="00776D84">
            <w:pPr>
              <w:pStyle w:val="ConsPlusNormal"/>
            </w:pP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доступность Интернета в общественной зоне</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доступность Интернета в номерах</w:t>
            </w:r>
          </w:p>
        </w:tc>
        <w:tc>
          <w:tcPr>
            <w:tcW w:w="1641" w:type="dxa"/>
            <w:tcBorders>
              <w:top w:val="nil"/>
              <w:bottom w:val="nil"/>
            </w:tcBorders>
          </w:tcPr>
          <w:p w:rsidR="00776D84" w:rsidRDefault="00776D84">
            <w:pPr>
              <w:pStyle w:val="ConsPlusNormal"/>
              <w:jc w:val="center"/>
            </w:pPr>
            <w:r>
              <w:t>3</w:t>
            </w:r>
          </w:p>
        </w:tc>
      </w:tr>
      <w:tr w:rsidR="00776D84">
        <w:tblPrEx>
          <w:tblBorders>
            <w:insideH w:val="nil"/>
          </w:tblBorders>
        </w:tblPrEx>
        <w:tc>
          <w:tcPr>
            <w:tcW w:w="886" w:type="dxa"/>
            <w:tcBorders>
              <w:top w:val="nil"/>
            </w:tcBorders>
          </w:tcPr>
          <w:p w:rsidR="00776D84" w:rsidRDefault="00776D84">
            <w:pPr>
              <w:pStyle w:val="ConsPlusNormal"/>
            </w:pPr>
          </w:p>
        </w:tc>
        <w:tc>
          <w:tcPr>
            <w:tcW w:w="7112" w:type="dxa"/>
            <w:tcBorders>
              <w:top w:val="nil"/>
            </w:tcBorders>
          </w:tcPr>
          <w:p w:rsidR="00776D84" w:rsidRDefault="00776D84">
            <w:pPr>
              <w:pStyle w:val="ConsPlusNormal"/>
              <w:jc w:val="both"/>
            </w:pPr>
            <w:r>
              <w:t>- наличие Интернет-терминала для гостей</w:t>
            </w:r>
          </w:p>
        </w:tc>
        <w:tc>
          <w:tcPr>
            <w:tcW w:w="1641" w:type="dxa"/>
            <w:tcBorders>
              <w:top w:val="nil"/>
            </w:tcBorders>
          </w:tcPr>
          <w:p w:rsidR="00776D84" w:rsidRDefault="00776D84">
            <w:pPr>
              <w:pStyle w:val="ConsPlusNormal"/>
              <w:jc w:val="center"/>
            </w:pPr>
            <w:r>
              <w:t>2</w:t>
            </w:r>
          </w:p>
        </w:tc>
      </w:tr>
      <w:tr w:rsidR="00776D84">
        <w:tc>
          <w:tcPr>
            <w:tcW w:w="886" w:type="dxa"/>
          </w:tcPr>
          <w:p w:rsidR="00776D84" w:rsidRDefault="00776D84">
            <w:pPr>
              <w:pStyle w:val="ConsPlusNormal"/>
              <w:jc w:val="center"/>
            </w:pPr>
            <w:r>
              <w:t>5.2.</w:t>
            </w:r>
          </w:p>
        </w:tc>
        <w:tc>
          <w:tcPr>
            <w:tcW w:w="7112" w:type="dxa"/>
          </w:tcPr>
          <w:p w:rsidR="00776D84" w:rsidRDefault="00776D84">
            <w:pPr>
              <w:pStyle w:val="ConsPlusNormal"/>
              <w:jc w:val="both"/>
            </w:pPr>
            <w:r>
              <w:t>Наличие факсимильной связи</w:t>
            </w:r>
          </w:p>
        </w:tc>
        <w:tc>
          <w:tcPr>
            <w:tcW w:w="1641" w:type="dxa"/>
          </w:tcPr>
          <w:p w:rsidR="00776D84" w:rsidRDefault="00776D84">
            <w:pPr>
              <w:pStyle w:val="ConsPlusNormal"/>
              <w:jc w:val="center"/>
            </w:pPr>
            <w:r>
              <w:t>2</w:t>
            </w:r>
          </w:p>
        </w:tc>
      </w:tr>
      <w:tr w:rsidR="00776D84">
        <w:tc>
          <w:tcPr>
            <w:tcW w:w="886" w:type="dxa"/>
          </w:tcPr>
          <w:p w:rsidR="00776D84" w:rsidRDefault="00776D84">
            <w:pPr>
              <w:pStyle w:val="ConsPlusNormal"/>
              <w:jc w:val="center"/>
            </w:pPr>
            <w:r>
              <w:t>5.3.</w:t>
            </w:r>
          </w:p>
        </w:tc>
        <w:tc>
          <w:tcPr>
            <w:tcW w:w="7112" w:type="dxa"/>
          </w:tcPr>
          <w:p w:rsidR="00776D84" w:rsidRDefault="00776D84">
            <w:pPr>
              <w:pStyle w:val="ConsPlusNormal"/>
              <w:jc w:val="both"/>
            </w:pPr>
            <w:r>
              <w:t>Транспортное обслуживание (собственным или арендуемым транспортом) - доставка проживающих и багажа</w:t>
            </w:r>
          </w:p>
        </w:tc>
        <w:tc>
          <w:tcPr>
            <w:tcW w:w="1641" w:type="dxa"/>
          </w:tcPr>
          <w:p w:rsidR="00776D84" w:rsidRDefault="00776D84">
            <w:pPr>
              <w:pStyle w:val="ConsPlusNormal"/>
              <w:jc w:val="center"/>
            </w:pPr>
            <w:r>
              <w:t>6</w:t>
            </w:r>
          </w:p>
        </w:tc>
      </w:tr>
      <w:tr w:rsidR="00776D84">
        <w:tblPrEx>
          <w:tblBorders>
            <w:insideH w:val="nil"/>
          </w:tblBorders>
        </w:tblPrEx>
        <w:tc>
          <w:tcPr>
            <w:tcW w:w="886" w:type="dxa"/>
            <w:tcBorders>
              <w:bottom w:val="nil"/>
            </w:tcBorders>
          </w:tcPr>
          <w:p w:rsidR="00776D84" w:rsidRDefault="00776D84">
            <w:pPr>
              <w:pStyle w:val="ConsPlusNormal"/>
              <w:jc w:val="center"/>
            </w:pPr>
            <w:r>
              <w:t>5.4.</w:t>
            </w:r>
          </w:p>
        </w:tc>
        <w:tc>
          <w:tcPr>
            <w:tcW w:w="7112" w:type="dxa"/>
            <w:tcBorders>
              <w:bottom w:val="nil"/>
            </w:tcBorders>
          </w:tcPr>
          <w:p w:rsidR="00776D84" w:rsidRDefault="00776D84">
            <w:pPr>
              <w:pStyle w:val="ConsPlusNormal"/>
              <w:jc w:val="both"/>
            </w:pPr>
            <w:r>
              <w:t>Время работы предприятий питания не менее:</w:t>
            </w:r>
          </w:p>
        </w:tc>
        <w:tc>
          <w:tcPr>
            <w:tcW w:w="1641" w:type="dxa"/>
            <w:tcBorders>
              <w:bottom w:val="nil"/>
            </w:tcBorders>
          </w:tcPr>
          <w:p w:rsidR="00776D84" w:rsidRDefault="00776D84">
            <w:pPr>
              <w:pStyle w:val="ConsPlusNormal"/>
            </w:pP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- 14 часов в сутки</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- 12 часов в сутки</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886" w:type="dxa"/>
            <w:tcBorders>
              <w:top w:val="nil"/>
            </w:tcBorders>
          </w:tcPr>
          <w:p w:rsidR="00776D84" w:rsidRDefault="00776D84">
            <w:pPr>
              <w:pStyle w:val="ConsPlusNormal"/>
            </w:pPr>
          </w:p>
        </w:tc>
        <w:tc>
          <w:tcPr>
            <w:tcW w:w="7112" w:type="dxa"/>
            <w:tcBorders>
              <w:top w:val="nil"/>
            </w:tcBorders>
          </w:tcPr>
          <w:p w:rsidR="00776D84" w:rsidRDefault="00776D84">
            <w:pPr>
              <w:pStyle w:val="ConsPlusNormal"/>
              <w:jc w:val="both"/>
            </w:pPr>
            <w:r>
              <w:t>- 8 часов в сутки</w:t>
            </w:r>
          </w:p>
        </w:tc>
        <w:tc>
          <w:tcPr>
            <w:tcW w:w="1641" w:type="dxa"/>
            <w:tcBorders>
              <w:top w:val="nil"/>
            </w:tcBorders>
          </w:tcPr>
          <w:p w:rsidR="00776D84" w:rsidRDefault="00776D84">
            <w:pPr>
              <w:pStyle w:val="ConsPlusNormal"/>
              <w:jc w:val="center"/>
            </w:pPr>
            <w:r>
              <w:t>2</w:t>
            </w:r>
          </w:p>
        </w:tc>
      </w:tr>
      <w:tr w:rsidR="00776D84">
        <w:tblPrEx>
          <w:tblBorders>
            <w:insideH w:val="nil"/>
          </w:tblBorders>
        </w:tblPrEx>
        <w:tc>
          <w:tcPr>
            <w:tcW w:w="886" w:type="dxa"/>
            <w:tcBorders>
              <w:bottom w:val="nil"/>
            </w:tcBorders>
          </w:tcPr>
          <w:p w:rsidR="00776D84" w:rsidRDefault="00776D84">
            <w:pPr>
              <w:pStyle w:val="ConsPlusNormal"/>
              <w:jc w:val="center"/>
            </w:pPr>
            <w:r>
              <w:t>5.5.</w:t>
            </w:r>
          </w:p>
        </w:tc>
        <w:tc>
          <w:tcPr>
            <w:tcW w:w="7112" w:type="dxa"/>
            <w:tcBorders>
              <w:bottom w:val="nil"/>
            </w:tcBorders>
          </w:tcPr>
          <w:p w:rsidR="00776D84" w:rsidRDefault="00776D84">
            <w:pPr>
              <w:pStyle w:val="ConsPlusNormal"/>
              <w:jc w:val="both"/>
            </w:pPr>
            <w:r>
              <w:t>Время работы баров не менее:</w:t>
            </w:r>
          </w:p>
        </w:tc>
        <w:tc>
          <w:tcPr>
            <w:tcW w:w="1641" w:type="dxa"/>
            <w:tcBorders>
              <w:bottom w:val="nil"/>
            </w:tcBorders>
          </w:tcPr>
          <w:p w:rsidR="00776D84" w:rsidRDefault="00776D84">
            <w:pPr>
              <w:pStyle w:val="ConsPlusNormal"/>
            </w:pP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- 14 часов в сутки</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- 12 часов в сутки</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886" w:type="dxa"/>
            <w:tcBorders>
              <w:top w:val="nil"/>
            </w:tcBorders>
          </w:tcPr>
          <w:p w:rsidR="00776D84" w:rsidRDefault="00776D84">
            <w:pPr>
              <w:pStyle w:val="ConsPlusNormal"/>
            </w:pPr>
          </w:p>
        </w:tc>
        <w:tc>
          <w:tcPr>
            <w:tcW w:w="7112" w:type="dxa"/>
            <w:tcBorders>
              <w:top w:val="nil"/>
            </w:tcBorders>
          </w:tcPr>
          <w:p w:rsidR="00776D84" w:rsidRDefault="00776D84">
            <w:pPr>
              <w:pStyle w:val="ConsPlusNormal"/>
              <w:jc w:val="both"/>
            </w:pPr>
            <w:r>
              <w:t>- 8 часов в сутки</w:t>
            </w:r>
          </w:p>
        </w:tc>
        <w:tc>
          <w:tcPr>
            <w:tcW w:w="1641" w:type="dxa"/>
            <w:tcBorders>
              <w:top w:val="nil"/>
            </w:tcBorders>
          </w:tcPr>
          <w:p w:rsidR="00776D84" w:rsidRDefault="00776D84">
            <w:pPr>
              <w:pStyle w:val="ConsPlusNormal"/>
              <w:jc w:val="center"/>
            </w:pPr>
            <w:r>
              <w:t>2</w:t>
            </w:r>
          </w:p>
        </w:tc>
      </w:tr>
      <w:tr w:rsidR="00776D84">
        <w:tblPrEx>
          <w:tblBorders>
            <w:insideH w:val="nil"/>
          </w:tblBorders>
        </w:tblPrEx>
        <w:tc>
          <w:tcPr>
            <w:tcW w:w="886" w:type="dxa"/>
            <w:tcBorders>
              <w:bottom w:val="nil"/>
            </w:tcBorders>
          </w:tcPr>
          <w:p w:rsidR="00776D84" w:rsidRDefault="00776D84">
            <w:pPr>
              <w:pStyle w:val="ConsPlusNormal"/>
              <w:jc w:val="center"/>
            </w:pPr>
            <w:r>
              <w:t>5.6.</w:t>
            </w:r>
          </w:p>
        </w:tc>
        <w:tc>
          <w:tcPr>
            <w:tcW w:w="7112" w:type="dxa"/>
            <w:tcBorders>
              <w:bottom w:val="nil"/>
            </w:tcBorders>
          </w:tcPr>
          <w:p w:rsidR="00776D84" w:rsidRDefault="00776D84">
            <w:pPr>
              <w:pStyle w:val="ConsPlusNormal"/>
              <w:jc w:val="both"/>
            </w:pPr>
            <w:r>
              <w:t>Охраняемая автостоянка с неограниченным временем парковки (кроме мотелей) с количеством мест:</w:t>
            </w:r>
          </w:p>
        </w:tc>
        <w:tc>
          <w:tcPr>
            <w:tcW w:w="1641" w:type="dxa"/>
            <w:tcBorders>
              <w:bottom w:val="nil"/>
            </w:tcBorders>
          </w:tcPr>
          <w:p w:rsidR="00776D84" w:rsidRDefault="00776D84">
            <w:pPr>
              <w:pStyle w:val="ConsPlusNormal"/>
            </w:pP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xml:space="preserve">- 50% от количества мест в средстве размещения в паркинге на </w:t>
            </w:r>
            <w:r>
              <w:lastRenderedPageBreak/>
              <w:t>расстоянии до 200 м от средства размещения в районах (кварталах, местах) без автомобильного движения;</w:t>
            </w:r>
          </w:p>
        </w:tc>
        <w:tc>
          <w:tcPr>
            <w:tcW w:w="1641" w:type="dxa"/>
            <w:tcBorders>
              <w:top w:val="nil"/>
              <w:bottom w:val="nil"/>
            </w:tcBorders>
          </w:tcPr>
          <w:p w:rsidR="00776D84" w:rsidRDefault="00776D84">
            <w:pPr>
              <w:pStyle w:val="ConsPlusNormal"/>
              <w:jc w:val="center"/>
            </w:pPr>
            <w:r>
              <w:lastRenderedPageBreak/>
              <w:t>4</w:t>
            </w: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- 30% от количества мест в средстве размещения</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86" w:type="dxa"/>
            <w:tcBorders>
              <w:top w:val="nil"/>
            </w:tcBorders>
          </w:tcPr>
          <w:p w:rsidR="00776D84" w:rsidRDefault="00776D84">
            <w:pPr>
              <w:pStyle w:val="ConsPlusNormal"/>
            </w:pPr>
          </w:p>
        </w:tc>
        <w:tc>
          <w:tcPr>
            <w:tcW w:w="7112" w:type="dxa"/>
            <w:tcBorders>
              <w:top w:val="nil"/>
            </w:tcBorders>
          </w:tcPr>
          <w:p w:rsidR="00776D84" w:rsidRDefault="00776D84">
            <w:pPr>
              <w:pStyle w:val="ConsPlusNormal"/>
              <w:jc w:val="both"/>
            </w:pPr>
            <w:r>
              <w:t>- место для парковки автомобилей инвалидов-колясочников</w:t>
            </w:r>
          </w:p>
        </w:tc>
        <w:tc>
          <w:tcPr>
            <w:tcW w:w="1641" w:type="dxa"/>
            <w:tcBorders>
              <w:top w:val="nil"/>
            </w:tcBorders>
          </w:tcPr>
          <w:p w:rsidR="00776D84" w:rsidRDefault="00776D84">
            <w:pPr>
              <w:pStyle w:val="ConsPlusNormal"/>
              <w:jc w:val="center"/>
            </w:pPr>
            <w:r>
              <w:t>1</w:t>
            </w:r>
          </w:p>
        </w:tc>
      </w:tr>
      <w:tr w:rsidR="00776D84">
        <w:tblPrEx>
          <w:tblBorders>
            <w:insideH w:val="nil"/>
          </w:tblBorders>
        </w:tblPrEx>
        <w:tc>
          <w:tcPr>
            <w:tcW w:w="886" w:type="dxa"/>
            <w:tcBorders>
              <w:bottom w:val="nil"/>
            </w:tcBorders>
          </w:tcPr>
          <w:p w:rsidR="00776D84" w:rsidRDefault="00776D84">
            <w:pPr>
              <w:pStyle w:val="ConsPlusNormal"/>
              <w:jc w:val="center"/>
            </w:pPr>
            <w:r>
              <w:t>5.7.</w:t>
            </w:r>
          </w:p>
        </w:tc>
        <w:tc>
          <w:tcPr>
            <w:tcW w:w="7112" w:type="dxa"/>
            <w:tcBorders>
              <w:bottom w:val="nil"/>
            </w:tcBorders>
          </w:tcPr>
          <w:p w:rsidR="00776D84" w:rsidRDefault="00776D84">
            <w:pPr>
              <w:pStyle w:val="ConsPlusNormal"/>
              <w:jc w:val="both"/>
            </w:pPr>
            <w:r>
              <w:t>Наличие оборудования для обслуживания людей с ограниченными возможностями:</w:t>
            </w:r>
          </w:p>
        </w:tc>
        <w:tc>
          <w:tcPr>
            <w:tcW w:w="1641" w:type="dxa"/>
            <w:tcBorders>
              <w:bottom w:val="nil"/>
            </w:tcBorders>
          </w:tcPr>
          <w:p w:rsidR="00776D84" w:rsidRDefault="00776D84">
            <w:pPr>
              <w:pStyle w:val="ConsPlusNormal"/>
            </w:pP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наклонный пандус, широкие двери лифта</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туалет в общественной зоне</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86" w:type="dxa"/>
            <w:tcBorders>
              <w:top w:val="nil"/>
            </w:tcBorders>
          </w:tcPr>
          <w:p w:rsidR="00776D84" w:rsidRDefault="00776D84">
            <w:pPr>
              <w:pStyle w:val="ConsPlusNormal"/>
            </w:pPr>
          </w:p>
        </w:tc>
        <w:tc>
          <w:tcPr>
            <w:tcW w:w="7112" w:type="dxa"/>
            <w:tcBorders>
              <w:top w:val="nil"/>
            </w:tcBorders>
          </w:tcPr>
          <w:p w:rsidR="00776D84" w:rsidRDefault="00776D84">
            <w:pPr>
              <w:pStyle w:val="ConsPlusNormal"/>
              <w:jc w:val="both"/>
            </w:pPr>
            <w:r>
              <w:t>- ширина дверного проема, номер и ванная комната с необходимыми приспособлениями</w:t>
            </w:r>
          </w:p>
        </w:tc>
        <w:tc>
          <w:tcPr>
            <w:tcW w:w="1641" w:type="dxa"/>
            <w:tcBorders>
              <w:top w:val="nil"/>
            </w:tcBorders>
          </w:tcPr>
          <w:p w:rsidR="00776D84" w:rsidRDefault="00776D84">
            <w:pPr>
              <w:pStyle w:val="ConsPlusNormal"/>
              <w:jc w:val="center"/>
            </w:pPr>
            <w:r>
              <w:t>6</w:t>
            </w:r>
          </w:p>
        </w:tc>
      </w:tr>
      <w:tr w:rsidR="00776D84">
        <w:tc>
          <w:tcPr>
            <w:tcW w:w="886" w:type="dxa"/>
          </w:tcPr>
          <w:p w:rsidR="00776D84" w:rsidRDefault="00776D84">
            <w:pPr>
              <w:pStyle w:val="ConsPlusNormal"/>
              <w:jc w:val="center"/>
            </w:pPr>
            <w:r>
              <w:t>5.8.</w:t>
            </w:r>
          </w:p>
        </w:tc>
        <w:tc>
          <w:tcPr>
            <w:tcW w:w="7112" w:type="dxa"/>
          </w:tcPr>
          <w:p w:rsidR="00776D84" w:rsidRDefault="00776D84">
            <w:pPr>
              <w:pStyle w:val="ConsPlusNormal"/>
              <w:jc w:val="both"/>
            </w:pPr>
            <w:r>
              <w:t>Наличие детских кроваток (установка по просьбе)</w:t>
            </w:r>
          </w:p>
        </w:tc>
        <w:tc>
          <w:tcPr>
            <w:tcW w:w="1641" w:type="dxa"/>
          </w:tcPr>
          <w:p w:rsidR="00776D84" w:rsidRDefault="00776D84">
            <w:pPr>
              <w:pStyle w:val="ConsPlusNormal"/>
              <w:jc w:val="center"/>
            </w:pPr>
            <w:r>
              <w:t>2</w:t>
            </w:r>
          </w:p>
        </w:tc>
      </w:tr>
      <w:tr w:rsidR="00776D84">
        <w:tc>
          <w:tcPr>
            <w:tcW w:w="886" w:type="dxa"/>
          </w:tcPr>
          <w:p w:rsidR="00776D84" w:rsidRDefault="00776D84">
            <w:pPr>
              <w:pStyle w:val="ConsPlusNormal"/>
              <w:jc w:val="center"/>
            </w:pPr>
            <w:r>
              <w:t>5.9.</w:t>
            </w:r>
          </w:p>
        </w:tc>
        <w:tc>
          <w:tcPr>
            <w:tcW w:w="7112" w:type="dxa"/>
          </w:tcPr>
          <w:p w:rsidR="00776D84" w:rsidRDefault="00776D84">
            <w:pPr>
              <w:pStyle w:val="ConsPlusNormal"/>
              <w:jc w:val="both"/>
            </w:pPr>
            <w:r>
              <w:t>Наличие детских стульчиков (установка по просьбе)</w:t>
            </w:r>
          </w:p>
        </w:tc>
        <w:tc>
          <w:tcPr>
            <w:tcW w:w="1641" w:type="dxa"/>
          </w:tcPr>
          <w:p w:rsidR="00776D84" w:rsidRDefault="00776D84">
            <w:pPr>
              <w:pStyle w:val="ConsPlusNormal"/>
              <w:jc w:val="center"/>
            </w:pPr>
            <w:r>
              <w:t>1</w:t>
            </w:r>
          </w:p>
        </w:tc>
      </w:tr>
      <w:tr w:rsidR="00776D84">
        <w:tc>
          <w:tcPr>
            <w:tcW w:w="886" w:type="dxa"/>
          </w:tcPr>
          <w:p w:rsidR="00776D84" w:rsidRDefault="00776D84">
            <w:pPr>
              <w:pStyle w:val="ConsPlusNormal"/>
              <w:jc w:val="center"/>
            </w:pPr>
            <w:r>
              <w:t>5.10.</w:t>
            </w:r>
          </w:p>
        </w:tc>
        <w:tc>
          <w:tcPr>
            <w:tcW w:w="7112" w:type="dxa"/>
          </w:tcPr>
          <w:p w:rsidR="00776D84" w:rsidRDefault="00776D84">
            <w:pPr>
              <w:pStyle w:val="ConsPlusNormal"/>
              <w:jc w:val="both"/>
            </w:pPr>
            <w:r>
              <w:t>Наличие прочих услуг (информационные услуги, экскурсионные услуги, услуги переводчика, обмен валюты и другие)</w:t>
            </w:r>
          </w:p>
        </w:tc>
        <w:tc>
          <w:tcPr>
            <w:tcW w:w="1641" w:type="dxa"/>
          </w:tcPr>
          <w:p w:rsidR="00776D84" w:rsidRDefault="00776D84">
            <w:pPr>
              <w:pStyle w:val="ConsPlusNormal"/>
              <w:jc w:val="both"/>
            </w:pPr>
            <w:r>
              <w:t>по 1 баллу за услугу, но не более 4 баллов</w:t>
            </w:r>
          </w:p>
        </w:tc>
      </w:tr>
      <w:tr w:rsidR="00776D84">
        <w:tc>
          <w:tcPr>
            <w:tcW w:w="886" w:type="dxa"/>
          </w:tcPr>
          <w:p w:rsidR="00776D84" w:rsidRDefault="00776D84">
            <w:pPr>
              <w:pStyle w:val="ConsPlusNormal"/>
              <w:jc w:val="center"/>
            </w:pPr>
            <w:r>
              <w:t>5.11.</w:t>
            </w:r>
          </w:p>
        </w:tc>
        <w:tc>
          <w:tcPr>
            <w:tcW w:w="7112" w:type="dxa"/>
          </w:tcPr>
          <w:p w:rsidR="00776D84" w:rsidRDefault="00776D84">
            <w:pPr>
              <w:pStyle w:val="ConsPlusNormal"/>
              <w:jc w:val="both"/>
            </w:pPr>
            <w:r>
              <w:t>Наличие зала для фитнеса площадью не менее 20 м2 с 3-мя гимнастическими снарядами или тренажерами</w:t>
            </w:r>
          </w:p>
        </w:tc>
        <w:tc>
          <w:tcPr>
            <w:tcW w:w="1641" w:type="dxa"/>
          </w:tcPr>
          <w:p w:rsidR="00776D84" w:rsidRDefault="00776D84">
            <w:pPr>
              <w:pStyle w:val="ConsPlusNormal"/>
              <w:jc w:val="center"/>
            </w:pPr>
            <w:r>
              <w:t>2</w:t>
            </w:r>
          </w:p>
        </w:tc>
      </w:tr>
      <w:tr w:rsidR="00776D84">
        <w:tblPrEx>
          <w:tblBorders>
            <w:insideH w:val="nil"/>
          </w:tblBorders>
        </w:tblPrEx>
        <w:tc>
          <w:tcPr>
            <w:tcW w:w="886" w:type="dxa"/>
            <w:tcBorders>
              <w:bottom w:val="nil"/>
            </w:tcBorders>
          </w:tcPr>
          <w:p w:rsidR="00776D84" w:rsidRDefault="00776D84">
            <w:pPr>
              <w:pStyle w:val="ConsPlusNormal"/>
              <w:jc w:val="center"/>
            </w:pPr>
            <w:r>
              <w:t>5.12.</w:t>
            </w:r>
          </w:p>
        </w:tc>
        <w:tc>
          <w:tcPr>
            <w:tcW w:w="7112" w:type="dxa"/>
            <w:tcBorders>
              <w:bottom w:val="nil"/>
            </w:tcBorders>
          </w:tcPr>
          <w:p w:rsidR="00776D84" w:rsidRDefault="00776D84">
            <w:pPr>
              <w:pStyle w:val="ConsPlusNormal"/>
              <w:jc w:val="both"/>
            </w:pPr>
            <w:r>
              <w:t>Наличие плавательного бассейна с площадью водной поверхности м2:</w:t>
            </w:r>
          </w:p>
        </w:tc>
        <w:tc>
          <w:tcPr>
            <w:tcW w:w="1641" w:type="dxa"/>
            <w:tcBorders>
              <w:bottom w:val="nil"/>
            </w:tcBorders>
          </w:tcPr>
          <w:p w:rsidR="00776D84" w:rsidRDefault="00776D84">
            <w:pPr>
              <w:pStyle w:val="ConsPlusNormal"/>
            </w:pP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не менее 80</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не менее 60</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886" w:type="dxa"/>
            <w:tcBorders>
              <w:top w:val="nil"/>
              <w:bottom w:val="nil"/>
            </w:tcBorders>
          </w:tcPr>
          <w:p w:rsidR="00776D84" w:rsidRDefault="00776D84">
            <w:pPr>
              <w:pStyle w:val="ConsPlusNormal"/>
            </w:pPr>
          </w:p>
        </w:tc>
        <w:tc>
          <w:tcPr>
            <w:tcW w:w="7112" w:type="dxa"/>
            <w:tcBorders>
              <w:top w:val="nil"/>
              <w:bottom w:val="nil"/>
            </w:tcBorders>
          </w:tcPr>
          <w:p w:rsidR="00776D84" w:rsidRDefault="00776D84">
            <w:pPr>
              <w:pStyle w:val="ConsPlusNormal"/>
              <w:jc w:val="both"/>
            </w:pPr>
            <w:r>
              <w:t>- не менее 35</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886" w:type="dxa"/>
            <w:tcBorders>
              <w:top w:val="nil"/>
            </w:tcBorders>
          </w:tcPr>
          <w:p w:rsidR="00776D84" w:rsidRDefault="00776D84">
            <w:pPr>
              <w:pStyle w:val="ConsPlusNormal"/>
            </w:pPr>
          </w:p>
        </w:tc>
        <w:tc>
          <w:tcPr>
            <w:tcW w:w="7112" w:type="dxa"/>
            <w:tcBorders>
              <w:top w:val="nil"/>
            </w:tcBorders>
          </w:tcPr>
          <w:p w:rsidR="00776D84" w:rsidRDefault="00776D84">
            <w:pPr>
              <w:pStyle w:val="ConsPlusNormal"/>
              <w:jc w:val="both"/>
            </w:pPr>
            <w:r>
              <w:t>- от 5 до 35</w:t>
            </w:r>
          </w:p>
        </w:tc>
        <w:tc>
          <w:tcPr>
            <w:tcW w:w="1641" w:type="dxa"/>
            <w:tcBorders>
              <w:top w:val="nil"/>
            </w:tcBorders>
          </w:tcPr>
          <w:p w:rsidR="00776D84" w:rsidRDefault="00776D84">
            <w:pPr>
              <w:pStyle w:val="ConsPlusNormal"/>
              <w:jc w:val="center"/>
            </w:pPr>
            <w:r>
              <w:t>1</w:t>
            </w:r>
          </w:p>
        </w:tc>
      </w:tr>
      <w:tr w:rsidR="00776D84">
        <w:tblPrEx>
          <w:tblBorders>
            <w:insideH w:val="nil"/>
            <w:insideV w:val="nil"/>
          </w:tblBorders>
        </w:tblPrEx>
        <w:tc>
          <w:tcPr>
            <w:tcW w:w="886" w:type="dxa"/>
            <w:tcBorders>
              <w:left w:val="single" w:sz="4" w:space="0" w:color="auto"/>
              <w:bottom w:val="nil"/>
              <w:right w:val="single" w:sz="4" w:space="0" w:color="auto"/>
            </w:tcBorders>
          </w:tcPr>
          <w:p w:rsidR="00776D84" w:rsidRDefault="00776D84">
            <w:pPr>
              <w:pStyle w:val="ConsPlusNormal"/>
              <w:jc w:val="center"/>
            </w:pPr>
            <w:r>
              <w:lastRenderedPageBreak/>
              <w:t>5.13.</w:t>
            </w:r>
          </w:p>
        </w:tc>
        <w:tc>
          <w:tcPr>
            <w:tcW w:w="7112" w:type="dxa"/>
            <w:tcBorders>
              <w:left w:val="single" w:sz="4" w:space="0" w:color="auto"/>
              <w:bottom w:val="nil"/>
            </w:tcBorders>
          </w:tcPr>
          <w:p w:rsidR="00776D84" w:rsidRDefault="00776D84">
            <w:pPr>
              <w:pStyle w:val="ConsPlusNormal"/>
              <w:jc w:val="both"/>
            </w:pPr>
            <w:r>
              <w:t>Наличие сауны:</w:t>
            </w:r>
          </w:p>
        </w:tc>
        <w:tc>
          <w:tcPr>
            <w:tcW w:w="1641" w:type="dxa"/>
            <w:tcBorders>
              <w:bottom w:val="nil"/>
              <w:right w:val="single" w:sz="4" w:space="0" w:color="auto"/>
            </w:tcBorders>
          </w:tcPr>
          <w:p w:rsidR="00776D84" w:rsidRDefault="00776D84">
            <w:pPr>
              <w:pStyle w:val="ConsPlusNormal"/>
            </w:pPr>
          </w:p>
        </w:tc>
      </w:tr>
      <w:tr w:rsidR="00776D84">
        <w:tblPrEx>
          <w:tblBorders>
            <w:insideH w:val="nil"/>
            <w:insideV w:val="nil"/>
          </w:tblBorders>
        </w:tblPrEx>
        <w:tc>
          <w:tcPr>
            <w:tcW w:w="886" w:type="dxa"/>
            <w:tcBorders>
              <w:top w:val="nil"/>
              <w:left w:val="single" w:sz="4" w:space="0" w:color="auto"/>
              <w:bottom w:val="nil"/>
              <w:right w:val="single" w:sz="4" w:space="0" w:color="auto"/>
            </w:tcBorders>
          </w:tcPr>
          <w:p w:rsidR="00776D84" w:rsidRDefault="00776D84">
            <w:pPr>
              <w:pStyle w:val="ConsPlusNormal"/>
            </w:pPr>
          </w:p>
        </w:tc>
        <w:tc>
          <w:tcPr>
            <w:tcW w:w="7112" w:type="dxa"/>
            <w:tcBorders>
              <w:top w:val="nil"/>
              <w:left w:val="single" w:sz="4" w:space="0" w:color="auto"/>
              <w:bottom w:val="nil"/>
            </w:tcBorders>
          </w:tcPr>
          <w:p w:rsidR="00776D84" w:rsidRDefault="00776D84">
            <w:pPr>
              <w:pStyle w:val="ConsPlusNormal"/>
              <w:jc w:val="both"/>
            </w:pPr>
            <w:r>
              <w:t>- на 6 и более человек</w:t>
            </w:r>
          </w:p>
        </w:tc>
        <w:tc>
          <w:tcPr>
            <w:tcW w:w="1641" w:type="dxa"/>
            <w:tcBorders>
              <w:top w:val="nil"/>
              <w:bottom w:val="nil"/>
              <w:right w:val="single" w:sz="4" w:space="0" w:color="auto"/>
            </w:tcBorders>
          </w:tcPr>
          <w:p w:rsidR="00776D84" w:rsidRDefault="00776D84">
            <w:pPr>
              <w:pStyle w:val="ConsPlusNormal"/>
              <w:jc w:val="center"/>
            </w:pPr>
            <w:r>
              <w:t>2</w:t>
            </w:r>
          </w:p>
        </w:tc>
      </w:tr>
      <w:tr w:rsidR="00776D84">
        <w:tblPrEx>
          <w:tblBorders>
            <w:insideH w:val="nil"/>
            <w:insideV w:val="nil"/>
          </w:tblBorders>
        </w:tblPrEx>
        <w:tc>
          <w:tcPr>
            <w:tcW w:w="886" w:type="dxa"/>
            <w:tcBorders>
              <w:top w:val="nil"/>
              <w:left w:val="single" w:sz="4" w:space="0" w:color="auto"/>
              <w:right w:val="single" w:sz="4" w:space="0" w:color="auto"/>
            </w:tcBorders>
          </w:tcPr>
          <w:p w:rsidR="00776D84" w:rsidRDefault="00776D84">
            <w:pPr>
              <w:pStyle w:val="ConsPlusNormal"/>
            </w:pPr>
          </w:p>
        </w:tc>
        <w:tc>
          <w:tcPr>
            <w:tcW w:w="7112" w:type="dxa"/>
            <w:tcBorders>
              <w:top w:val="nil"/>
              <w:left w:val="single" w:sz="4" w:space="0" w:color="auto"/>
            </w:tcBorders>
          </w:tcPr>
          <w:p w:rsidR="00776D84" w:rsidRDefault="00776D84">
            <w:pPr>
              <w:pStyle w:val="ConsPlusNormal"/>
              <w:jc w:val="both"/>
            </w:pPr>
            <w:r>
              <w:t>- менее 6 человек</w:t>
            </w:r>
          </w:p>
        </w:tc>
        <w:tc>
          <w:tcPr>
            <w:tcW w:w="1641" w:type="dxa"/>
            <w:tcBorders>
              <w:top w:val="nil"/>
              <w:right w:val="single" w:sz="4" w:space="0" w:color="auto"/>
            </w:tcBorders>
          </w:tcPr>
          <w:p w:rsidR="00776D84" w:rsidRDefault="00776D84">
            <w:pPr>
              <w:pStyle w:val="ConsPlusNormal"/>
              <w:jc w:val="center"/>
            </w:pPr>
            <w:r>
              <w:t>1</w:t>
            </w:r>
          </w:p>
        </w:tc>
      </w:tr>
      <w:tr w:rsidR="00776D84">
        <w:tc>
          <w:tcPr>
            <w:tcW w:w="9639" w:type="dxa"/>
            <w:gridSpan w:val="3"/>
          </w:tcPr>
          <w:p w:rsidR="00776D84" w:rsidRDefault="00776D84">
            <w:pPr>
              <w:pStyle w:val="ConsPlusNormal"/>
              <w:jc w:val="both"/>
            </w:pPr>
            <w:bookmarkStart w:id="46" w:name="P2046"/>
            <w:bookmarkEnd w:id="46"/>
            <w: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4</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47" w:name="P2055"/>
      <w:bookmarkEnd w:id="47"/>
      <w:r>
        <w:t>КРИТЕРИИ БАЛЛЬНОЙ ОЦЕНКИ КУРОРТНЫХ ГОСТИНИЦ/ОТЕЛЕЙ</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9"/>
        <w:gridCol w:w="7059"/>
        <w:gridCol w:w="1641"/>
      </w:tblGrid>
      <w:tr w:rsidR="00776D84">
        <w:tc>
          <w:tcPr>
            <w:tcW w:w="939" w:type="dxa"/>
          </w:tcPr>
          <w:p w:rsidR="00776D84" w:rsidRDefault="00776D84">
            <w:pPr>
              <w:pStyle w:val="ConsPlusNormal"/>
              <w:jc w:val="center"/>
            </w:pPr>
            <w:r>
              <w:t>N п/п</w:t>
            </w:r>
          </w:p>
        </w:tc>
        <w:tc>
          <w:tcPr>
            <w:tcW w:w="7059" w:type="dxa"/>
          </w:tcPr>
          <w:p w:rsidR="00776D84" w:rsidRDefault="00776D84">
            <w:pPr>
              <w:pStyle w:val="ConsPlusNormal"/>
              <w:jc w:val="center"/>
            </w:pPr>
            <w:r>
              <w:t>Требование</w:t>
            </w:r>
          </w:p>
        </w:tc>
        <w:tc>
          <w:tcPr>
            <w:tcW w:w="1641" w:type="dxa"/>
          </w:tcPr>
          <w:p w:rsidR="00776D84" w:rsidRDefault="00776D84">
            <w:pPr>
              <w:pStyle w:val="ConsPlusNormal"/>
              <w:jc w:val="center"/>
            </w:pPr>
            <w:r>
              <w:t>Кол-во баллов</w:t>
            </w:r>
          </w:p>
        </w:tc>
      </w:tr>
      <w:tr w:rsidR="00776D84">
        <w:tc>
          <w:tcPr>
            <w:tcW w:w="939" w:type="dxa"/>
          </w:tcPr>
          <w:p w:rsidR="00776D84" w:rsidRDefault="00776D84">
            <w:pPr>
              <w:pStyle w:val="ConsPlusNormal"/>
              <w:jc w:val="center"/>
            </w:pPr>
            <w:r>
              <w:t>1</w:t>
            </w:r>
          </w:p>
        </w:tc>
        <w:tc>
          <w:tcPr>
            <w:tcW w:w="7059" w:type="dxa"/>
          </w:tcPr>
          <w:p w:rsidR="00776D84" w:rsidRDefault="00776D84">
            <w:pPr>
              <w:pStyle w:val="ConsPlusNormal"/>
              <w:jc w:val="center"/>
            </w:pPr>
            <w:r>
              <w:t>2</w:t>
            </w:r>
          </w:p>
        </w:tc>
        <w:tc>
          <w:tcPr>
            <w:tcW w:w="1641" w:type="dxa"/>
          </w:tcPr>
          <w:p w:rsidR="00776D84" w:rsidRDefault="00776D84">
            <w:pPr>
              <w:pStyle w:val="ConsPlusNormal"/>
              <w:jc w:val="center"/>
            </w:pPr>
            <w:r>
              <w:t>3</w:t>
            </w:r>
          </w:p>
        </w:tc>
      </w:tr>
      <w:tr w:rsidR="00776D84">
        <w:tblPrEx>
          <w:tblBorders>
            <w:insideH w:val="nil"/>
          </w:tblBorders>
        </w:tblPrEx>
        <w:tc>
          <w:tcPr>
            <w:tcW w:w="939" w:type="dxa"/>
            <w:tcBorders>
              <w:bottom w:val="nil"/>
            </w:tcBorders>
          </w:tcPr>
          <w:p w:rsidR="00776D84" w:rsidRDefault="00776D84">
            <w:pPr>
              <w:pStyle w:val="ConsPlusNormal"/>
              <w:jc w:val="center"/>
            </w:pPr>
            <w:r>
              <w:t>1.</w:t>
            </w:r>
          </w:p>
        </w:tc>
        <w:tc>
          <w:tcPr>
            <w:tcW w:w="7059" w:type="dxa"/>
            <w:tcBorders>
              <w:bottom w:val="nil"/>
            </w:tcBorders>
          </w:tcPr>
          <w:p w:rsidR="00776D84" w:rsidRDefault="00776D84">
            <w:pPr>
              <w:pStyle w:val="ConsPlusNormal"/>
              <w:jc w:val="both"/>
            </w:pPr>
            <w:r>
              <w:t>Расположение у моря, на берегу реки, естественного или искусственного водоема, относительно водораздела:</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ind w:left="170"/>
              <w:jc w:val="both"/>
            </w:pPr>
            <w:r>
              <w:t>на первой линии</w:t>
            </w:r>
          </w:p>
        </w:tc>
        <w:tc>
          <w:tcPr>
            <w:tcW w:w="1641" w:type="dxa"/>
            <w:tcBorders>
              <w:top w:val="nil"/>
              <w:bottom w:val="nil"/>
            </w:tcBorders>
          </w:tcPr>
          <w:p w:rsidR="00776D84" w:rsidRDefault="00776D84">
            <w:pPr>
              <w:pStyle w:val="ConsPlusNormal"/>
              <w:jc w:val="center"/>
            </w:pPr>
            <w:r>
              <w:t>3</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ind w:left="170"/>
              <w:jc w:val="both"/>
            </w:pPr>
            <w:r>
              <w:t>на второй линии</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ind w:left="170"/>
              <w:jc w:val="both"/>
            </w:pPr>
            <w:r>
              <w:t>на третьей линии</w:t>
            </w:r>
          </w:p>
        </w:tc>
        <w:tc>
          <w:tcPr>
            <w:tcW w:w="1641" w:type="dxa"/>
            <w:tcBorders>
              <w:top w:val="nil"/>
            </w:tcBorders>
          </w:tcPr>
          <w:p w:rsidR="00776D84" w:rsidRDefault="00776D84">
            <w:pPr>
              <w:pStyle w:val="ConsPlusNormal"/>
              <w:jc w:val="center"/>
            </w:pPr>
            <w:r>
              <w:t>1</w:t>
            </w:r>
          </w:p>
        </w:tc>
      </w:tr>
      <w:tr w:rsidR="00776D84">
        <w:tc>
          <w:tcPr>
            <w:tcW w:w="939" w:type="dxa"/>
          </w:tcPr>
          <w:p w:rsidR="00776D84" w:rsidRDefault="00776D84">
            <w:pPr>
              <w:pStyle w:val="ConsPlusNormal"/>
              <w:jc w:val="center"/>
            </w:pPr>
            <w:r>
              <w:t>2.</w:t>
            </w:r>
          </w:p>
        </w:tc>
        <w:tc>
          <w:tcPr>
            <w:tcW w:w="7059" w:type="dxa"/>
          </w:tcPr>
          <w:p w:rsidR="00776D84" w:rsidRDefault="00776D84">
            <w:pPr>
              <w:pStyle w:val="ConsPlusNormal"/>
              <w:jc w:val="both"/>
            </w:pPr>
            <w:r>
              <w:t>Здания и общественные помещения:</w:t>
            </w:r>
          </w:p>
        </w:tc>
        <w:tc>
          <w:tcPr>
            <w:tcW w:w="1641" w:type="dxa"/>
          </w:tcPr>
          <w:p w:rsidR="00776D84" w:rsidRDefault="00776D84">
            <w:pPr>
              <w:pStyle w:val="ConsPlusNormal"/>
            </w:pPr>
          </w:p>
        </w:tc>
      </w:tr>
      <w:tr w:rsidR="00776D84">
        <w:tblPrEx>
          <w:tblBorders>
            <w:insideH w:val="nil"/>
          </w:tblBorders>
        </w:tblPrEx>
        <w:tc>
          <w:tcPr>
            <w:tcW w:w="939" w:type="dxa"/>
            <w:tcBorders>
              <w:bottom w:val="nil"/>
            </w:tcBorders>
          </w:tcPr>
          <w:p w:rsidR="00776D84" w:rsidRDefault="00776D84">
            <w:pPr>
              <w:pStyle w:val="ConsPlusNormal"/>
              <w:jc w:val="center"/>
            </w:pPr>
            <w:r>
              <w:t>2.1.</w:t>
            </w:r>
          </w:p>
        </w:tc>
        <w:tc>
          <w:tcPr>
            <w:tcW w:w="7059" w:type="dxa"/>
            <w:tcBorders>
              <w:bottom w:val="nil"/>
            </w:tcBorders>
          </w:tcPr>
          <w:p w:rsidR="00776D84" w:rsidRDefault="00776D84">
            <w:pPr>
              <w:pStyle w:val="ConsPlusNormal"/>
              <w:jc w:val="both"/>
            </w:pPr>
            <w:r>
              <w:t>Наличие балконов или лоджий:</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в 100% номеров</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в 50% номеров</w:t>
            </w:r>
          </w:p>
        </w:tc>
        <w:tc>
          <w:tcPr>
            <w:tcW w:w="1641" w:type="dxa"/>
            <w:tcBorders>
              <w:top w:val="nil"/>
            </w:tcBorders>
          </w:tcPr>
          <w:p w:rsidR="00776D84" w:rsidRDefault="00776D84">
            <w:pPr>
              <w:pStyle w:val="ConsPlusNormal"/>
              <w:jc w:val="center"/>
            </w:pPr>
            <w:r>
              <w:t>1</w:t>
            </w:r>
          </w:p>
        </w:tc>
      </w:tr>
      <w:tr w:rsidR="00776D84">
        <w:tc>
          <w:tcPr>
            <w:tcW w:w="939" w:type="dxa"/>
          </w:tcPr>
          <w:p w:rsidR="00776D84" w:rsidRDefault="00776D84">
            <w:pPr>
              <w:pStyle w:val="ConsPlusNormal"/>
              <w:jc w:val="center"/>
            </w:pPr>
            <w:r>
              <w:t>2.2.</w:t>
            </w:r>
          </w:p>
        </w:tc>
        <w:tc>
          <w:tcPr>
            <w:tcW w:w="7059" w:type="dxa"/>
          </w:tcPr>
          <w:p w:rsidR="00776D84" w:rsidRDefault="00776D84">
            <w:pPr>
              <w:pStyle w:val="ConsPlusNormal"/>
              <w:jc w:val="both"/>
            </w:pPr>
            <w:r>
              <w:t>Наличие стилизованных средств размещения (замок, изба, юрта)</w:t>
            </w:r>
          </w:p>
        </w:tc>
        <w:tc>
          <w:tcPr>
            <w:tcW w:w="1641" w:type="dxa"/>
          </w:tcPr>
          <w:p w:rsidR="00776D84" w:rsidRDefault="00776D84">
            <w:pPr>
              <w:pStyle w:val="ConsPlusNormal"/>
              <w:jc w:val="center"/>
            </w:pPr>
            <w:r>
              <w:t>1</w:t>
            </w:r>
          </w:p>
        </w:tc>
      </w:tr>
      <w:tr w:rsidR="00776D84">
        <w:tc>
          <w:tcPr>
            <w:tcW w:w="939" w:type="dxa"/>
          </w:tcPr>
          <w:p w:rsidR="00776D84" w:rsidRDefault="00776D84">
            <w:pPr>
              <w:pStyle w:val="ConsPlusNormal"/>
              <w:jc w:val="center"/>
            </w:pPr>
            <w:bookmarkStart w:id="48" w:name="P2090"/>
            <w:bookmarkEnd w:id="48"/>
            <w:r>
              <w:t>2.3.</w:t>
            </w:r>
          </w:p>
        </w:tc>
        <w:tc>
          <w:tcPr>
            <w:tcW w:w="7059" w:type="dxa"/>
          </w:tcPr>
          <w:p w:rsidR="00776D84" w:rsidRDefault="00776D84">
            <w:pPr>
              <w:pStyle w:val="ConsPlusNormal"/>
              <w:jc w:val="both"/>
            </w:pPr>
            <w:r>
              <w:t>Внешний вид - качество и состояние фасада, балконов, лоджий, окон, ставней</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2.4.</w:t>
            </w:r>
          </w:p>
        </w:tc>
        <w:tc>
          <w:tcPr>
            <w:tcW w:w="7059" w:type="dxa"/>
          </w:tcPr>
          <w:p w:rsidR="00776D84" w:rsidRDefault="00776D84">
            <w:pPr>
              <w:pStyle w:val="ConsPlusNormal"/>
              <w:jc w:val="both"/>
            </w:pPr>
            <w:r>
              <w:t>Наличие гостевых лифтов</w:t>
            </w:r>
          </w:p>
        </w:tc>
        <w:tc>
          <w:tcPr>
            <w:tcW w:w="1641" w:type="dxa"/>
          </w:tcPr>
          <w:p w:rsidR="00776D84" w:rsidRDefault="00776D84">
            <w:pPr>
              <w:pStyle w:val="ConsPlusNormal"/>
              <w:jc w:val="center"/>
            </w:pPr>
            <w:r>
              <w:t>3</w:t>
            </w:r>
          </w:p>
        </w:tc>
      </w:tr>
      <w:tr w:rsidR="00776D84">
        <w:tc>
          <w:tcPr>
            <w:tcW w:w="939" w:type="dxa"/>
          </w:tcPr>
          <w:p w:rsidR="00776D84" w:rsidRDefault="00776D84">
            <w:pPr>
              <w:pStyle w:val="ConsPlusNormal"/>
              <w:jc w:val="center"/>
            </w:pPr>
            <w:r>
              <w:t>2.5.</w:t>
            </w:r>
          </w:p>
        </w:tc>
        <w:tc>
          <w:tcPr>
            <w:tcW w:w="7059" w:type="dxa"/>
          </w:tcPr>
          <w:p w:rsidR="00776D84" w:rsidRDefault="00776D84">
            <w:pPr>
              <w:pStyle w:val="ConsPlusNormal"/>
              <w:jc w:val="both"/>
            </w:pPr>
            <w:r>
              <w:t>Наличие гостиных (салонов)</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2.6.</w:t>
            </w:r>
          </w:p>
        </w:tc>
        <w:tc>
          <w:tcPr>
            <w:tcW w:w="7059" w:type="dxa"/>
          </w:tcPr>
          <w:p w:rsidR="00776D84" w:rsidRDefault="00776D84">
            <w:pPr>
              <w:pStyle w:val="ConsPlusNormal"/>
              <w:jc w:val="both"/>
            </w:pPr>
            <w:r>
              <w:t>Качество, состояние интерьера холлов, салонов и других общественных помещений, и их оборудования:</w:t>
            </w:r>
          </w:p>
        </w:tc>
        <w:tc>
          <w:tcPr>
            <w:tcW w:w="1641" w:type="dxa"/>
          </w:tcPr>
          <w:p w:rsidR="00776D84" w:rsidRDefault="00776D84">
            <w:pPr>
              <w:pStyle w:val="ConsPlusNormal"/>
            </w:pPr>
          </w:p>
        </w:tc>
      </w:tr>
      <w:tr w:rsidR="00776D84">
        <w:tc>
          <w:tcPr>
            <w:tcW w:w="939" w:type="dxa"/>
          </w:tcPr>
          <w:p w:rsidR="00776D84" w:rsidRDefault="00776D84">
            <w:pPr>
              <w:pStyle w:val="ConsPlusNormal"/>
              <w:jc w:val="center"/>
            </w:pPr>
            <w:bookmarkStart w:id="49" w:name="P2102"/>
            <w:bookmarkEnd w:id="49"/>
            <w:r>
              <w:t>2.6.1.</w:t>
            </w:r>
          </w:p>
        </w:tc>
        <w:tc>
          <w:tcPr>
            <w:tcW w:w="7059" w:type="dxa"/>
          </w:tcPr>
          <w:p w:rsidR="00776D84" w:rsidRDefault="00776D84">
            <w:pPr>
              <w:pStyle w:val="ConsPlusNormal"/>
              <w:jc w:val="both"/>
            </w:pPr>
            <w:r>
              <w:t>Напольное покрытие</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2.6.2.</w:t>
            </w:r>
          </w:p>
        </w:tc>
        <w:tc>
          <w:tcPr>
            <w:tcW w:w="7059" w:type="dxa"/>
          </w:tcPr>
          <w:p w:rsidR="00776D84" w:rsidRDefault="00776D84">
            <w:pPr>
              <w:pStyle w:val="ConsPlusNormal"/>
              <w:jc w:val="both"/>
            </w:pPr>
            <w:r>
              <w:t>Стены, потолок, окна, двери</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2.6.3.</w:t>
            </w:r>
          </w:p>
        </w:tc>
        <w:tc>
          <w:tcPr>
            <w:tcW w:w="7059" w:type="dxa"/>
          </w:tcPr>
          <w:p w:rsidR="00776D84" w:rsidRDefault="00776D84">
            <w:pPr>
              <w:pStyle w:val="ConsPlusNormal"/>
              <w:jc w:val="both"/>
            </w:pPr>
            <w:r>
              <w:t>Занавеси</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2.6.4.</w:t>
            </w:r>
          </w:p>
        </w:tc>
        <w:tc>
          <w:tcPr>
            <w:tcW w:w="7059" w:type="dxa"/>
          </w:tcPr>
          <w:p w:rsidR="00776D84" w:rsidRDefault="00776D84">
            <w:pPr>
              <w:pStyle w:val="ConsPlusNormal"/>
              <w:jc w:val="both"/>
            </w:pPr>
            <w:r>
              <w:t>Освещение</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bookmarkStart w:id="50" w:name="P2114"/>
            <w:bookmarkEnd w:id="50"/>
            <w:r>
              <w:t>2.6.5.</w:t>
            </w:r>
          </w:p>
        </w:tc>
        <w:tc>
          <w:tcPr>
            <w:tcW w:w="7059" w:type="dxa"/>
          </w:tcPr>
          <w:p w:rsidR="00776D84" w:rsidRDefault="00776D84">
            <w:pPr>
              <w:pStyle w:val="ConsPlusNormal"/>
              <w:jc w:val="both"/>
            </w:pPr>
            <w:r>
              <w:t>Мебель</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3.</w:t>
            </w:r>
          </w:p>
        </w:tc>
        <w:tc>
          <w:tcPr>
            <w:tcW w:w="7059" w:type="dxa"/>
          </w:tcPr>
          <w:p w:rsidR="00776D84" w:rsidRDefault="00776D84">
            <w:pPr>
              <w:pStyle w:val="ConsPlusNormal"/>
              <w:jc w:val="both"/>
            </w:pPr>
            <w:r>
              <w:t>Качество и состояние оборудования и оснащения номерного фонда (в 100% номеров):</w:t>
            </w:r>
          </w:p>
        </w:tc>
        <w:tc>
          <w:tcPr>
            <w:tcW w:w="1641" w:type="dxa"/>
          </w:tcPr>
          <w:p w:rsidR="00776D84" w:rsidRDefault="00776D84">
            <w:pPr>
              <w:pStyle w:val="ConsPlusNormal"/>
            </w:pPr>
          </w:p>
        </w:tc>
      </w:tr>
      <w:tr w:rsidR="00776D84">
        <w:tc>
          <w:tcPr>
            <w:tcW w:w="939" w:type="dxa"/>
          </w:tcPr>
          <w:p w:rsidR="00776D84" w:rsidRDefault="00776D84">
            <w:pPr>
              <w:pStyle w:val="ConsPlusNormal"/>
              <w:jc w:val="center"/>
            </w:pPr>
            <w:bookmarkStart w:id="51" w:name="P2120"/>
            <w:bookmarkEnd w:id="51"/>
            <w:r>
              <w:t>3.1.</w:t>
            </w:r>
          </w:p>
        </w:tc>
        <w:tc>
          <w:tcPr>
            <w:tcW w:w="7059" w:type="dxa"/>
          </w:tcPr>
          <w:p w:rsidR="00776D84" w:rsidRDefault="00776D84">
            <w:pPr>
              <w:pStyle w:val="ConsPlusNormal"/>
              <w:jc w:val="both"/>
            </w:pPr>
            <w:r>
              <w:t>Напольное покрытие</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3.2.</w:t>
            </w:r>
          </w:p>
        </w:tc>
        <w:tc>
          <w:tcPr>
            <w:tcW w:w="7059" w:type="dxa"/>
          </w:tcPr>
          <w:p w:rsidR="00776D84" w:rsidRDefault="00776D84">
            <w:pPr>
              <w:pStyle w:val="ConsPlusNormal"/>
              <w:jc w:val="both"/>
            </w:pPr>
            <w:r>
              <w:t>Мебель</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3.3.</w:t>
            </w:r>
          </w:p>
        </w:tc>
        <w:tc>
          <w:tcPr>
            <w:tcW w:w="7059" w:type="dxa"/>
          </w:tcPr>
          <w:p w:rsidR="00776D84" w:rsidRDefault="00776D84">
            <w:pPr>
              <w:pStyle w:val="ConsPlusNormal"/>
              <w:jc w:val="both"/>
            </w:pPr>
            <w:r>
              <w:t>Занавеси</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3.4.</w:t>
            </w:r>
          </w:p>
        </w:tc>
        <w:tc>
          <w:tcPr>
            <w:tcW w:w="7059" w:type="dxa"/>
          </w:tcPr>
          <w:p w:rsidR="00776D84" w:rsidRDefault="00776D84">
            <w:pPr>
              <w:pStyle w:val="ConsPlusNormal"/>
              <w:jc w:val="both"/>
            </w:pPr>
            <w:r>
              <w:t>Постельные принадлежности, полотенца</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lastRenderedPageBreak/>
              <w:t>3.5.</w:t>
            </w:r>
          </w:p>
        </w:tc>
        <w:tc>
          <w:tcPr>
            <w:tcW w:w="7059" w:type="dxa"/>
          </w:tcPr>
          <w:p w:rsidR="00776D84" w:rsidRDefault="00776D84">
            <w:pPr>
              <w:pStyle w:val="ConsPlusNormal"/>
              <w:jc w:val="both"/>
            </w:pPr>
            <w:r>
              <w:t>Стены, потолок, окна, двери</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bookmarkStart w:id="52" w:name="P2135"/>
            <w:bookmarkEnd w:id="52"/>
            <w:r>
              <w:t>3.6.</w:t>
            </w:r>
          </w:p>
        </w:tc>
        <w:tc>
          <w:tcPr>
            <w:tcW w:w="7059" w:type="dxa"/>
          </w:tcPr>
          <w:p w:rsidR="00776D84" w:rsidRDefault="00776D84">
            <w:pPr>
              <w:pStyle w:val="ConsPlusNormal"/>
              <w:jc w:val="both"/>
            </w:pPr>
            <w:r>
              <w:t>Освещение</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4.</w:t>
            </w:r>
          </w:p>
        </w:tc>
        <w:tc>
          <w:tcPr>
            <w:tcW w:w="7059" w:type="dxa"/>
          </w:tcPr>
          <w:p w:rsidR="00776D84" w:rsidRDefault="00776D84">
            <w:pPr>
              <w:pStyle w:val="ConsPlusNormal"/>
              <w:jc w:val="both"/>
            </w:pPr>
            <w: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4.1.</w:t>
            </w:r>
          </w:p>
        </w:tc>
        <w:tc>
          <w:tcPr>
            <w:tcW w:w="7059" w:type="dxa"/>
          </w:tcPr>
          <w:p w:rsidR="00776D84" w:rsidRDefault="00776D84">
            <w:pPr>
              <w:pStyle w:val="ConsPlusNormal"/>
              <w:jc w:val="both"/>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5.</w:t>
            </w:r>
          </w:p>
        </w:tc>
        <w:tc>
          <w:tcPr>
            <w:tcW w:w="7059" w:type="dxa"/>
          </w:tcPr>
          <w:p w:rsidR="00776D84" w:rsidRDefault="00776D84">
            <w:pPr>
              <w:pStyle w:val="ConsPlusNormal"/>
              <w:jc w:val="both"/>
            </w:pPr>
            <w:r>
              <w:t>Качество, состояние оборудования ванных комнат:</w:t>
            </w:r>
          </w:p>
        </w:tc>
        <w:tc>
          <w:tcPr>
            <w:tcW w:w="1641" w:type="dxa"/>
          </w:tcPr>
          <w:p w:rsidR="00776D84" w:rsidRDefault="00776D84">
            <w:pPr>
              <w:pStyle w:val="ConsPlusNormal"/>
            </w:pPr>
          </w:p>
        </w:tc>
      </w:tr>
      <w:tr w:rsidR="00776D84">
        <w:tc>
          <w:tcPr>
            <w:tcW w:w="939" w:type="dxa"/>
          </w:tcPr>
          <w:p w:rsidR="00776D84" w:rsidRDefault="00776D84">
            <w:pPr>
              <w:pStyle w:val="ConsPlusNormal"/>
              <w:jc w:val="center"/>
            </w:pPr>
            <w:bookmarkStart w:id="53" w:name="P2147"/>
            <w:bookmarkEnd w:id="53"/>
            <w:r>
              <w:t>5.1.</w:t>
            </w:r>
          </w:p>
        </w:tc>
        <w:tc>
          <w:tcPr>
            <w:tcW w:w="7059" w:type="dxa"/>
          </w:tcPr>
          <w:p w:rsidR="00776D84" w:rsidRDefault="00776D84">
            <w:pPr>
              <w:pStyle w:val="ConsPlusNormal"/>
              <w:jc w:val="both"/>
            </w:pPr>
            <w:r>
              <w:t>Стены, пол, потолок</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5.2.</w:t>
            </w:r>
          </w:p>
        </w:tc>
        <w:tc>
          <w:tcPr>
            <w:tcW w:w="7059" w:type="dxa"/>
          </w:tcPr>
          <w:p w:rsidR="00776D84" w:rsidRDefault="00776D84">
            <w:pPr>
              <w:pStyle w:val="ConsPlusNormal"/>
              <w:jc w:val="both"/>
            </w:pPr>
            <w:r>
              <w:t>Сантехническое оборудование</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bookmarkStart w:id="54" w:name="P2153"/>
            <w:bookmarkEnd w:id="54"/>
            <w:r>
              <w:t>5.3.</w:t>
            </w:r>
          </w:p>
        </w:tc>
        <w:tc>
          <w:tcPr>
            <w:tcW w:w="7059" w:type="dxa"/>
          </w:tcPr>
          <w:p w:rsidR="00776D84" w:rsidRDefault="00776D84">
            <w:pPr>
              <w:pStyle w:val="ConsPlusNormal"/>
              <w:jc w:val="both"/>
            </w:pPr>
            <w:r>
              <w:t>Краны</w:t>
            </w:r>
          </w:p>
        </w:tc>
        <w:tc>
          <w:tcPr>
            <w:tcW w:w="1641" w:type="dxa"/>
          </w:tcPr>
          <w:p w:rsidR="00776D84" w:rsidRDefault="00776D84">
            <w:pPr>
              <w:pStyle w:val="ConsPlusNormal"/>
              <w:jc w:val="center"/>
            </w:pPr>
            <w:r>
              <w:t xml:space="preserve">от 1 до 3 </w:t>
            </w:r>
            <w:hyperlink w:anchor="P2345" w:history="1">
              <w:r>
                <w:rPr>
                  <w:color w:val="0000FF"/>
                </w:rPr>
                <w:t>&lt;*&gt;</w:t>
              </w:r>
            </w:hyperlink>
          </w:p>
        </w:tc>
      </w:tr>
      <w:tr w:rsidR="00776D84">
        <w:tc>
          <w:tcPr>
            <w:tcW w:w="939" w:type="dxa"/>
          </w:tcPr>
          <w:p w:rsidR="00776D84" w:rsidRDefault="00776D84">
            <w:pPr>
              <w:pStyle w:val="ConsPlusNormal"/>
              <w:jc w:val="center"/>
            </w:pPr>
            <w:r>
              <w:t>5.4.</w:t>
            </w:r>
          </w:p>
        </w:tc>
        <w:tc>
          <w:tcPr>
            <w:tcW w:w="7059" w:type="dxa"/>
          </w:tcPr>
          <w:p w:rsidR="00776D84" w:rsidRDefault="00776D84">
            <w:pPr>
              <w:pStyle w:val="ConsPlusNormal"/>
              <w:jc w:val="both"/>
            </w:pPr>
            <w:r>
              <w:t>Наличие табурета или стульчика в ванной комнате</w:t>
            </w:r>
          </w:p>
        </w:tc>
        <w:tc>
          <w:tcPr>
            <w:tcW w:w="1641" w:type="dxa"/>
          </w:tcPr>
          <w:p w:rsidR="00776D84" w:rsidRDefault="00776D84">
            <w:pPr>
              <w:pStyle w:val="ConsPlusNormal"/>
              <w:jc w:val="center"/>
            </w:pPr>
            <w:r>
              <w:t>1</w:t>
            </w:r>
          </w:p>
        </w:tc>
      </w:tr>
      <w:tr w:rsidR="00776D84">
        <w:tc>
          <w:tcPr>
            <w:tcW w:w="939" w:type="dxa"/>
          </w:tcPr>
          <w:p w:rsidR="00776D84" w:rsidRDefault="00776D84">
            <w:pPr>
              <w:pStyle w:val="ConsPlusNormal"/>
              <w:jc w:val="center"/>
            </w:pPr>
            <w:r>
              <w:t>5.5.</w:t>
            </w:r>
          </w:p>
        </w:tc>
        <w:tc>
          <w:tcPr>
            <w:tcW w:w="7059" w:type="dxa"/>
          </w:tcPr>
          <w:p w:rsidR="00776D84" w:rsidRDefault="00776D84">
            <w:pPr>
              <w:pStyle w:val="ConsPlusNormal"/>
              <w:jc w:val="both"/>
            </w:pPr>
            <w:r>
              <w:t>Наличие в ванне специального покрытия, предохраняющего от падения при скольжении</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5.6.</w:t>
            </w:r>
          </w:p>
        </w:tc>
        <w:tc>
          <w:tcPr>
            <w:tcW w:w="7059" w:type="dxa"/>
          </w:tcPr>
          <w:p w:rsidR="00776D84" w:rsidRDefault="00776D84">
            <w:pPr>
              <w:pStyle w:val="ConsPlusNormal"/>
              <w:jc w:val="both"/>
            </w:pPr>
            <w:r>
              <w:t>Подогрев пола в ванной комнате</w:t>
            </w:r>
          </w:p>
        </w:tc>
        <w:tc>
          <w:tcPr>
            <w:tcW w:w="1641" w:type="dxa"/>
          </w:tcPr>
          <w:p w:rsidR="00776D84" w:rsidRDefault="00776D84">
            <w:pPr>
              <w:pStyle w:val="ConsPlusNormal"/>
              <w:jc w:val="center"/>
            </w:pPr>
            <w:r>
              <w:t>3</w:t>
            </w:r>
          </w:p>
        </w:tc>
      </w:tr>
      <w:tr w:rsidR="00776D84">
        <w:tc>
          <w:tcPr>
            <w:tcW w:w="939" w:type="dxa"/>
          </w:tcPr>
          <w:p w:rsidR="00776D84" w:rsidRDefault="00776D84">
            <w:pPr>
              <w:pStyle w:val="ConsPlusNormal"/>
              <w:jc w:val="center"/>
            </w:pPr>
            <w:r>
              <w:t>5.7.</w:t>
            </w:r>
          </w:p>
        </w:tc>
        <w:tc>
          <w:tcPr>
            <w:tcW w:w="7059" w:type="dxa"/>
          </w:tcPr>
          <w:p w:rsidR="00776D84" w:rsidRDefault="00776D84">
            <w:pPr>
              <w:pStyle w:val="ConsPlusNormal"/>
              <w:jc w:val="both"/>
            </w:pPr>
            <w:r>
              <w:t>Наличие банного халата в 100% номеров</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5.8.</w:t>
            </w:r>
          </w:p>
        </w:tc>
        <w:tc>
          <w:tcPr>
            <w:tcW w:w="7059" w:type="dxa"/>
          </w:tcPr>
          <w:p w:rsidR="00776D84" w:rsidRDefault="00776D84">
            <w:pPr>
              <w:pStyle w:val="ConsPlusNormal"/>
              <w:jc w:val="both"/>
            </w:pPr>
            <w:r>
              <w:t>Наличие биде/гигиенического душа не менее чем в 50% номеров (в ванной комнате)</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5.9.</w:t>
            </w:r>
          </w:p>
        </w:tc>
        <w:tc>
          <w:tcPr>
            <w:tcW w:w="7059" w:type="dxa"/>
          </w:tcPr>
          <w:p w:rsidR="00776D84" w:rsidRDefault="00776D84">
            <w:pPr>
              <w:pStyle w:val="ConsPlusNormal"/>
              <w:jc w:val="both"/>
            </w:pPr>
            <w:r>
              <w:t>Наличие фена в ванной комнате в 100% номеров</w:t>
            </w:r>
          </w:p>
        </w:tc>
        <w:tc>
          <w:tcPr>
            <w:tcW w:w="1641" w:type="dxa"/>
          </w:tcPr>
          <w:p w:rsidR="00776D84" w:rsidRDefault="00776D84">
            <w:pPr>
              <w:pStyle w:val="ConsPlusNormal"/>
              <w:jc w:val="center"/>
            </w:pPr>
            <w:r>
              <w:t>1</w:t>
            </w:r>
          </w:p>
        </w:tc>
      </w:tr>
      <w:tr w:rsidR="00776D84">
        <w:tc>
          <w:tcPr>
            <w:tcW w:w="939" w:type="dxa"/>
          </w:tcPr>
          <w:p w:rsidR="00776D84" w:rsidRDefault="00776D84">
            <w:pPr>
              <w:pStyle w:val="ConsPlusNormal"/>
              <w:jc w:val="center"/>
            </w:pPr>
            <w:r>
              <w:t>6.</w:t>
            </w:r>
          </w:p>
        </w:tc>
        <w:tc>
          <w:tcPr>
            <w:tcW w:w="7059" w:type="dxa"/>
          </w:tcPr>
          <w:p w:rsidR="00776D84" w:rsidRDefault="00776D84">
            <w:pPr>
              <w:pStyle w:val="ConsPlusNormal"/>
              <w:jc w:val="both"/>
            </w:pPr>
            <w:r>
              <w:t>Дополнительные услуги:</w:t>
            </w:r>
          </w:p>
        </w:tc>
        <w:tc>
          <w:tcPr>
            <w:tcW w:w="1641" w:type="dxa"/>
          </w:tcPr>
          <w:p w:rsidR="00776D84" w:rsidRDefault="00776D84">
            <w:pPr>
              <w:pStyle w:val="ConsPlusNormal"/>
            </w:pPr>
          </w:p>
        </w:tc>
      </w:tr>
      <w:tr w:rsidR="00776D84">
        <w:tc>
          <w:tcPr>
            <w:tcW w:w="939" w:type="dxa"/>
          </w:tcPr>
          <w:p w:rsidR="00776D84" w:rsidRDefault="00776D84">
            <w:pPr>
              <w:pStyle w:val="ConsPlusNormal"/>
              <w:jc w:val="center"/>
            </w:pPr>
            <w:r>
              <w:t>6.1.</w:t>
            </w:r>
          </w:p>
        </w:tc>
        <w:tc>
          <w:tcPr>
            <w:tcW w:w="7059" w:type="dxa"/>
          </w:tcPr>
          <w:p w:rsidR="00776D84" w:rsidRDefault="00776D84">
            <w:pPr>
              <w:pStyle w:val="ConsPlusNormal"/>
              <w:jc w:val="both"/>
            </w:pPr>
            <w:r>
              <w:t>Общедоступный телефон с междугородней связью</w:t>
            </w:r>
          </w:p>
        </w:tc>
        <w:tc>
          <w:tcPr>
            <w:tcW w:w="1641" w:type="dxa"/>
          </w:tcPr>
          <w:p w:rsidR="00776D84" w:rsidRDefault="00776D84">
            <w:pPr>
              <w:pStyle w:val="ConsPlusNormal"/>
              <w:jc w:val="center"/>
            </w:pPr>
            <w:r>
              <w:t>1</w:t>
            </w:r>
          </w:p>
        </w:tc>
      </w:tr>
      <w:tr w:rsidR="00776D84">
        <w:tblPrEx>
          <w:tblBorders>
            <w:insideH w:val="nil"/>
          </w:tblBorders>
        </w:tblPrEx>
        <w:tc>
          <w:tcPr>
            <w:tcW w:w="939" w:type="dxa"/>
            <w:tcBorders>
              <w:bottom w:val="nil"/>
            </w:tcBorders>
          </w:tcPr>
          <w:p w:rsidR="00776D84" w:rsidRDefault="00776D84">
            <w:pPr>
              <w:pStyle w:val="ConsPlusNormal"/>
              <w:jc w:val="center"/>
            </w:pPr>
            <w:r>
              <w:lastRenderedPageBreak/>
              <w:t>6.2.</w:t>
            </w:r>
          </w:p>
        </w:tc>
        <w:tc>
          <w:tcPr>
            <w:tcW w:w="7059" w:type="dxa"/>
            <w:tcBorders>
              <w:bottom w:val="nil"/>
            </w:tcBorders>
          </w:tcPr>
          <w:p w:rsidR="00776D84" w:rsidRDefault="00776D84">
            <w:pPr>
              <w:pStyle w:val="ConsPlusNormal"/>
              <w:jc w:val="both"/>
            </w:pPr>
            <w:r>
              <w:t>Наличие Интернета:</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доступ в Интернет в общественной зоне</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доступ в Интернет в номере</w:t>
            </w:r>
          </w:p>
        </w:tc>
        <w:tc>
          <w:tcPr>
            <w:tcW w:w="1641" w:type="dxa"/>
            <w:tcBorders>
              <w:top w:val="nil"/>
              <w:bottom w:val="nil"/>
            </w:tcBorders>
          </w:tcPr>
          <w:p w:rsidR="00776D84" w:rsidRDefault="00776D84">
            <w:pPr>
              <w:pStyle w:val="ConsPlusNormal"/>
              <w:jc w:val="center"/>
            </w:pPr>
            <w:r>
              <w:t>3</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наличие Интернет-терминала для гостей</w:t>
            </w:r>
          </w:p>
        </w:tc>
        <w:tc>
          <w:tcPr>
            <w:tcW w:w="1641" w:type="dxa"/>
            <w:tcBorders>
              <w:top w:val="nil"/>
            </w:tcBorders>
          </w:tcPr>
          <w:p w:rsidR="00776D84" w:rsidRDefault="00776D84">
            <w:pPr>
              <w:pStyle w:val="ConsPlusNormal"/>
              <w:jc w:val="center"/>
            </w:pPr>
            <w:r>
              <w:t>2</w:t>
            </w:r>
          </w:p>
        </w:tc>
      </w:tr>
      <w:tr w:rsidR="00776D84">
        <w:tc>
          <w:tcPr>
            <w:tcW w:w="939" w:type="dxa"/>
          </w:tcPr>
          <w:p w:rsidR="00776D84" w:rsidRDefault="00776D84">
            <w:pPr>
              <w:pStyle w:val="ConsPlusNormal"/>
              <w:jc w:val="center"/>
            </w:pPr>
            <w:r>
              <w:t>6.3.</w:t>
            </w:r>
          </w:p>
        </w:tc>
        <w:tc>
          <w:tcPr>
            <w:tcW w:w="7059" w:type="dxa"/>
          </w:tcPr>
          <w:p w:rsidR="00776D84" w:rsidRDefault="00776D84">
            <w:pPr>
              <w:pStyle w:val="ConsPlusNormal"/>
              <w:jc w:val="both"/>
            </w:pPr>
            <w:r>
              <w:t>Наличие факсимильной связи</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6.4.</w:t>
            </w:r>
          </w:p>
        </w:tc>
        <w:tc>
          <w:tcPr>
            <w:tcW w:w="7059" w:type="dxa"/>
          </w:tcPr>
          <w:p w:rsidR="00776D84" w:rsidRDefault="00776D84">
            <w:pPr>
              <w:pStyle w:val="ConsPlusNormal"/>
              <w:jc w:val="both"/>
            </w:pPr>
            <w:r>
              <w:t>Транспортное обслуживание (собственным или арендуемым транспортом) - доставка проживающих и багажа</w:t>
            </w:r>
          </w:p>
        </w:tc>
        <w:tc>
          <w:tcPr>
            <w:tcW w:w="1641" w:type="dxa"/>
          </w:tcPr>
          <w:p w:rsidR="00776D84" w:rsidRDefault="00776D84">
            <w:pPr>
              <w:pStyle w:val="ConsPlusNormal"/>
              <w:jc w:val="center"/>
            </w:pPr>
            <w:r>
              <w:t>6</w:t>
            </w:r>
          </w:p>
        </w:tc>
      </w:tr>
      <w:tr w:rsidR="00776D84">
        <w:tc>
          <w:tcPr>
            <w:tcW w:w="939" w:type="dxa"/>
          </w:tcPr>
          <w:p w:rsidR="00776D84" w:rsidRDefault="00776D84">
            <w:pPr>
              <w:pStyle w:val="ConsPlusNormal"/>
              <w:jc w:val="center"/>
            </w:pPr>
            <w:r>
              <w:t>6.5.</w:t>
            </w:r>
          </w:p>
        </w:tc>
        <w:tc>
          <w:tcPr>
            <w:tcW w:w="7059" w:type="dxa"/>
          </w:tcPr>
          <w:p w:rsidR="00776D84" w:rsidRDefault="00776D84">
            <w:pPr>
              <w:pStyle w:val="ConsPlusNormal"/>
              <w:jc w:val="both"/>
            </w:pPr>
            <w:r>
              <w:t>Наличие ресторанов, кафе, других предприятий питания</w:t>
            </w:r>
          </w:p>
        </w:tc>
        <w:tc>
          <w:tcPr>
            <w:tcW w:w="1641" w:type="dxa"/>
          </w:tcPr>
          <w:p w:rsidR="00776D84" w:rsidRDefault="00776D84">
            <w:pPr>
              <w:pStyle w:val="ConsPlusNormal"/>
              <w:jc w:val="both"/>
            </w:pPr>
            <w:r>
              <w:t>по 1 баллу за каждое предприятие питания, но не более 6 баллов</w:t>
            </w:r>
          </w:p>
        </w:tc>
      </w:tr>
      <w:tr w:rsidR="00776D84">
        <w:tblPrEx>
          <w:tblBorders>
            <w:insideH w:val="nil"/>
          </w:tblBorders>
        </w:tblPrEx>
        <w:tc>
          <w:tcPr>
            <w:tcW w:w="939" w:type="dxa"/>
            <w:tcBorders>
              <w:bottom w:val="nil"/>
            </w:tcBorders>
          </w:tcPr>
          <w:p w:rsidR="00776D84" w:rsidRDefault="00776D84">
            <w:pPr>
              <w:pStyle w:val="ConsPlusNormal"/>
              <w:jc w:val="center"/>
            </w:pPr>
            <w:r>
              <w:t>6.6.</w:t>
            </w:r>
          </w:p>
        </w:tc>
        <w:tc>
          <w:tcPr>
            <w:tcW w:w="7059" w:type="dxa"/>
            <w:tcBorders>
              <w:bottom w:val="nil"/>
            </w:tcBorders>
          </w:tcPr>
          <w:p w:rsidR="00776D84" w:rsidRDefault="00776D84">
            <w:pPr>
              <w:pStyle w:val="ConsPlusNormal"/>
              <w:jc w:val="both"/>
            </w:pPr>
            <w:r>
              <w:t>Время работы предприятий питания не менее:</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- 14 часов в сутки</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- 12 часов в сутки</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- 8 часов в сутки</w:t>
            </w:r>
          </w:p>
        </w:tc>
        <w:tc>
          <w:tcPr>
            <w:tcW w:w="1641" w:type="dxa"/>
            <w:tcBorders>
              <w:top w:val="nil"/>
            </w:tcBorders>
          </w:tcPr>
          <w:p w:rsidR="00776D84" w:rsidRDefault="00776D84">
            <w:pPr>
              <w:pStyle w:val="ConsPlusNormal"/>
              <w:jc w:val="center"/>
            </w:pPr>
            <w:r>
              <w:t>2</w:t>
            </w:r>
          </w:p>
        </w:tc>
      </w:tr>
      <w:tr w:rsidR="00776D84">
        <w:tblPrEx>
          <w:tblBorders>
            <w:insideH w:val="nil"/>
          </w:tblBorders>
        </w:tblPrEx>
        <w:tc>
          <w:tcPr>
            <w:tcW w:w="939" w:type="dxa"/>
            <w:tcBorders>
              <w:bottom w:val="nil"/>
            </w:tcBorders>
          </w:tcPr>
          <w:p w:rsidR="00776D84" w:rsidRDefault="00776D84">
            <w:pPr>
              <w:pStyle w:val="ConsPlusNormal"/>
              <w:jc w:val="center"/>
            </w:pPr>
            <w:r>
              <w:t>6.7.</w:t>
            </w:r>
          </w:p>
        </w:tc>
        <w:tc>
          <w:tcPr>
            <w:tcW w:w="7059" w:type="dxa"/>
            <w:tcBorders>
              <w:bottom w:val="nil"/>
            </w:tcBorders>
          </w:tcPr>
          <w:p w:rsidR="00776D84" w:rsidRDefault="00776D84">
            <w:pPr>
              <w:pStyle w:val="ConsPlusNormal"/>
              <w:jc w:val="both"/>
            </w:pPr>
            <w:r>
              <w:t>Время работы баров не менее:</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- 14 часов в сутки</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- 12 часов в сутки</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- 8 часов в сутки</w:t>
            </w:r>
          </w:p>
        </w:tc>
        <w:tc>
          <w:tcPr>
            <w:tcW w:w="1641" w:type="dxa"/>
            <w:tcBorders>
              <w:top w:val="nil"/>
            </w:tcBorders>
          </w:tcPr>
          <w:p w:rsidR="00776D84" w:rsidRDefault="00776D84">
            <w:pPr>
              <w:pStyle w:val="ConsPlusNormal"/>
              <w:jc w:val="center"/>
            </w:pPr>
            <w:r>
              <w:t>2</w:t>
            </w:r>
          </w:p>
        </w:tc>
      </w:tr>
      <w:tr w:rsidR="00776D84">
        <w:tc>
          <w:tcPr>
            <w:tcW w:w="939" w:type="dxa"/>
          </w:tcPr>
          <w:p w:rsidR="00776D84" w:rsidRDefault="00776D84">
            <w:pPr>
              <w:pStyle w:val="ConsPlusNormal"/>
              <w:jc w:val="center"/>
            </w:pPr>
            <w:r>
              <w:t>6.8.</w:t>
            </w:r>
          </w:p>
        </w:tc>
        <w:tc>
          <w:tcPr>
            <w:tcW w:w="7059" w:type="dxa"/>
          </w:tcPr>
          <w:p w:rsidR="00776D84" w:rsidRDefault="00776D84">
            <w:pPr>
              <w:pStyle w:val="ConsPlusNormal"/>
              <w:jc w:val="both"/>
            </w:pPr>
            <w:r>
              <w:t>Наличие парикмахерской (косметического салона)</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lastRenderedPageBreak/>
              <w:t>6.9.</w:t>
            </w:r>
          </w:p>
        </w:tc>
        <w:tc>
          <w:tcPr>
            <w:tcW w:w="7059" w:type="dxa"/>
          </w:tcPr>
          <w:p w:rsidR="00776D84" w:rsidRDefault="00776D84">
            <w:pPr>
              <w:pStyle w:val="ConsPlusNormal"/>
              <w:jc w:val="both"/>
            </w:pPr>
            <w:r>
              <w:t>Наличие постоянных или временных торговых точек</w:t>
            </w:r>
          </w:p>
        </w:tc>
        <w:tc>
          <w:tcPr>
            <w:tcW w:w="1641" w:type="dxa"/>
          </w:tcPr>
          <w:p w:rsidR="00776D84" w:rsidRDefault="00776D84">
            <w:pPr>
              <w:pStyle w:val="ConsPlusNormal"/>
              <w:jc w:val="both"/>
            </w:pPr>
            <w:r>
              <w:t>по 1 баллу за торговую точку, но не более 4 баллов</w:t>
            </w:r>
          </w:p>
        </w:tc>
      </w:tr>
      <w:tr w:rsidR="00776D84">
        <w:tc>
          <w:tcPr>
            <w:tcW w:w="939" w:type="dxa"/>
          </w:tcPr>
          <w:p w:rsidR="00776D84" w:rsidRDefault="00776D84">
            <w:pPr>
              <w:pStyle w:val="ConsPlusNormal"/>
              <w:jc w:val="center"/>
            </w:pPr>
            <w:r>
              <w:t>6.10.</w:t>
            </w:r>
          </w:p>
        </w:tc>
        <w:tc>
          <w:tcPr>
            <w:tcW w:w="7059" w:type="dxa"/>
          </w:tcPr>
          <w:p w:rsidR="00776D84" w:rsidRDefault="00776D84">
            <w:pPr>
              <w:pStyle w:val="ConsPlusNormal"/>
              <w:jc w:val="both"/>
            </w:pPr>
            <w:r>
              <w:t>Охраняемая автостоянка с неограниченным временем парковки</w:t>
            </w:r>
          </w:p>
        </w:tc>
        <w:tc>
          <w:tcPr>
            <w:tcW w:w="1641" w:type="dxa"/>
          </w:tcPr>
          <w:p w:rsidR="00776D84" w:rsidRDefault="00776D84">
            <w:pPr>
              <w:pStyle w:val="ConsPlusNormal"/>
              <w:jc w:val="center"/>
            </w:pPr>
            <w:r>
              <w:t>2</w:t>
            </w:r>
          </w:p>
        </w:tc>
      </w:tr>
      <w:tr w:rsidR="00776D84">
        <w:tblPrEx>
          <w:tblBorders>
            <w:insideH w:val="nil"/>
          </w:tblBorders>
        </w:tblPrEx>
        <w:tc>
          <w:tcPr>
            <w:tcW w:w="939" w:type="dxa"/>
            <w:tcBorders>
              <w:bottom w:val="nil"/>
            </w:tcBorders>
          </w:tcPr>
          <w:p w:rsidR="00776D84" w:rsidRDefault="00776D84">
            <w:pPr>
              <w:pStyle w:val="ConsPlusNormal"/>
              <w:jc w:val="center"/>
            </w:pPr>
            <w:r>
              <w:t>6.11.</w:t>
            </w:r>
          </w:p>
        </w:tc>
        <w:tc>
          <w:tcPr>
            <w:tcW w:w="7059" w:type="dxa"/>
            <w:tcBorders>
              <w:bottom w:val="nil"/>
            </w:tcBorders>
          </w:tcPr>
          <w:p w:rsidR="00776D84" w:rsidRDefault="00776D84">
            <w:pPr>
              <w:pStyle w:val="ConsPlusNormal"/>
              <w:jc w:val="both"/>
            </w:pPr>
            <w:r>
              <w:t>Наличие оборудования для обслуживания людей с ограниченными возможностями:</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наклонный пандус, широкие двери лифта;</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туалет в общественной зоне с необходимыми приспособлениями;</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ширина дверного проема, номер и ванная комната с необходимыми приспособлениями</w:t>
            </w:r>
          </w:p>
        </w:tc>
        <w:tc>
          <w:tcPr>
            <w:tcW w:w="1641" w:type="dxa"/>
            <w:tcBorders>
              <w:top w:val="nil"/>
            </w:tcBorders>
          </w:tcPr>
          <w:p w:rsidR="00776D84" w:rsidRDefault="00776D84">
            <w:pPr>
              <w:pStyle w:val="ConsPlusNormal"/>
              <w:jc w:val="center"/>
            </w:pPr>
            <w:r>
              <w:t>6</w:t>
            </w:r>
          </w:p>
        </w:tc>
      </w:tr>
      <w:tr w:rsidR="00776D84">
        <w:tc>
          <w:tcPr>
            <w:tcW w:w="939" w:type="dxa"/>
          </w:tcPr>
          <w:p w:rsidR="00776D84" w:rsidRDefault="00776D84">
            <w:pPr>
              <w:pStyle w:val="ConsPlusNormal"/>
              <w:jc w:val="center"/>
            </w:pPr>
            <w:r>
              <w:t>6.12.</w:t>
            </w:r>
          </w:p>
        </w:tc>
        <w:tc>
          <w:tcPr>
            <w:tcW w:w="7059" w:type="dxa"/>
          </w:tcPr>
          <w:p w:rsidR="00776D84" w:rsidRDefault="00776D84">
            <w:pPr>
              <w:pStyle w:val="ConsPlusNormal"/>
              <w:jc w:val="both"/>
            </w:pPr>
            <w:r>
              <w:t>Наличие игровой комнаты (помещение с набором игр для проживающих)</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6.13.</w:t>
            </w:r>
          </w:p>
        </w:tc>
        <w:tc>
          <w:tcPr>
            <w:tcW w:w="7059" w:type="dxa"/>
          </w:tcPr>
          <w:p w:rsidR="00776D84" w:rsidRDefault="00776D84">
            <w:pPr>
              <w:pStyle w:val="ConsPlusNormal"/>
              <w:jc w:val="both"/>
            </w:pPr>
            <w:r>
              <w:t>Наличие прочих услуг (игровые автоматы, читальный зал, информационные услуги, экскурсионные услуги)</w:t>
            </w:r>
          </w:p>
        </w:tc>
        <w:tc>
          <w:tcPr>
            <w:tcW w:w="1641" w:type="dxa"/>
          </w:tcPr>
          <w:p w:rsidR="00776D84" w:rsidRDefault="00776D84">
            <w:pPr>
              <w:pStyle w:val="ConsPlusNormal"/>
              <w:jc w:val="both"/>
            </w:pPr>
            <w:r>
              <w:t>по 1 баллу за услугу, но не более 6 баллов</w:t>
            </w:r>
          </w:p>
        </w:tc>
      </w:tr>
      <w:tr w:rsidR="00776D84">
        <w:tblPrEx>
          <w:tblBorders>
            <w:insideH w:val="nil"/>
          </w:tblBorders>
        </w:tblPrEx>
        <w:tc>
          <w:tcPr>
            <w:tcW w:w="939" w:type="dxa"/>
            <w:tcBorders>
              <w:bottom w:val="nil"/>
            </w:tcBorders>
          </w:tcPr>
          <w:p w:rsidR="00776D84" w:rsidRDefault="00776D84">
            <w:pPr>
              <w:pStyle w:val="ConsPlusNormal"/>
              <w:jc w:val="center"/>
            </w:pPr>
            <w:r>
              <w:t>6.14.</w:t>
            </w:r>
          </w:p>
        </w:tc>
        <w:tc>
          <w:tcPr>
            <w:tcW w:w="7059" w:type="dxa"/>
            <w:tcBorders>
              <w:bottom w:val="nil"/>
            </w:tcBorders>
          </w:tcPr>
          <w:p w:rsidR="00776D84" w:rsidRDefault="00776D84">
            <w:pPr>
              <w:pStyle w:val="ConsPlusNormal"/>
              <w:jc w:val="both"/>
            </w:pPr>
            <w:r>
              <w:t>Наличие сауны:</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на 6 и более человек</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менее 6 человек</w:t>
            </w:r>
          </w:p>
        </w:tc>
        <w:tc>
          <w:tcPr>
            <w:tcW w:w="1641" w:type="dxa"/>
            <w:tcBorders>
              <w:top w:val="nil"/>
            </w:tcBorders>
          </w:tcPr>
          <w:p w:rsidR="00776D84" w:rsidRDefault="00776D84">
            <w:pPr>
              <w:pStyle w:val="ConsPlusNormal"/>
              <w:jc w:val="center"/>
            </w:pPr>
            <w:r>
              <w:t>1</w:t>
            </w:r>
          </w:p>
        </w:tc>
      </w:tr>
      <w:tr w:rsidR="00776D84">
        <w:tc>
          <w:tcPr>
            <w:tcW w:w="939" w:type="dxa"/>
          </w:tcPr>
          <w:p w:rsidR="00776D84" w:rsidRDefault="00776D84">
            <w:pPr>
              <w:pStyle w:val="ConsPlusNormal"/>
              <w:jc w:val="center"/>
            </w:pPr>
            <w:r>
              <w:t>6.15.</w:t>
            </w:r>
          </w:p>
        </w:tc>
        <w:tc>
          <w:tcPr>
            <w:tcW w:w="7059" w:type="dxa"/>
          </w:tcPr>
          <w:p w:rsidR="00776D84" w:rsidRDefault="00776D84">
            <w:pPr>
              <w:pStyle w:val="ConsPlusNormal"/>
              <w:jc w:val="both"/>
            </w:pPr>
            <w:r>
              <w:t>Наличие паровой бани</w:t>
            </w:r>
          </w:p>
        </w:tc>
        <w:tc>
          <w:tcPr>
            <w:tcW w:w="1641" w:type="dxa"/>
          </w:tcPr>
          <w:p w:rsidR="00776D84" w:rsidRDefault="00776D84">
            <w:pPr>
              <w:pStyle w:val="ConsPlusNormal"/>
              <w:jc w:val="center"/>
            </w:pPr>
            <w:r>
              <w:t>1</w:t>
            </w:r>
          </w:p>
        </w:tc>
      </w:tr>
      <w:tr w:rsidR="00776D84">
        <w:tblPrEx>
          <w:tblBorders>
            <w:insideH w:val="nil"/>
          </w:tblBorders>
        </w:tblPrEx>
        <w:tc>
          <w:tcPr>
            <w:tcW w:w="939" w:type="dxa"/>
            <w:tcBorders>
              <w:bottom w:val="nil"/>
            </w:tcBorders>
          </w:tcPr>
          <w:p w:rsidR="00776D84" w:rsidRDefault="00776D84">
            <w:pPr>
              <w:pStyle w:val="ConsPlusNormal"/>
              <w:jc w:val="center"/>
            </w:pPr>
            <w:r>
              <w:t>6.16.</w:t>
            </w:r>
          </w:p>
        </w:tc>
        <w:tc>
          <w:tcPr>
            <w:tcW w:w="7059" w:type="dxa"/>
            <w:tcBorders>
              <w:bottom w:val="nil"/>
            </w:tcBorders>
          </w:tcPr>
          <w:p w:rsidR="00776D84" w:rsidRDefault="00776D84">
            <w:pPr>
              <w:pStyle w:val="ConsPlusNormal"/>
              <w:jc w:val="both"/>
            </w:pPr>
            <w:r>
              <w:t>Наличие закрытого плавательного бассейна с площадью м2:</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не менее 150 (площадь водной поверхности не менее 80)</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не менее 100 (площадь водной поверхности не менее 60)</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не менее 80 (площадь водной поверхности не менее 35)</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площадь водной поверхности от 5 до 35 м2</w:t>
            </w:r>
          </w:p>
        </w:tc>
        <w:tc>
          <w:tcPr>
            <w:tcW w:w="1641" w:type="dxa"/>
            <w:tcBorders>
              <w:top w:val="nil"/>
            </w:tcBorders>
          </w:tcPr>
          <w:p w:rsidR="00776D84" w:rsidRDefault="00776D84">
            <w:pPr>
              <w:pStyle w:val="ConsPlusNormal"/>
              <w:jc w:val="center"/>
            </w:pPr>
            <w:r>
              <w:t>1</w:t>
            </w:r>
          </w:p>
        </w:tc>
      </w:tr>
      <w:tr w:rsidR="00776D84">
        <w:tblPrEx>
          <w:tblBorders>
            <w:insideH w:val="nil"/>
          </w:tblBorders>
        </w:tblPrEx>
        <w:tc>
          <w:tcPr>
            <w:tcW w:w="939" w:type="dxa"/>
            <w:tcBorders>
              <w:bottom w:val="nil"/>
            </w:tcBorders>
          </w:tcPr>
          <w:p w:rsidR="00776D84" w:rsidRDefault="00776D84">
            <w:pPr>
              <w:pStyle w:val="ConsPlusNormal"/>
              <w:jc w:val="center"/>
            </w:pPr>
            <w:r>
              <w:t>6.17.</w:t>
            </w:r>
          </w:p>
        </w:tc>
        <w:tc>
          <w:tcPr>
            <w:tcW w:w="7059" w:type="dxa"/>
            <w:tcBorders>
              <w:bottom w:val="nil"/>
            </w:tcBorders>
          </w:tcPr>
          <w:p w:rsidR="00776D84" w:rsidRDefault="00776D84">
            <w:pPr>
              <w:pStyle w:val="ConsPlusNormal"/>
              <w:jc w:val="both"/>
            </w:pPr>
            <w:r>
              <w:t>Наличие открытого плавательного бассейна с подогреваемой водой с площадью водной поверхности м2:</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не менее 80</w:t>
            </w:r>
          </w:p>
        </w:tc>
        <w:tc>
          <w:tcPr>
            <w:tcW w:w="1641" w:type="dxa"/>
            <w:tcBorders>
              <w:top w:val="nil"/>
              <w:bottom w:val="nil"/>
            </w:tcBorders>
          </w:tcPr>
          <w:p w:rsidR="00776D84" w:rsidRDefault="00776D84">
            <w:pPr>
              <w:pStyle w:val="ConsPlusNormal"/>
              <w:jc w:val="center"/>
            </w:pPr>
            <w:r>
              <w:t>6</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не менее 60</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не менее 35</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менее 35</w:t>
            </w:r>
          </w:p>
        </w:tc>
        <w:tc>
          <w:tcPr>
            <w:tcW w:w="1641" w:type="dxa"/>
            <w:tcBorders>
              <w:top w:val="nil"/>
            </w:tcBorders>
          </w:tcPr>
          <w:p w:rsidR="00776D84" w:rsidRDefault="00776D84">
            <w:pPr>
              <w:pStyle w:val="ConsPlusNormal"/>
              <w:jc w:val="center"/>
            </w:pPr>
            <w:r>
              <w:t>1</w:t>
            </w:r>
          </w:p>
        </w:tc>
      </w:tr>
      <w:tr w:rsidR="00776D84">
        <w:tblPrEx>
          <w:tblBorders>
            <w:insideH w:val="nil"/>
          </w:tblBorders>
        </w:tblPrEx>
        <w:tc>
          <w:tcPr>
            <w:tcW w:w="939" w:type="dxa"/>
            <w:tcBorders>
              <w:bottom w:val="nil"/>
            </w:tcBorders>
          </w:tcPr>
          <w:p w:rsidR="00776D84" w:rsidRDefault="00776D84">
            <w:pPr>
              <w:pStyle w:val="ConsPlusNormal"/>
              <w:jc w:val="center"/>
            </w:pPr>
            <w:r>
              <w:t>6.18.</w:t>
            </w:r>
          </w:p>
        </w:tc>
        <w:tc>
          <w:tcPr>
            <w:tcW w:w="7059" w:type="dxa"/>
            <w:tcBorders>
              <w:bottom w:val="nil"/>
            </w:tcBorders>
          </w:tcPr>
          <w:p w:rsidR="00776D84" w:rsidRDefault="00776D84">
            <w:pPr>
              <w:pStyle w:val="ConsPlusNormal"/>
              <w:jc w:val="both"/>
            </w:pPr>
            <w:r>
              <w:t>Наличие открытого плавательного бассейна с неподогреваемой водой с площадью водной поверхности м2:</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не менее 80</w:t>
            </w:r>
          </w:p>
        </w:tc>
        <w:tc>
          <w:tcPr>
            <w:tcW w:w="1641" w:type="dxa"/>
            <w:tcBorders>
              <w:top w:val="nil"/>
              <w:bottom w:val="nil"/>
            </w:tcBorders>
          </w:tcPr>
          <w:p w:rsidR="00776D84" w:rsidRDefault="00776D84">
            <w:pPr>
              <w:pStyle w:val="ConsPlusNormal"/>
              <w:jc w:val="center"/>
            </w:pPr>
            <w:r>
              <w:t>4</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не менее 60</w:t>
            </w:r>
          </w:p>
        </w:tc>
        <w:tc>
          <w:tcPr>
            <w:tcW w:w="1641" w:type="dxa"/>
            <w:tcBorders>
              <w:top w:val="nil"/>
              <w:bottom w:val="nil"/>
            </w:tcBorders>
          </w:tcPr>
          <w:p w:rsidR="00776D84" w:rsidRDefault="00776D84">
            <w:pPr>
              <w:pStyle w:val="ConsPlusNormal"/>
              <w:jc w:val="center"/>
            </w:pPr>
            <w:r>
              <w:t>3</w:t>
            </w: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не менее 35</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менее 35</w:t>
            </w:r>
          </w:p>
        </w:tc>
        <w:tc>
          <w:tcPr>
            <w:tcW w:w="1641" w:type="dxa"/>
            <w:tcBorders>
              <w:top w:val="nil"/>
            </w:tcBorders>
          </w:tcPr>
          <w:p w:rsidR="00776D84" w:rsidRDefault="00776D84">
            <w:pPr>
              <w:pStyle w:val="ConsPlusNormal"/>
              <w:jc w:val="center"/>
            </w:pPr>
            <w:r>
              <w:t>1</w:t>
            </w:r>
          </w:p>
        </w:tc>
      </w:tr>
      <w:tr w:rsidR="00776D84">
        <w:tc>
          <w:tcPr>
            <w:tcW w:w="939" w:type="dxa"/>
          </w:tcPr>
          <w:p w:rsidR="00776D84" w:rsidRDefault="00776D84">
            <w:pPr>
              <w:pStyle w:val="ConsPlusNormal"/>
              <w:jc w:val="center"/>
            </w:pPr>
            <w:r>
              <w:t>6.19.</w:t>
            </w:r>
          </w:p>
        </w:tc>
        <w:tc>
          <w:tcPr>
            <w:tcW w:w="7059" w:type="dxa"/>
          </w:tcPr>
          <w:p w:rsidR="00776D84" w:rsidRDefault="00776D84">
            <w:pPr>
              <w:pStyle w:val="ConsPlusNormal"/>
              <w:jc w:val="both"/>
            </w:pPr>
            <w:r>
              <w:t>Наличие закрытого теннисного корта/четырехстенного корта для сквоша размером не менее 7 x 10 м</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6.20.</w:t>
            </w:r>
          </w:p>
        </w:tc>
        <w:tc>
          <w:tcPr>
            <w:tcW w:w="7059" w:type="dxa"/>
          </w:tcPr>
          <w:p w:rsidR="00776D84" w:rsidRDefault="00776D84">
            <w:pPr>
              <w:pStyle w:val="ConsPlusNormal"/>
              <w:jc w:val="both"/>
            </w:pPr>
            <w:r>
              <w:t>Наличие площадок для тенниса, гольфа, футбола и пр.</w:t>
            </w:r>
          </w:p>
        </w:tc>
        <w:tc>
          <w:tcPr>
            <w:tcW w:w="1641" w:type="dxa"/>
          </w:tcPr>
          <w:p w:rsidR="00776D84" w:rsidRDefault="00776D84">
            <w:pPr>
              <w:pStyle w:val="ConsPlusNormal"/>
              <w:jc w:val="both"/>
            </w:pPr>
            <w:r>
              <w:t>по одному баллу за каждую площадку, но не более 6 баллов</w:t>
            </w:r>
          </w:p>
        </w:tc>
      </w:tr>
      <w:tr w:rsidR="00776D84">
        <w:tc>
          <w:tcPr>
            <w:tcW w:w="939" w:type="dxa"/>
          </w:tcPr>
          <w:p w:rsidR="00776D84" w:rsidRDefault="00776D84">
            <w:pPr>
              <w:pStyle w:val="ConsPlusNormal"/>
              <w:jc w:val="center"/>
            </w:pPr>
            <w:r>
              <w:t>6.21.</w:t>
            </w:r>
          </w:p>
        </w:tc>
        <w:tc>
          <w:tcPr>
            <w:tcW w:w="7059" w:type="dxa"/>
          </w:tcPr>
          <w:p w:rsidR="00776D84" w:rsidRDefault="00776D84">
            <w:pPr>
              <w:pStyle w:val="ConsPlusNormal"/>
              <w:jc w:val="both"/>
            </w:pPr>
            <w:r>
              <w:t xml:space="preserve">Наличие проката: автотранспорта, водного и водомоторного транспорта, </w:t>
            </w:r>
            <w:r>
              <w:lastRenderedPageBreak/>
              <w:t>катамаранов, аквалангов; животных (лошади, верблюды, собачьи упряжки); курортно-бытовых товаров и инвентаря и пр.</w:t>
            </w:r>
          </w:p>
        </w:tc>
        <w:tc>
          <w:tcPr>
            <w:tcW w:w="1641" w:type="dxa"/>
          </w:tcPr>
          <w:p w:rsidR="00776D84" w:rsidRDefault="00776D84">
            <w:pPr>
              <w:pStyle w:val="ConsPlusNormal"/>
              <w:jc w:val="both"/>
            </w:pPr>
            <w:r>
              <w:lastRenderedPageBreak/>
              <w:t xml:space="preserve">по одному </w:t>
            </w:r>
            <w:r>
              <w:lastRenderedPageBreak/>
              <w:t>баллу за каждую площадку, но не более 6 баллов</w:t>
            </w:r>
          </w:p>
        </w:tc>
      </w:tr>
      <w:tr w:rsidR="00776D84">
        <w:tblPrEx>
          <w:tblBorders>
            <w:insideH w:val="nil"/>
          </w:tblBorders>
        </w:tblPrEx>
        <w:tc>
          <w:tcPr>
            <w:tcW w:w="939" w:type="dxa"/>
            <w:tcBorders>
              <w:bottom w:val="nil"/>
            </w:tcBorders>
          </w:tcPr>
          <w:p w:rsidR="00776D84" w:rsidRDefault="00776D84">
            <w:pPr>
              <w:pStyle w:val="ConsPlusNormal"/>
              <w:jc w:val="center"/>
            </w:pPr>
            <w:r>
              <w:lastRenderedPageBreak/>
              <w:t>6.22.</w:t>
            </w:r>
          </w:p>
        </w:tc>
        <w:tc>
          <w:tcPr>
            <w:tcW w:w="7059" w:type="dxa"/>
            <w:tcBorders>
              <w:bottom w:val="nil"/>
            </w:tcBorders>
          </w:tcPr>
          <w:p w:rsidR="00776D84" w:rsidRDefault="00776D84">
            <w:pPr>
              <w:pStyle w:val="ConsPlusNormal"/>
              <w:jc w:val="both"/>
            </w:pPr>
            <w:r>
              <w:t>Наличие комнаты для детских игр площадью не менее 30 м2 с естественным освещением:</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дневного детского сада под наблюдением квалифицированного персонала (не менее 5 часов в сутки);</w:t>
            </w:r>
          </w:p>
        </w:tc>
        <w:tc>
          <w:tcPr>
            <w:tcW w:w="1641" w:type="dxa"/>
            <w:tcBorders>
              <w:top w:val="nil"/>
              <w:bottom w:val="nil"/>
            </w:tcBorders>
          </w:tcPr>
          <w:p w:rsidR="00776D84" w:rsidRDefault="00776D84">
            <w:pPr>
              <w:pStyle w:val="ConsPlusNormal"/>
              <w:jc w:val="center"/>
            </w:pPr>
            <w:r>
              <w:t>3</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детской игровой комнаты (без наблюдения квалифицированного персонала) &lt;21&gt;</w:t>
            </w:r>
          </w:p>
        </w:tc>
        <w:tc>
          <w:tcPr>
            <w:tcW w:w="1641" w:type="dxa"/>
            <w:tcBorders>
              <w:top w:val="nil"/>
            </w:tcBorders>
          </w:tcPr>
          <w:p w:rsidR="00776D84" w:rsidRDefault="00776D84">
            <w:pPr>
              <w:pStyle w:val="ConsPlusNormal"/>
              <w:jc w:val="center"/>
            </w:pPr>
            <w:r>
              <w:t>2</w:t>
            </w:r>
          </w:p>
        </w:tc>
      </w:tr>
      <w:tr w:rsidR="00776D84">
        <w:tblPrEx>
          <w:tblBorders>
            <w:insideH w:val="nil"/>
          </w:tblBorders>
        </w:tblPrEx>
        <w:tc>
          <w:tcPr>
            <w:tcW w:w="939" w:type="dxa"/>
            <w:tcBorders>
              <w:bottom w:val="nil"/>
            </w:tcBorders>
          </w:tcPr>
          <w:p w:rsidR="00776D84" w:rsidRDefault="00776D84">
            <w:pPr>
              <w:pStyle w:val="ConsPlusNormal"/>
              <w:jc w:val="center"/>
            </w:pPr>
            <w:r>
              <w:t>6.23.</w:t>
            </w:r>
          </w:p>
        </w:tc>
        <w:tc>
          <w:tcPr>
            <w:tcW w:w="7059" w:type="dxa"/>
            <w:tcBorders>
              <w:bottom w:val="nil"/>
            </w:tcBorders>
          </w:tcPr>
          <w:p w:rsidR="00776D84" w:rsidRDefault="00776D84">
            <w:pPr>
              <w:pStyle w:val="ConsPlusNormal"/>
              <w:jc w:val="both"/>
            </w:pPr>
            <w:r>
              <w:t>Наличие детской игровой площадки:</w:t>
            </w:r>
          </w:p>
        </w:tc>
        <w:tc>
          <w:tcPr>
            <w:tcW w:w="1641" w:type="dxa"/>
            <w:tcBorders>
              <w:bottom w:val="nil"/>
            </w:tcBorders>
          </w:tcPr>
          <w:p w:rsidR="00776D84" w:rsidRDefault="00776D84">
            <w:pPr>
              <w:pStyle w:val="ConsPlusNormal"/>
            </w:pPr>
          </w:p>
        </w:tc>
      </w:tr>
      <w:tr w:rsidR="00776D84">
        <w:tblPrEx>
          <w:tblBorders>
            <w:insideH w:val="nil"/>
          </w:tblBorders>
        </w:tblPrEx>
        <w:tc>
          <w:tcPr>
            <w:tcW w:w="939" w:type="dxa"/>
            <w:tcBorders>
              <w:top w:val="nil"/>
              <w:bottom w:val="nil"/>
            </w:tcBorders>
          </w:tcPr>
          <w:p w:rsidR="00776D84" w:rsidRDefault="00776D84">
            <w:pPr>
              <w:pStyle w:val="ConsPlusNormal"/>
            </w:pPr>
          </w:p>
        </w:tc>
        <w:tc>
          <w:tcPr>
            <w:tcW w:w="7059" w:type="dxa"/>
            <w:tcBorders>
              <w:top w:val="nil"/>
              <w:bottom w:val="nil"/>
            </w:tcBorders>
          </w:tcPr>
          <w:p w:rsidR="00776D84" w:rsidRDefault="00776D84">
            <w:pPr>
              <w:pStyle w:val="ConsPlusNormal"/>
              <w:jc w:val="both"/>
            </w:pPr>
            <w:r>
              <w:t>- под наблюдением квалифицированного персонала (не менее 5 часов в сутки);</w:t>
            </w:r>
          </w:p>
        </w:tc>
        <w:tc>
          <w:tcPr>
            <w:tcW w:w="1641" w:type="dxa"/>
            <w:tcBorders>
              <w:top w:val="nil"/>
              <w:bottom w:val="nil"/>
            </w:tcBorders>
          </w:tcPr>
          <w:p w:rsidR="00776D84" w:rsidRDefault="00776D84">
            <w:pPr>
              <w:pStyle w:val="ConsPlusNormal"/>
              <w:jc w:val="center"/>
            </w:pPr>
            <w:r>
              <w:t>2</w:t>
            </w:r>
          </w:p>
        </w:tc>
      </w:tr>
      <w:tr w:rsidR="00776D84">
        <w:tblPrEx>
          <w:tblBorders>
            <w:insideH w:val="nil"/>
          </w:tblBorders>
        </w:tblPrEx>
        <w:tc>
          <w:tcPr>
            <w:tcW w:w="939" w:type="dxa"/>
            <w:tcBorders>
              <w:top w:val="nil"/>
            </w:tcBorders>
          </w:tcPr>
          <w:p w:rsidR="00776D84" w:rsidRDefault="00776D84">
            <w:pPr>
              <w:pStyle w:val="ConsPlusNormal"/>
            </w:pPr>
          </w:p>
        </w:tc>
        <w:tc>
          <w:tcPr>
            <w:tcW w:w="7059" w:type="dxa"/>
            <w:tcBorders>
              <w:top w:val="nil"/>
            </w:tcBorders>
          </w:tcPr>
          <w:p w:rsidR="00776D84" w:rsidRDefault="00776D84">
            <w:pPr>
              <w:pStyle w:val="ConsPlusNormal"/>
              <w:jc w:val="both"/>
            </w:pPr>
            <w:r>
              <w:t>- без наблюдения квалифицированного персонала</w:t>
            </w:r>
          </w:p>
        </w:tc>
        <w:tc>
          <w:tcPr>
            <w:tcW w:w="1641" w:type="dxa"/>
            <w:tcBorders>
              <w:top w:val="nil"/>
            </w:tcBorders>
          </w:tcPr>
          <w:p w:rsidR="00776D84" w:rsidRDefault="00776D84">
            <w:pPr>
              <w:pStyle w:val="ConsPlusNormal"/>
              <w:jc w:val="center"/>
            </w:pPr>
            <w:r>
              <w:t>1</w:t>
            </w:r>
          </w:p>
        </w:tc>
      </w:tr>
      <w:tr w:rsidR="00776D84">
        <w:tc>
          <w:tcPr>
            <w:tcW w:w="939" w:type="dxa"/>
          </w:tcPr>
          <w:p w:rsidR="00776D84" w:rsidRDefault="00776D84">
            <w:pPr>
              <w:pStyle w:val="ConsPlusNormal"/>
              <w:jc w:val="center"/>
            </w:pPr>
            <w:r>
              <w:t>6.24.</w:t>
            </w:r>
          </w:p>
        </w:tc>
        <w:tc>
          <w:tcPr>
            <w:tcW w:w="7059" w:type="dxa"/>
          </w:tcPr>
          <w:p w:rsidR="00776D84" w:rsidRDefault="00776D84">
            <w:pPr>
              <w:pStyle w:val="ConsPlusNormal"/>
              <w:jc w:val="both"/>
            </w:pPr>
            <w:r>
              <w:t>Наличие детских кроваток (установка по просьбе)</w:t>
            </w:r>
          </w:p>
        </w:tc>
        <w:tc>
          <w:tcPr>
            <w:tcW w:w="1641" w:type="dxa"/>
          </w:tcPr>
          <w:p w:rsidR="00776D84" w:rsidRDefault="00776D84">
            <w:pPr>
              <w:pStyle w:val="ConsPlusNormal"/>
              <w:jc w:val="center"/>
            </w:pPr>
            <w:r>
              <w:t>2</w:t>
            </w:r>
          </w:p>
        </w:tc>
      </w:tr>
      <w:tr w:rsidR="00776D84">
        <w:tc>
          <w:tcPr>
            <w:tcW w:w="939" w:type="dxa"/>
          </w:tcPr>
          <w:p w:rsidR="00776D84" w:rsidRDefault="00776D84">
            <w:pPr>
              <w:pStyle w:val="ConsPlusNormal"/>
              <w:jc w:val="center"/>
            </w:pPr>
            <w:r>
              <w:t>6.25.</w:t>
            </w:r>
          </w:p>
        </w:tc>
        <w:tc>
          <w:tcPr>
            <w:tcW w:w="7059" w:type="dxa"/>
          </w:tcPr>
          <w:p w:rsidR="00776D84" w:rsidRDefault="00776D84">
            <w:pPr>
              <w:pStyle w:val="ConsPlusNormal"/>
              <w:jc w:val="both"/>
            </w:pPr>
            <w:r>
              <w:t>Наличие детских стульчиков (установка по просьбе)</w:t>
            </w:r>
          </w:p>
        </w:tc>
        <w:tc>
          <w:tcPr>
            <w:tcW w:w="1641" w:type="dxa"/>
          </w:tcPr>
          <w:p w:rsidR="00776D84" w:rsidRDefault="00776D84">
            <w:pPr>
              <w:pStyle w:val="ConsPlusNormal"/>
              <w:jc w:val="center"/>
            </w:pPr>
            <w:r>
              <w:t>1</w:t>
            </w:r>
          </w:p>
        </w:tc>
      </w:tr>
      <w:tr w:rsidR="00776D84">
        <w:tc>
          <w:tcPr>
            <w:tcW w:w="939" w:type="dxa"/>
          </w:tcPr>
          <w:p w:rsidR="00776D84" w:rsidRDefault="00776D84">
            <w:pPr>
              <w:pStyle w:val="ConsPlusNormal"/>
              <w:jc w:val="center"/>
            </w:pPr>
            <w:r>
              <w:t>6.26.</w:t>
            </w:r>
          </w:p>
        </w:tc>
        <w:tc>
          <w:tcPr>
            <w:tcW w:w="7059" w:type="dxa"/>
          </w:tcPr>
          <w:p w:rsidR="00776D84" w:rsidRDefault="00776D84">
            <w:pPr>
              <w:pStyle w:val="ConsPlusNormal"/>
              <w:jc w:val="both"/>
            </w:pPr>
            <w:r>
              <w:t>Наличие кабинетов СПА процедур</w:t>
            </w:r>
          </w:p>
        </w:tc>
        <w:tc>
          <w:tcPr>
            <w:tcW w:w="1641" w:type="dxa"/>
          </w:tcPr>
          <w:p w:rsidR="00776D84" w:rsidRDefault="00776D84">
            <w:pPr>
              <w:pStyle w:val="ConsPlusNormal"/>
              <w:jc w:val="center"/>
            </w:pPr>
            <w:r>
              <w:t>по одному баллу за каждую процедуру, но не более 6 баллов</w:t>
            </w:r>
          </w:p>
        </w:tc>
      </w:tr>
      <w:tr w:rsidR="00776D84">
        <w:tc>
          <w:tcPr>
            <w:tcW w:w="9639" w:type="dxa"/>
            <w:gridSpan w:val="3"/>
          </w:tcPr>
          <w:p w:rsidR="00776D84" w:rsidRDefault="00776D84">
            <w:pPr>
              <w:pStyle w:val="ConsPlusNormal"/>
              <w:jc w:val="both"/>
            </w:pPr>
            <w:bookmarkStart w:id="55" w:name="P2345"/>
            <w:bookmarkEnd w:id="55"/>
            <w: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5</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56" w:name="P2354"/>
      <w:bookmarkEnd w:id="56"/>
      <w:r>
        <w:t>КРИТЕРИИ</w:t>
      </w:r>
    </w:p>
    <w:p w:rsidR="00776D84" w:rsidRDefault="00776D84">
      <w:pPr>
        <w:pStyle w:val="ConsPlusNormal"/>
        <w:jc w:val="center"/>
      </w:pPr>
      <w:r>
        <w:t>БАЛЛЬНОЙ ОЦЕНКИ ГОСТИНИЦ И ИНЫХ СРЕДСТВ РАЗМЕЩЕНИЯ,</w:t>
      </w:r>
    </w:p>
    <w:p w:rsidR="00776D84" w:rsidRDefault="00776D84">
      <w:pPr>
        <w:pStyle w:val="ConsPlusNormal"/>
        <w:jc w:val="center"/>
      </w:pPr>
      <w:r>
        <w:t>НАХОДЯЩИХСЯ В ЗДАНИЯХ, ЯВЛЯЮЩИХСЯ ОБЪЕКТАМИ</w:t>
      </w:r>
    </w:p>
    <w:p w:rsidR="00776D84" w:rsidRDefault="00776D84">
      <w:pPr>
        <w:pStyle w:val="ConsPlusNormal"/>
        <w:jc w:val="center"/>
      </w:pPr>
      <w:r>
        <w:t>КУЛЬТУРНОГО НАСЛЕДИЯ</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8"/>
        <w:gridCol w:w="7070"/>
        <w:gridCol w:w="1641"/>
      </w:tblGrid>
      <w:tr w:rsidR="00776D84">
        <w:tc>
          <w:tcPr>
            <w:tcW w:w="928" w:type="dxa"/>
          </w:tcPr>
          <w:p w:rsidR="00776D84" w:rsidRDefault="00776D84">
            <w:pPr>
              <w:pStyle w:val="ConsPlusNormal"/>
              <w:jc w:val="center"/>
            </w:pPr>
            <w:r>
              <w:t>N п/п</w:t>
            </w:r>
          </w:p>
        </w:tc>
        <w:tc>
          <w:tcPr>
            <w:tcW w:w="7070" w:type="dxa"/>
          </w:tcPr>
          <w:p w:rsidR="00776D84" w:rsidRDefault="00776D84">
            <w:pPr>
              <w:pStyle w:val="ConsPlusNormal"/>
              <w:jc w:val="center"/>
            </w:pPr>
            <w:r>
              <w:t>Требование</w:t>
            </w:r>
          </w:p>
        </w:tc>
        <w:tc>
          <w:tcPr>
            <w:tcW w:w="1641" w:type="dxa"/>
          </w:tcPr>
          <w:p w:rsidR="00776D84" w:rsidRDefault="00776D84">
            <w:pPr>
              <w:pStyle w:val="ConsPlusNormal"/>
              <w:jc w:val="center"/>
            </w:pPr>
            <w:r>
              <w:t>Кол-во баллов</w:t>
            </w:r>
          </w:p>
        </w:tc>
      </w:tr>
      <w:tr w:rsidR="00776D84">
        <w:tc>
          <w:tcPr>
            <w:tcW w:w="928" w:type="dxa"/>
          </w:tcPr>
          <w:p w:rsidR="00776D84" w:rsidRDefault="00776D84">
            <w:pPr>
              <w:pStyle w:val="ConsPlusNormal"/>
              <w:jc w:val="center"/>
            </w:pPr>
            <w:r>
              <w:t>1</w:t>
            </w:r>
          </w:p>
        </w:tc>
        <w:tc>
          <w:tcPr>
            <w:tcW w:w="7070" w:type="dxa"/>
          </w:tcPr>
          <w:p w:rsidR="00776D84" w:rsidRDefault="00776D84">
            <w:pPr>
              <w:pStyle w:val="ConsPlusNormal"/>
              <w:jc w:val="center"/>
            </w:pPr>
            <w:r>
              <w:t>2</w:t>
            </w:r>
          </w:p>
        </w:tc>
        <w:tc>
          <w:tcPr>
            <w:tcW w:w="1641" w:type="dxa"/>
          </w:tcPr>
          <w:p w:rsidR="00776D84" w:rsidRDefault="00776D84">
            <w:pPr>
              <w:pStyle w:val="ConsPlusNormal"/>
              <w:jc w:val="center"/>
            </w:pPr>
            <w:r>
              <w:t>3</w:t>
            </w:r>
          </w:p>
        </w:tc>
      </w:tr>
      <w:tr w:rsidR="00776D84">
        <w:tc>
          <w:tcPr>
            <w:tcW w:w="928" w:type="dxa"/>
          </w:tcPr>
          <w:p w:rsidR="00776D84" w:rsidRDefault="00776D84">
            <w:pPr>
              <w:pStyle w:val="ConsPlusNormal"/>
              <w:jc w:val="center"/>
            </w:pPr>
            <w:r>
              <w:t>1.</w:t>
            </w:r>
          </w:p>
        </w:tc>
        <w:tc>
          <w:tcPr>
            <w:tcW w:w="7070" w:type="dxa"/>
          </w:tcPr>
          <w:p w:rsidR="00776D84" w:rsidRDefault="00776D84">
            <w:pPr>
              <w:pStyle w:val="ConsPlusNormal"/>
              <w:jc w:val="both"/>
            </w:pPr>
            <w:r>
              <w:t>Расположение средства размещения в здании, являющемся объектом культурного наследия</w:t>
            </w:r>
          </w:p>
        </w:tc>
        <w:tc>
          <w:tcPr>
            <w:tcW w:w="1641" w:type="dxa"/>
            <w:vAlign w:val="center"/>
          </w:tcPr>
          <w:p w:rsidR="00776D84" w:rsidRDefault="00776D84">
            <w:pPr>
              <w:pStyle w:val="ConsPlusNormal"/>
              <w:jc w:val="center"/>
            </w:pPr>
            <w:r>
              <w:t>6</w:t>
            </w:r>
          </w:p>
        </w:tc>
      </w:tr>
      <w:tr w:rsidR="00776D84">
        <w:tc>
          <w:tcPr>
            <w:tcW w:w="928" w:type="dxa"/>
          </w:tcPr>
          <w:p w:rsidR="00776D84" w:rsidRDefault="00776D84">
            <w:pPr>
              <w:pStyle w:val="ConsPlusNormal"/>
              <w:jc w:val="center"/>
            </w:pPr>
            <w:r>
              <w:t>2.</w:t>
            </w:r>
          </w:p>
        </w:tc>
        <w:tc>
          <w:tcPr>
            <w:tcW w:w="7070" w:type="dxa"/>
          </w:tcPr>
          <w:p w:rsidR="00776D84" w:rsidRDefault="00776D84">
            <w:pPr>
              <w:pStyle w:val="ConsPlusNormal"/>
              <w:jc w:val="both"/>
            </w:pPr>
            <w:r>
              <w:t>Расположение средства размещения в здании, находящемся в районе исторической застройки</w:t>
            </w:r>
          </w:p>
        </w:tc>
        <w:tc>
          <w:tcPr>
            <w:tcW w:w="1641" w:type="dxa"/>
            <w:vAlign w:val="center"/>
          </w:tcPr>
          <w:p w:rsidR="00776D84" w:rsidRDefault="00776D84">
            <w:pPr>
              <w:pStyle w:val="ConsPlusNormal"/>
              <w:jc w:val="center"/>
            </w:pPr>
            <w:r>
              <w:t>4</w:t>
            </w:r>
          </w:p>
        </w:tc>
      </w:tr>
      <w:tr w:rsidR="00776D84">
        <w:tc>
          <w:tcPr>
            <w:tcW w:w="928" w:type="dxa"/>
          </w:tcPr>
          <w:p w:rsidR="00776D84" w:rsidRDefault="00776D84">
            <w:pPr>
              <w:pStyle w:val="ConsPlusNormal"/>
              <w:jc w:val="center"/>
            </w:pPr>
            <w:r>
              <w:t>3.</w:t>
            </w:r>
          </w:p>
        </w:tc>
        <w:tc>
          <w:tcPr>
            <w:tcW w:w="7070" w:type="dxa"/>
          </w:tcPr>
          <w:p w:rsidR="00776D84" w:rsidRDefault="00776D84">
            <w:pPr>
              <w:pStyle w:val="ConsPlusNormal"/>
              <w:jc w:val="both"/>
            </w:pPr>
            <w:r>
              <w:t>Расположение средства размещения на территории объектов культурного наследия, религиозно-культовых объектов, заповедников, географических достопримечательностей</w:t>
            </w:r>
          </w:p>
        </w:tc>
        <w:tc>
          <w:tcPr>
            <w:tcW w:w="1641" w:type="dxa"/>
            <w:vAlign w:val="center"/>
          </w:tcPr>
          <w:p w:rsidR="00776D84" w:rsidRDefault="00776D84">
            <w:pPr>
              <w:pStyle w:val="ConsPlusNormal"/>
              <w:jc w:val="center"/>
            </w:pPr>
            <w:r>
              <w:t>3</w:t>
            </w:r>
          </w:p>
        </w:tc>
      </w:tr>
      <w:tr w:rsidR="00776D84">
        <w:tc>
          <w:tcPr>
            <w:tcW w:w="928" w:type="dxa"/>
          </w:tcPr>
          <w:p w:rsidR="00776D84" w:rsidRDefault="00776D84">
            <w:pPr>
              <w:pStyle w:val="ConsPlusNormal"/>
              <w:jc w:val="center"/>
            </w:pPr>
            <w:r>
              <w:t>4.</w:t>
            </w:r>
          </w:p>
        </w:tc>
        <w:tc>
          <w:tcPr>
            <w:tcW w:w="7070" w:type="dxa"/>
          </w:tcPr>
          <w:p w:rsidR="00776D84" w:rsidRDefault="00776D84">
            <w:pPr>
              <w:pStyle w:val="ConsPlusNormal"/>
              <w:jc w:val="both"/>
            </w:pPr>
            <w:r>
              <w:t>Здания и общественные помещения</w:t>
            </w:r>
          </w:p>
        </w:tc>
        <w:tc>
          <w:tcPr>
            <w:tcW w:w="1641" w:type="dxa"/>
          </w:tcPr>
          <w:p w:rsidR="00776D84" w:rsidRDefault="00776D84">
            <w:pPr>
              <w:pStyle w:val="ConsPlusNormal"/>
            </w:pPr>
          </w:p>
        </w:tc>
      </w:tr>
      <w:tr w:rsidR="00776D84">
        <w:tc>
          <w:tcPr>
            <w:tcW w:w="928" w:type="dxa"/>
          </w:tcPr>
          <w:p w:rsidR="00776D84" w:rsidRDefault="00776D84">
            <w:pPr>
              <w:pStyle w:val="ConsPlusNormal"/>
              <w:jc w:val="center"/>
            </w:pPr>
            <w:bookmarkStart w:id="57" w:name="P2377"/>
            <w:bookmarkEnd w:id="57"/>
            <w:r>
              <w:t>4.1.</w:t>
            </w:r>
          </w:p>
        </w:tc>
        <w:tc>
          <w:tcPr>
            <w:tcW w:w="7070" w:type="dxa"/>
          </w:tcPr>
          <w:p w:rsidR="00776D84" w:rsidRDefault="00776D84">
            <w:pPr>
              <w:pStyle w:val="ConsPlusNormal"/>
              <w:jc w:val="both"/>
            </w:pPr>
            <w:r>
              <w:t>Внешний вид - качество и состояние фасада, балконов, лоджий, окон, ставней</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4.2.</w:t>
            </w:r>
          </w:p>
        </w:tc>
        <w:tc>
          <w:tcPr>
            <w:tcW w:w="7070" w:type="dxa"/>
          </w:tcPr>
          <w:p w:rsidR="00776D84" w:rsidRDefault="00776D84">
            <w:pPr>
              <w:pStyle w:val="ConsPlusNormal"/>
              <w:jc w:val="both"/>
            </w:pPr>
            <w:r>
              <w:t>Наличие гостевых лифтов</w:t>
            </w:r>
          </w:p>
        </w:tc>
        <w:tc>
          <w:tcPr>
            <w:tcW w:w="1641" w:type="dxa"/>
          </w:tcPr>
          <w:p w:rsidR="00776D84" w:rsidRDefault="00776D84">
            <w:pPr>
              <w:pStyle w:val="ConsPlusNormal"/>
              <w:jc w:val="center"/>
            </w:pPr>
            <w:r>
              <w:t>3</w:t>
            </w:r>
          </w:p>
        </w:tc>
      </w:tr>
      <w:tr w:rsidR="00776D84">
        <w:tc>
          <w:tcPr>
            <w:tcW w:w="928" w:type="dxa"/>
          </w:tcPr>
          <w:p w:rsidR="00776D84" w:rsidRDefault="00776D84">
            <w:pPr>
              <w:pStyle w:val="ConsPlusNormal"/>
              <w:jc w:val="center"/>
            </w:pPr>
            <w:r>
              <w:t>4.3.</w:t>
            </w:r>
          </w:p>
        </w:tc>
        <w:tc>
          <w:tcPr>
            <w:tcW w:w="7070" w:type="dxa"/>
          </w:tcPr>
          <w:p w:rsidR="00776D84" w:rsidRDefault="00776D84">
            <w:pPr>
              <w:pStyle w:val="ConsPlusNormal"/>
              <w:jc w:val="both"/>
            </w:pPr>
            <w:r>
              <w:t>Наличие гостиных (салонов)</w:t>
            </w:r>
          </w:p>
        </w:tc>
        <w:tc>
          <w:tcPr>
            <w:tcW w:w="1641" w:type="dxa"/>
          </w:tcPr>
          <w:p w:rsidR="00776D84" w:rsidRDefault="00776D84">
            <w:pPr>
              <w:pStyle w:val="ConsPlusNormal"/>
              <w:jc w:val="center"/>
            </w:pPr>
            <w:r>
              <w:t>2</w:t>
            </w:r>
          </w:p>
        </w:tc>
      </w:tr>
      <w:tr w:rsidR="00776D84">
        <w:tc>
          <w:tcPr>
            <w:tcW w:w="928" w:type="dxa"/>
          </w:tcPr>
          <w:p w:rsidR="00776D84" w:rsidRDefault="00776D84">
            <w:pPr>
              <w:pStyle w:val="ConsPlusNormal"/>
              <w:jc w:val="center"/>
            </w:pPr>
            <w:r>
              <w:lastRenderedPageBreak/>
              <w:t>4.4.</w:t>
            </w:r>
          </w:p>
        </w:tc>
        <w:tc>
          <w:tcPr>
            <w:tcW w:w="7070" w:type="dxa"/>
          </w:tcPr>
          <w:p w:rsidR="00776D84" w:rsidRDefault="00776D84">
            <w:pPr>
              <w:pStyle w:val="ConsPlusNormal"/>
              <w:jc w:val="both"/>
            </w:pPr>
            <w:r>
              <w:t>Наличие отдельного входа с улицы в ресторан, кафе или бар</w:t>
            </w:r>
          </w:p>
        </w:tc>
        <w:tc>
          <w:tcPr>
            <w:tcW w:w="1641" w:type="dxa"/>
          </w:tcPr>
          <w:p w:rsidR="00776D84" w:rsidRDefault="00776D84">
            <w:pPr>
              <w:pStyle w:val="ConsPlusNormal"/>
              <w:jc w:val="center"/>
            </w:pPr>
            <w:r>
              <w:t>3</w:t>
            </w:r>
          </w:p>
        </w:tc>
      </w:tr>
      <w:tr w:rsidR="00776D84">
        <w:tc>
          <w:tcPr>
            <w:tcW w:w="928" w:type="dxa"/>
          </w:tcPr>
          <w:p w:rsidR="00776D84" w:rsidRDefault="00776D84">
            <w:pPr>
              <w:pStyle w:val="ConsPlusNormal"/>
              <w:jc w:val="center"/>
            </w:pPr>
            <w:r>
              <w:t>4.5.</w:t>
            </w:r>
          </w:p>
        </w:tc>
        <w:tc>
          <w:tcPr>
            <w:tcW w:w="7070" w:type="dxa"/>
          </w:tcPr>
          <w:p w:rsidR="00776D84" w:rsidRDefault="00776D84">
            <w:pPr>
              <w:pStyle w:val="ConsPlusNormal"/>
              <w:jc w:val="both"/>
            </w:pPr>
            <w:r>
              <w:t>Качество, состояние интерьера холлов, салонов и других общественных помещений, и их оборудования:</w:t>
            </w:r>
          </w:p>
        </w:tc>
        <w:tc>
          <w:tcPr>
            <w:tcW w:w="1641" w:type="dxa"/>
          </w:tcPr>
          <w:p w:rsidR="00776D84" w:rsidRDefault="00776D84">
            <w:pPr>
              <w:pStyle w:val="ConsPlusNormal"/>
            </w:pPr>
          </w:p>
        </w:tc>
      </w:tr>
      <w:tr w:rsidR="00776D84">
        <w:tc>
          <w:tcPr>
            <w:tcW w:w="928" w:type="dxa"/>
          </w:tcPr>
          <w:p w:rsidR="00776D84" w:rsidRDefault="00776D84">
            <w:pPr>
              <w:pStyle w:val="ConsPlusNormal"/>
              <w:jc w:val="center"/>
            </w:pPr>
            <w:bookmarkStart w:id="58" w:name="P2392"/>
            <w:bookmarkEnd w:id="58"/>
            <w:r>
              <w:t>4.5.1.</w:t>
            </w:r>
          </w:p>
        </w:tc>
        <w:tc>
          <w:tcPr>
            <w:tcW w:w="7070" w:type="dxa"/>
          </w:tcPr>
          <w:p w:rsidR="00776D84" w:rsidRDefault="00776D84">
            <w:pPr>
              <w:pStyle w:val="ConsPlusNormal"/>
              <w:jc w:val="both"/>
            </w:pPr>
            <w:r>
              <w:t>Напольное покрытие</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4.5.2.</w:t>
            </w:r>
          </w:p>
        </w:tc>
        <w:tc>
          <w:tcPr>
            <w:tcW w:w="7070" w:type="dxa"/>
          </w:tcPr>
          <w:p w:rsidR="00776D84" w:rsidRDefault="00776D84">
            <w:pPr>
              <w:pStyle w:val="ConsPlusNormal"/>
              <w:jc w:val="both"/>
            </w:pPr>
            <w:r>
              <w:t>Стены, потолок, окна, двери</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4.5.3.</w:t>
            </w:r>
          </w:p>
        </w:tc>
        <w:tc>
          <w:tcPr>
            <w:tcW w:w="7070" w:type="dxa"/>
          </w:tcPr>
          <w:p w:rsidR="00776D84" w:rsidRDefault="00776D84">
            <w:pPr>
              <w:pStyle w:val="ConsPlusNormal"/>
              <w:jc w:val="both"/>
            </w:pPr>
            <w:r>
              <w:t>Занавеси</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4.5.4.</w:t>
            </w:r>
          </w:p>
        </w:tc>
        <w:tc>
          <w:tcPr>
            <w:tcW w:w="7070" w:type="dxa"/>
          </w:tcPr>
          <w:p w:rsidR="00776D84" w:rsidRDefault="00776D84">
            <w:pPr>
              <w:pStyle w:val="ConsPlusNormal"/>
              <w:jc w:val="both"/>
            </w:pPr>
            <w:r>
              <w:t>Освещение</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bookmarkStart w:id="59" w:name="P2404"/>
            <w:bookmarkEnd w:id="59"/>
            <w:r>
              <w:t>4.5.5.</w:t>
            </w:r>
          </w:p>
        </w:tc>
        <w:tc>
          <w:tcPr>
            <w:tcW w:w="7070" w:type="dxa"/>
          </w:tcPr>
          <w:p w:rsidR="00776D84" w:rsidRDefault="00776D84">
            <w:pPr>
              <w:pStyle w:val="ConsPlusNormal"/>
              <w:jc w:val="both"/>
            </w:pPr>
            <w:r>
              <w:t>Мебель</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5.</w:t>
            </w:r>
          </w:p>
        </w:tc>
        <w:tc>
          <w:tcPr>
            <w:tcW w:w="7070" w:type="dxa"/>
          </w:tcPr>
          <w:p w:rsidR="00776D84" w:rsidRDefault="00776D84">
            <w:pPr>
              <w:pStyle w:val="ConsPlusNormal"/>
              <w:jc w:val="both"/>
            </w:pPr>
            <w:r>
              <w:t>Качество и состояние оборудования и оснащения номерного фонда (в 100% номеров):</w:t>
            </w:r>
          </w:p>
        </w:tc>
        <w:tc>
          <w:tcPr>
            <w:tcW w:w="1641" w:type="dxa"/>
          </w:tcPr>
          <w:p w:rsidR="00776D84" w:rsidRDefault="00776D84">
            <w:pPr>
              <w:pStyle w:val="ConsPlusNormal"/>
            </w:pPr>
          </w:p>
        </w:tc>
      </w:tr>
      <w:tr w:rsidR="00776D84">
        <w:tc>
          <w:tcPr>
            <w:tcW w:w="928" w:type="dxa"/>
          </w:tcPr>
          <w:p w:rsidR="00776D84" w:rsidRDefault="00776D84">
            <w:pPr>
              <w:pStyle w:val="ConsPlusNormal"/>
              <w:jc w:val="center"/>
            </w:pPr>
            <w:bookmarkStart w:id="60" w:name="P2410"/>
            <w:bookmarkEnd w:id="60"/>
            <w:r>
              <w:t>5.1.</w:t>
            </w:r>
          </w:p>
        </w:tc>
        <w:tc>
          <w:tcPr>
            <w:tcW w:w="7070" w:type="dxa"/>
          </w:tcPr>
          <w:p w:rsidR="00776D84" w:rsidRDefault="00776D84">
            <w:pPr>
              <w:pStyle w:val="ConsPlusNormal"/>
              <w:jc w:val="both"/>
            </w:pPr>
            <w:r>
              <w:t>Напольное покрытие</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5.2.</w:t>
            </w:r>
          </w:p>
        </w:tc>
        <w:tc>
          <w:tcPr>
            <w:tcW w:w="7070" w:type="dxa"/>
          </w:tcPr>
          <w:p w:rsidR="00776D84" w:rsidRDefault="00776D84">
            <w:pPr>
              <w:pStyle w:val="ConsPlusNormal"/>
              <w:jc w:val="both"/>
            </w:pPr>
            <w:r>
              <w:t>Мебель</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5.3.</w:t>
            </w:r>
          </w:p>
        </w:tc>
        <w:tc>
          <w:tcPr>
            <w:tcW w:w="7070" w:type="dxa"/>
          </w:tcPr>
          <w:p w:rsidR="00776D84" w:rsidRDefault="00776D84">
            <w:pPr>
              <w:pStyle w:val="ConsPlusNormal"/>
              <w:jc w:val="both"/>
            </w:pPr>
            <w:r>
              <w:t>Занавеси</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5.4.</w:t>
            </w:r>
          </w:p>
        </w:tc>
        <w:tc>
          <w:tcPr>
            <w:tcW w:w="7070" w:type="dxa"/>
          </w:tcPr>
          <w:p w:rsidR="00776D84" w:rsidRDefault="00776D84">
            <w:pPr>
              <w:pStyle w:val="ConsPlusNormal"/>
              <w:jc w:val="both"/>
            </w:pPr>
            <w:r>
              <w:t>Постельные принадлежности, полотенца</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5.5.</w:t>
            </w:r>
          </w:p>
        </w:tc>
        <w:tc>
          <w:tcPr>
            <w:tcW w:w="7070" w:type="dxa"/>
          </w:tcPr>
          <w:p w:rsidR="00776D84" w:rsidRDefault="00776D84">
            <w:pPr>
              <w:pStyle w:val="ConsPlusNormal"/>
              <w:jc w:val="both"/>
            </w:pPr>
            <w:r>
              <w:t>Стены, потолок, окна, двери</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bookmarkStart w:id="61" w:name="P2425"/>
            <w:bookmarkEnd w:id="61"/>
            <w:r>
              <w:t>5.6.</w:t>
            </w:r>
          </w:p>
        </w:tc>
        <w:tc>
          <w:tcPr>
            <w:tcW w:w="7070" w:type="dxa"/>
          </w:tcPr>
          <w:p w:rsidR="00776D84" w:rsidRDefault="00776D84">
            <w:pPr>
              <w:pStyle w:val="ConsPlusNormal"/>
              <w:jc w:val="both"/>
            </w:pPr>
            <w:r>
              <w:t>Освещение</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6.</w:t>
            </w:r>
          </w:p>
        </w:tc>
        <w:tc>
          <w:tcPr>
            <w:tcW w:w="7070" w:type="dxa"/>
          </w:tcPr>
          <w:p w:rsidR="00776D84" w:rsidRDefault="00776D84">
            <w:pPr>
              <w:pStyle w:val="ConsPlusNormal"/>
              <w:jc w:val="both"/>
            </w:pPr>
            <w: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vAlign w:val="center"/>
          </w:tcPr>
          <w:p w:rsidR="00776D84" w:rsidRDefault="00776D84">
            <w:pPr>
              <w:pStyle w:val="ConsPlusNormal"/>
              <w:jc w:val="center"/>
            </w:pPr>
            <w:r>
              <w:t>2</w:t>
            </w:r>
          </w:p>
        </w:tc>
      </w:tr>
      <w:tr w:rsidR="00776D84">
        <w:tc>
          <w:tcPr>
            <w:tcW w:w="928" w:type="dxa"/>
          </w:tcPr>
          <w:p w:rsidR="00776D84" w:rsidRDefault="00776D84">
            <w:pPr>
              <w:pStyle w:val="ConsPlusNormal"/>
              <w:jc w:val="center"/>
            </w:pPr>
            <w:r>
              <w:t>6.1.</w:t>
            </w:r>
          </w:p>
        </w:tc>
        <w:tc>
          <w:tcPr>
            <w:tcW w:w="7070" w:type="dxa"/>
          </w:tcPr>
          <w:p w:rsidR="00776D84" w:rsidRDefault="00776D84">
            <w:pPr>
              <w:pStyle w:val="ConsPlusNormal"/>
              <w:jc w:val="both"/>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vAlign w:val="center"/>
          </w:tcPr>
          <w:p w:rsidR="00776D84" w:rsidRDefault="00776D84">
            <w:pPr>
              <w:pStyle w:val="ConsPlusNormal"/>
              <w:jc w:val="center"/>
            </w:pPr>
            <w:r>
              <w:t>2</w:t>
            </w:r>
          </w:p>
        </w:tc>
      </w:tr>
      <w:tr w:rsidR="00776D84">
        <w:tc>
          <w:tcPr>
            <w:tcW w:w="928" w:type="dxa"/>
          </w:tcPr>
          <w:p w:rsidR="00776D84" w:rsidRDefault="00776D84">
            <w:pPr>
              <w:pStyle w:val="ConsPlusNormal"/>
              <w:jc w:val="center"/>
            </w:pPr>
            <w:r>
              <w:lastRenderedPageBreak/>
              <w:t>7.</w:t>
            </w:r>
          </w:p>
        </w:tc>
        <w:tc>
          <w:tcPr>
            <w:tcW w:w="7070" w:type="dxa"/>
          </w:tcPr>
          <w:p w:rsidR="00776D84" w:rsidRDefault="00776D84">
            <w:pPr>
              <w:pStyle w:val="ConsPlusNormal"/>
              <w:jc w:val="both"/>
            </w:pPr>
            <w:r>
              <w:t>Качество и состояние оборудования и оснащения ванных комнат:</w:t>
            </w:r>
          </w:p>
        </w:tc>
        <w:tc>
          <w:tcPr>
            <w:tcW w:w="1641" w:type="dxa"/>
          </w:tcPr>
          <w:p w:rsidR="00776D84" w:rsidRDefault="00776D84">
            <w:pPr>
              <w:pStyle w:val="ConsPlusNormal"/>
            </w:pPr>
          </w:p>
        </w:tc>
      </w:tr>
      <w:tr w:rsidR="00776D84">
        <w:tc>
          <w:tcPr>
            <w:tcW w:w="928" w:type="dxa"/>
          </w:tcPr>
          <w:p w:rsidR="00776D84" w:rsidRDefault="00776D84">
            <w:pPr>
              <w:pStyle w:val="ConsPlusNormal"/>
              <w:jc w:val="center"/>
            </w:pPr>
            <w:bookmarkStart w:id="62" w:name="P2437"/>
            <w:bookmarkEnd w:id="62"/>
            <w:r>
              <w:t>7.1.</w:t>
            </w:r>
          </w:p>
        </w:tc>
        <w:tc>
          <w:tcPr>
            <w:tcW w:w="7070" w:type="dxa"/>
          </w:tcPr>
          <w:p w:rsidR="00776D84" w:rsidRDefault="00776D84">
            <w:pPr>
              <w:pStyle w:val="ConsPlusNormal"/>
              <w:jc w:val="both"/>
            </w:pPr>
            <w:r>
              <w:t>Стены, пол, потолок</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7.2.</w:t>
            </w:r>
          </w:p>
        </w:tc>
        <w:tc>
          <w:tcPr>
            <w:tcW w:w="7070" w:type="dxa"/>
          </w:tcPr>
          <w:p w:rsidR="00776D84" w:rsidRDefault="00776D84">
            <w:pPr>
              <w:pStyle w:val="ConsPlusNormal"/>
              <w:jc w:val="both"/>
            </w:pPr>
            <w:r>
              <w:t>Сантехническое оборудование</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bookmarkStart w:id="63" w:name="P2443"/>
            <w:bookmarkEnd w:id="63"/>
            <w:r>
              <w:t>7.3.</w:t>
            </w:r>
          </w:p>
        </w:tc>
        <w:tc>
          <w:tcPr>
            <w:tcW w:w="7070" w:type="dxa"/>
          </w:tcPr>
          <w:p w:rsidR="00776D84" w:rsidRDefault="00776D84">
            <w:pPr>
              <w:pStyle w:val="ConsPlusNormal"/>
              <w:jc w:val="both"/>
            </w:pPr>
            <w:r>
              <w:t>Краны</w:t>
            </w:r>
          </w:p>
        </w:tc>
        <w:tc>
          <w:tcPr>
            <w:tcW w:w="1641" w:type="dxa"/>
          </w:tcPr>
          <w:p w:rsidR="00776D84" w:rsidRDefault="00776D84">
            <w:pPr>
              <w:pStyle w:val="ConsPlusNormal"/>
              <w:jc w:val="center"/>
            </w:pPr>
            <w:r>
              <w:t xml:space="preserve">от 1 до 3 </w:t>
            </w:r>
            <w:hyperlink w:anchor="P2542" w:history="1">
              <w:r>
                <w:rPr>
                  <w:color w:val="0000FF"/>
                </w:rPr>
                <w:t>&lt;*&gt;</w:t>
              </w:r>
            </w:hyperlink>
          </w:p>
        </w:tc>
      </w:tr>
      <w:tr w:rsidR="00776D84">
        <w:tc>
          <w:tcPr>
            <w:tcW w:w="928" w:type="dxa"/>
          </w:tcPr>
          <w:p w:rsidR="00776D84" w:rsidRDefault="00776D84">
            <w:pPr>
              <w:pStyle w:val="ConsPlusNormal"/>
              <w:jc w:val="center"/>
            </w:pPr>
            <w:r>
              <w:t>7.4.</w:t>
            </w:r>
          </w:p>
        </w:tc>
        <w:tc>
          <w:tcPr>
            <w:tcW w:w="7070" w:type="dxa"/>
          </w:tcPr>
          <w:p w:rsidR="00776D84" w:rsidRDefault="00776D84">
            <w:pPr>
              <w:pStyle w:val="ConsPlusNormal"/>
              <w:jc w:val="both"/>
            </w:pPr>
            <w:r>
              <w:t>Наличие табурета или стульчика в ванной комнате</w:t>
            </w:r>
          </w:p>
        </w:tc>
        <w:tc>
          <w:tcPr>
            <w:tcW w:w="1641" w:type="dxa"/>
            <w:vAlign w:val="center"/>
          </w:tcPr>
          <w:p w:rsidR="00776D84" w:rsidRDefault="00776D84">
            <w:pPr>
              <w:pStyle w:val="ConsPlusNormal"/>
              <w:jc w:val="center"/>
            </w:pPr>
            <w:r>
              <w:t>1</w:t>
            </w:r>
          </w:p>
        </w:tc>
      </w:tr>
      <w:tr w:rsidR="00776D84">
        <w:tc>
          <w:tcPr>
            <w:tcW w:w="928" w:type="dxa"/>
          </w:tcPr>
          <w:p w:rsidR="00776D84" w:rsidRDefault="00776D84">
            <w:pPr>
              <w:pStyle w:val="ConsPlusNormal"/>
              <w:jc w:val="center"/>
            </w:pPr>
            <w:r>
              <w:t>7.5.</w:t>
            </w:r>
          </w:p>
        </w:tc>
        <w:tc>
          <w:tcPr>
            <w:tcW w:w="7070" w:type="dxa"/>
          </w:tcPr>
          <w:p w:rsidR="00776D84" w:rsidRDefault="00776D84">
            <w:pPr>
              <w:pStyle w:val="ConsPlusNormal"/>
              <w:jc w:val="both"/>
            </w:pPr>
            <w:r>
              <w:t>Наличие в ванне специального покрытия, предохраняющего от падения при скольжении</w:t>
            </w:r>
          </w:p>
        </w:tc>
        <w:tc>
          <w:tcPr>
            <w:tcW w:w="1641" w:type="dxa"/>
            <w:vAlign w:val="center"/>
          </w:tcPr>
          <w:p w:rsidR="00776D84" w:rsidRDefault="00776D84">
            <w:pPr>
              <w:pStyle w:val="ConsPlusNormal"/>
              <w:jc w:val="center"/>
            </w:pPr>
            <w:r>
              <w:t>2</w:t>
            </w:r>
          </w:p>
        </w:tc>
      </w:tr>
      <w:tr w:rsidR="00776D84">
        <w:tc>
          <w:tcPr>
            <w:tcW w:w="928" w:type="dxa"/>
          </w:tcPr>
          <w:p w:rsidR="00776D84" w:rsidRDefault="00776D84">
            <w:pPr>
              <w:pStyle w:val="ConsPlusNormal"/>
              <w:jc w:val="center"/>
            </w:pPr>
            <w:r>
              <w:t>7.6.</w:t>
            </w:r>
          </w:p>
        </w:tc>
        <w:tc>
          <w:tcPr>
            <w:tcW w:w="7070" w:type="dxa"/>
          </w:tcPr>
          <w:p w:rsidR="00776D84" w:rsidRDefault="00776D84">
            <w:pPr>
              <w:pStyle w:val="ConsPlusNormal"/>
              <w:jc w:val="both"/>
            </w:pPr>
            <w:r>
              <w:t>Подогрев пола в ванной комнате</w:t>
            </w:r>
          </w:p>
        </w:tc>
        <w:tc>
          <w:tcPr>
            <w:tcW w:w="1641" w:type="dxa"/>
            <w:vAlign w:val="center"/>
          </w:tcPr>
          <w:p w:rsidR="00776D84" w:rsidRDefault="00776D84">
            <w:pPr>
              <w:pStyle w:val="ConsPlusNormal"/>
              <w:jc w:val="center"/>
            </w:pPr>
            <w:r>
              <w:t>3</w:t>
            </w:r>
          </w:p>
        </w:tc>
      </w:tr>
      <w:tr w:rsidR="00776D84">
        <w:tc>
          <w:tcPr>
            <w:tcW w:w="928" w:type="dxa"/>
          </w:tcPr>
          <w:p w:rsidR="00776D84" w:rsidRDefault="00776D84">
            <w:pPr>
              <w:pStyle w:val="ConsPlusNormal"/>
              <w:jc w:val="center"/>
            </w:pPr>
            <w:r>
              <w:t>7.7.</w:t>
            </w:r>
          </w:p>
        </w:tc>
        <w:tc>
          <w:tcPr>
            <w:tcW w:w="7070" w:type="dxa"/>
          </w:tcPr>
          <w:p w:rsidR="00776D84" w:rsidRDefault="00776D84">
            <w:pPr>
              <w:pStyle w:val="ConsPlusNormal"/>
              <w:jc w:val="both"/>
            </w:pPr>
            <w:r>
              <w:t>Наличие банного халата в 100% номеров</w:t>
            </w:r>
          </w:p>
        </w:tc>
        <w:tc>
          <w:tcPr>
            <w:tcW w:w="1641" w:type="dxa"/>
            <w:vAlign w:val="center"/>
          </w:tcPr>
          <w:p w:rsidR="00776D84" w:rsidRDefault="00776D84">
            <w:pPr>
              <w:pStyle w:val="ConsPlusNormal"/>
              <w:jc w:val="center"/>
            </w:pPr>
            <w:r>
              <w:t>2</w:t>
            </w:r>
          </w:p>
        </w:tc>
      </w:tr>
      <w:tr w:rsidR="00776D84">
        <w:tc>
          <w:tcPr>
            <w:tcW w:w="928" w:type="dxa"/>
          </w:tcPr>
          <w:p w:rsidR="00776D84" w:rsidRDefault="00776D84">
            <w:pPr>
              <w:pStyle w:val="ConsPlusNormal"/>
              <w:jc w:val="center"/>
            </w:pPr>
            <w:r>
              <w:t>7.8.</w:t>
            </w:r>
          </w:p>
        </w:tc>
        <w:tc>
          <w:tcPr>
            <w:tcW w:w="7070" w:type="dxa"/>
          </w:tcPr>
          <w:p w:rsidR="00776D84" w:rsidRDefault="00776D84">
            <w:pPr>
              <w:pStyle w:val="ConsPlusNormal"/>
              <w:jc w:val="both"/>
            </w:pPr>
            <w:r>
              <w:t>Наличие биде/гигиенического душа не менее чем в 50% номеров (в ванной комнате)</w:t>
            </w:r>
          </w:p>
        </w:tc>
        <w:tc>
          <w:tcPr>
            <w:tcW w:w="1641" w:type="dxa"/>
            <w:vAlign w:val="center"/>
          </w:tcPr>
          <w:p w:rsidR="00776D84" w:rsidRDefault="00776D84">
            <w:pPr>
              <w:pStyle w:val="ConsPlusNormal"/>
              <w:jc w:val="center"/>
            </w:pPr>
            <w:r>
              <w:t>2</w:t>
            </w:r>
          </w:p>
        </w:tc>
      </w:tr>
      <w:tr w:rsidR="00776D84">
        <w:tc>
          <w:tcPr>
            <w:tcW w:w="928" w:type="dxa"/>
          </w:tcPr>
          <w:p w:rsidR="00776D84" w:rsidRDefault="00776D84">
            <w:pPr>
              <w:pStyle w:val="ConsPlusNormal"/>
              <w:jc w:val="center"/>
            </w:pPr>
            <w:r>
              <w:t>7.9.</w:t>
            </w:r>
          </w:p>
        </w:tc>
        <w:tc>
          <w:tcPr>
            <w:tcW w:w="7070" w:type="dxa"/>
          </w:tcPr>
          <w:p w:rsidR="00776D84" w:rsidRDefault="00776D84">
            <w:pPr>
              <w:pStyle w:val="ConsPlusNormal"/>
              <w:jc w:val="both"/>
            </w:pPr>
            <w:r>
              <w:t>Наличие фена в ванной комнате в 100% номеров</w:t>
            </w:r>
          </w:p>
        </w:tc>
        <w:tc>
          <w:tcPr>
            <w:tcW w:w="1641" w:type="dxa"/>
            <w:vAlign w:val="center"/>
          </w:tcPr>
          <w:p w:rsidR="00776D84" w:rsidRDefault="00776D84">
            <w:pPr>
              <w:pStyle w:val="ConsPlusNormal"/>
              <w:jc w:val="center"/>
            </w:pPr>
            <w:r>
              <w:t>1</w:t>
            </w:r>
          </w:p>
        </w:tc>
      </w:tr>
      <w:tr w:rsidR="00776D84">
        <w:tc>
          <w:tcPr>
            <w:tcW w:w="928" w:type="dxa"/>
          </w:tcPr>
          <w:p w:rsidR="00776D84" w:rsidRDefault="00776D84">
            <w:pPr>
              <w:pStyle w:val="ConsPlusNormal"/>
              <w:jc w:val="center"/>
            </w:pPr>
            <w:r>
              <w:t>8.</w:t>
            </w:r>
          </w:p>
        </w:tc>
        <w:tc>
          <w:tcPr>
            <w:tcW w:w="7070" w:type="dxa"/>
          </w:tcPr>
          <w:p w:rsidR="00776D84" w:rsidRDefault="00776D84">
            <w:pPr>
              <w:pStyle w:val="ConsPlusNormal"/>
              <w:jc w:val="both"/>
            </w:pPr>
            <w:r>
              <w:t>Дополнительные услуги:</w:t>
            </w:r>
          </w:p>
        </w:tc>
        <w:tc>
          <w:tcPr>
            <w:tcW w:w="1641" w:type="dxa"/>
            <w:vAlign w:val="center"/>
          </w:tcPr>
          <w:p w:rsidR="00776D84" w:rsidRDefault="00776D84">
            <w:pPr>
              <w:pStyle w:val="ConsPlusNormal"/>
            </w:pPr>
          </w:p>
        </w:tc>
      </w:tr>
      <w:tr w:rsidR="00776D84">
        <w:tblPrEx>
          <w:tblBorders>
            <w:insideH w:val="nil"/>
          </w:tblBorders>
        </w:tblPrEx>
        <w:tc>
          <w:tcPr>
            <w:tcW w:w="928" w:type="dxa"/>
            <w:tcBorders>
              <w:bottom w:val="nil"/>
            </w:tcBorders>
          </w:tcPr>
          <w:p w:rsidR="00776D84" w:rsidRDefault="00776D84">
            <w:pPr>
              <w:pStyle w:val="ConsPlusNormal"/>
              <w:jc w:val="center"/>
            </w:pPr>
            <w:r>
              <w:t>8.1.</w:t>
            </w:r>
          </w:p>
        </w:tc>
        <w:tc>
          <w:tcPr>
            <w:tcW w:w="7070" w:type="dxa"/>
            <w:tcBorders>
              <w:bottom w:val="nil"/>
            </w:tcBorders>
          </w:tcPr>
          <w:p w:rsidR="00776D84" w:rsidRDefault="00776D84">
            <w:pPr>
              <w:pStyle w:val="ConsPlusNormal"/>
              <w:jc w:val="both"/>
            </w:pPr>
            <w:r>
              <w:t>Наличие Интернета:</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доступ к Интернету в общественных помещениях</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доступ к Интернету в номерах</w:t>
            </w:r>
          </w:p>
        </w:tc>
        <w:tc>
          <w:tcPr>
            <w:tcW w:w="1641" w:type="dxa"/>
            <w:tcBorders>
              <w:top w:val="nil"/>
              <w:bottom w:val="nil"/>
            </w:tcBorders>
            <w:vAlign w:val="center"/>
          </w:tcPr>
          <w:p w:rsidR="00776D84" w:rsidRDefault="00776D84">
            <w:pPr>
              <w:pStyle w:val="ConsPlusNormal"/>
              <w:jc w:val="center"/>
            </w:pPr>
            <w:r>
              <w:t>3</w:t>
            </w:r>
          </w:p>
        </w:tc>
      </w:tr>
      <w:tr w:rsidR="00776D84">
        <w:tblPrEx>
          <w:tblBorders>
            <w:insideH w:val="nil"/>
          </w:tblBorders>
        </w:tblPrEx>
        <w:tc>
          <w:tcPr>
            <w:tcW w:w="928" w:type="dxa"/>
            <w:tcBorders>
              <w:top w:val="nil"/>
            </w:tcBorders>
          </w:tcPr>
          <w:p w:rsidR="00776D84" w:rsidRDefault="00776D84">
            <w:pPr>
              <w:pStyle w:val="ConsPlusNormal"/>
            </w:pPr>
          </w:p>
        </w:tc>
        <w:tc>
          <w:tcPr>
            <w:tcW w:w="7070" w:type="dxa"/>
            <w:tcBorders>
              <w:top w:val="nil"/>
            </w:tcBorders>
          </w:tcPr>
          <w:p w:rsidR="00776D84" w:rsidRDefault="00776D84">
            <w:pPr>
              <w:pStyle w:val="ConsPlusNormal"/>
              <w:jc w:val="both"/>
            </w:pPr>
            <w:r>
              <w:t>- наличие Интернет-терминала для гостей</w:t>
            </w:r>
          </w:p>
        </w:tc>
        <w:tc>
          <w:tcPr>
            <w:tcW w:w="1641" w:type="dxa"/>
            <w:tcBorders>
              <w:top w:val="nil"/>
            </w:tcBorders>
            <w:vAlign w:val="center"/>
          </w:tcPr>
          <w:p w:rsidR="00776D84" w:rsidRDefault="00776D84">
            <w:pPr>
              <w:pStyle w:val="ConsPlusNormal"/>
              <w:jc w:val="center"/>
            </w:pPr>
            <w:r>
              <w:t>2</w:t>
            </w:r>
          </w:p>
        </w:tc>
      </w:tr>
      <w:tr w:rsidR="00776D84">
        <w:tc>
          <w:tcPr>
            <w:tcW w:w="928" w:type="dxa"/>
          </w:tcPr>
          <w:p w:rsidR="00776D84" w:rsidRDefault="00776D84">
            <w:pPr>
              <w:pStyle w:val="ConsPlusNormal"/>
              <w:jc w:val="center"/>
            </w:pPr>
            <w:r>
              <w:t>8.2.</w:t>
            </w:r>
          </w:p>
        </w:tc>
        <w:tc>
          <w:tcPr>
            <w:tcW w:w="7070" w:type="dxa"/>
          </w:tcPr>
          <w:p w:rsidR="00776D84" w:rsidRDefault="00776D84">
            <w:pPr>
              <w:pStyle w:val="ConsPlusNormal"/>
              <w:jc w:val="both"/>
            </w:pPr>
            <w:r>
              <w:t>Наличие факсимильной связи</w:t>
            </w:r>
          </w:p>
        </w:tc>
        <w:tc>
          <w:tcPr>
            <w:tcW w:w="1641" w:type="dxa"/>
            <w:vAlign w:val="center"/>
          </w:tcPr>
          <w:p w:rsidR="00776D84" w:rsidRDefault="00776D84">
            <w:pPr>
              <w:pStyle w:val="ConsPlusNormal"/>
              <w:jc w:val="center"/>
            </w:pPr>
            <w:r>
              <w:t>2</w:t>
            </w:r>
          </w:p>
        </w:tc>
      </w:tr>
      <w:tr w:rsidR="00776D84">
        <w:tc>
          <w:tcPr>
            <w:tcW w:w="928" w:type="dxa"/>
          </w:tcPr>
          <w:p w:rsidR="00776D84" w:rsidRDefault="00776D84">
            <w:pPr>
              <w:pStyle w:val="ConsPlusNormal"/>
              <w:jc w:val="center"/>
            </w:pPr>
            <w:r>
              <w:t>8.3.</w:t>
            </w:r>
          </w:p>
        </w:tc>
        <w:tc>
          <w:tcPr>
            <w:tcW w:w="7070" w:type="dxa"/>
          </w:tcPr>
          <w:p w:rsidR="00776D84" w:rsidRDefault="00776D84">
            <w:pPr>
              <w:pStyle w:val="ConsPlusNormal"/>
              <w:jc w:val="both"/>
            </w:pPr>
            <w:r>
              <w:t>Транспортное обслуживание (собственным или арендуемым транспортом) - доставка проживающих и багажа</w:t>
            </w:r>
          </w:p>
        </w:tc>
        <w:tc>
          <w:tcPr>
            <w:tcW w:w="1641" w:type="dxa"/>
            <w:vAlign w:val="center"/>
          </w:tcPr>
          <w:p w:rsidR="00776D84" w:rsidRDefault="00776D84">
            <w:pPr>
              <w:pStyle w:val="ConsPlusNormal"/>
              <w:jc w:val="center"/>
            </w:pPr>
            <w:r>
              <w:t>6</w:t>
            </w:r>
          </w:p>
        </w:tc>
      </w:tr>
      <w:tr w:rsidR="00776D84">
        <w:tblPrEx>
          <w:tblBorders>
            <w:insideH w:val="nil"/>
          </w:tblBorders>
        </w:tblPrEx>
        <w:tc>
          <w:tcPr>
            <w:tcW w:w="928" w:type="dxa"/>
            <w:tcBorders>
              <w:bottom w:val="nil"/>
            </w:tcBorders>
          </w:tcPr>
          <w:p w:rsidR="00776D84" w:rsidRDefault="00776D84">
            <w:pPr>
              <w:pStyle w:val="ConsPlusNormal"/>
              <w:jc w:val="center"/>
            </w:pPr>
            <w:r>
              <w:lastRenderedPageBreak/>
              <w:t>8.4.</w:t>
            </w:r>
          </w:p>
        </w:tc>
        <w:tc>
          <w:tcPr>
            <w:tcW w:w="7070" w:type="dxa"/>
            <w:tcBorders>
              <w:bottom w:val="nil"/>
            </w:tcBorders>
          </w:tcPr>
          <w:p w:rsidR="00776D84" w:rsidRDefault="00776D84">
            <w:pPr>
              <w:pStyle w:val="ConsPlusNormal"/>
              <w:jc w:val="both"/>
            </w:pPr>
            <w:r>
              <w:t>Время работы предприятий питания не менее:</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- 14 часов в сутки</w:t>
            </w:r>
          </w:p>
        </w:tc>
        <w:tc>
          <w:tcPr>
            <w:tcW w:w="1641" w:type="dxa"/>
            <w:tcBorders>
              <w:top w:val="nil"/>
              <w:bottom w:val="nil"/>
            </w:tcBorders>
            <w:vAlign w:val="center"/>
          </w:tcPr>
          <w:p w:rsidR="00776D84" w:rsidRDefault="00776D84">
            <w:pPr>
              <w:pStyle w:val="ConsPlusNormal"/>
              <w:jc w:val="center"/>
            </w:pPr>
            <w:r>
              <w:t>6</w:t>
            </w: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- 12 часов в сутки</w:t>
            </w:r>
          </w:p>
        </w:tc>
        <w:tc>
          <w:tcPr>
            <w:tcW w:w="1641" w:type="dxa"/>
            <w:tcBorders>
              <w:top w:val="nil"/>
              <w:bottom w:val="nil"/>
            </w:tcBorders>
            <w:vAlign w:val="center"/>
          </w:tcPr>
          <w:p w:rsidR="00776D84" w:rsidRDefault="00776D84">
            <w:pPr>
              <w:pStyle w:val="ConsPlusNormal"/>
              <w:jc w:val="center"/>
            </w:pPr>
            <w:r>
              <w:t>4</w:t>
            </w:r>
          </w:p>
        </w:tc>
      </w:tr>
      <w:tr w:rsidR="00776D84">
        <w:tblPrEx>
          <w:tblBorders>
            <w:insideH w:val="nil"/>
          </w:tblBorders>
        </w:tblPrEx>
        <w:tc>
          <w:tcPr>
            <w:tcW w:w="928" w:type="dxa"/>
            <w:tcBorders>
              <w:top w:val="nil"/>
            </w:tcBorders>
          </w:tcPr>
          <w:p w:rsidR="00776D84" w:rsidRDefault="00776D84">
            <w:pPr>
              <w:pStyle w:val="ConsPlusNormal"/>
            </w:pPr>
          </w:p>
        </w:tc>
        <w:tc>
          <w:tcPr>
            <w:tcW w:w="7070" w:type="dxa"/>
            <w:tcBorders>
              <w:top w:val="nil"/>
            </w:tcBorders>
          </w:tcPr>
          <w:p w:rsidR="00776D84" w:rsidRDefault="00776D84">
            <w:pPr>
              <w:pStyle w:val="ConsPlusNormal"/>
              <w:jc w:val="both"/>
            </w:pPr>
            <w:r>
              <w:t>- 8 часов в сутки</w:t>
            </w:r>
          </w:p>
        </w:tc>
        <w:tc>
          <w:tcPr>
            <w:tcW w:w="1641" w:type="dxa"/>
            <w:tcBorders>
              <w:top w:val="nil"/>
            </w:tcBorders>
            <w:vAlign w:val="center"/>
          </w:tcPr>
          <w:p w:rsidR="00776D84" w:rsidRDefault="00776D84">
            <w:pPr>
              <w:pStyle w:val="ConsPlusNormal"/>
              <w:jc w:val="center"/>
            </w:pPr>
            <w:r>
              <w:t>2</w:t>
            </w:r>
          </w:p>
        </w:tc>
      </w:tr>
      <w:tr w:rsidR="00776D84">
        <w:tblPrEx>
          <w:tblBorders>
            <w:insideH w:val="nil"/>
          </w:tblBorders>
        </w:tblPrEx>
        <w:tc>
          <w:tcPr>
            <w:tcW w:w="928" w:type="dxa"/>
            <w:tcBorders>
              <w:bottom w:val="nil"/>
            </w:tcBorders>
          </w:tcPr>
          <w:p w:rsidR="00776D84" w:rsidRDefault="00776D84">
            <w:pPr>
              <w:pStyle w:val="ConsPlusNormal"/>
              <w:jc w:val="center"/>
            </w:pPr>
            <w:r>
              <w:t>8.5.</w:t>
            </w:r>
          </w:p>
        </w:tc>
        <w:tc>
          <w:tcPr>
            <w:tcW w:w="7070" w:type="dxa"/>
            <w:tcBorders>
              <w:bottom w:val="nil"/>
            </w:tcBorders>
          </w:tcPr>
          <w:p w:rsidR="00776D84" w:rsidRDefault="00776D84">
            <w:pPr>
              <w:pStyle w:val="ConsPlusNormal"/>
              <w:jc w:val="both"/>
            </w:pPr>
            <w:r>
              <w:t>Время работы баров не менее:</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- 14 часов в сутки</w:t>
            </w:r>
          </w:p>
        </w:tc>
        <w:tc>
          <w:tcPr>
            <w:tcW w:w="1641" w:type="dxa"/>
            <w:tcBorders>
              <w:top w:val="nil"/>
              <w:bottom w:val="nil"/>
            </w:tcBorders>
            <w:vAlign w:val="center"/>
          </w:tcPr>
          <w:p w:rsidR="00776D84" w:rsidRDefault="00776D84">
            <w:pPr>
              <w:pStyle w:val="ConsPlusNormal"/>
              <w:jc w:val="center"/>
            </w:pPr>
            <w:r>
              <w:t>6</w:t>
            </w: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- 12 часов в сутки</w:t>
            </w:r>
          </w:p>
        </w:tc>
        <w:tc>
          <w:tcPr>
            <w:tcW w:w="1641" w:type="dxa"/>
            <w:tcBorders>
              <w:top w:val="nil"/>
              <w:bottom w:val="nil"/>
            </w:tcBorders>
            <w:vAlign w:val="center"/>
          </w:tcPr>
          <w:p w:rsidR="00776D84" w:rsidRDefault="00776D84">
            <w:pPr>
              <w:pStyle w:val="ConsPlusNormal"/>
              <w:jc w:val="center"/>
            </w:pPr>
            <w:r>
              <w:t>4</w:t>
            </w:r>
          </w:p>
        </w:tc>
      </w:tr>
      <w:tr w:rsidR="00776D84">
        <w:tblPrEx>
          <w:tblBorders>
            <w:insideH w:val="nil"/>
          </w:tblBorders>
        </w:tblPrEx>
        <w:tc>
          <w:tcPr>
            <w:tcW w:w="928" w:type="dxa"/>
            <w:tcBorders>
              <w:top w:val="nil"/>
            </w:tcBorders>
          </w:tcPr>
          <w:p w:rsidR="00776D84" w:rsidRDefault="00776D84">
            <w:pPr>
              <w:pStyle w:val="ConsPlusNormal"/>
            </w:pPr>
          </w:p>
        </w:tc>
        <w:tc>
          <w:tcPr>
            <w:tcW w:w="7070" w:type="dxa"/>
            <w:tcBorders>
              <w:top w:val="nil"/>
            </w:tcBorders>
          </w:tcPr>
          <w:p w:rsidR="00776D84" w:rsidRDefault="00776D84">
            <w:pPr>
              <w:pStyle w:val="ConsPlusNormal"/>
              <w:jc w:val="both"/>
            </w:pPr>
            <w:r>
              <w:t>- 8 часов в сутки</w:t>
            </w:r>
          </w:p>
        </w:tc>
        <w:tc>
          <w:tcPr>
            <w:tcW w:w="1641" w:type="dxa"/>
            <w:tcBorders>
              <w:top w:val="nil"/>
            </w:tcBorders>
            <w:vAlign w:val="center"/>
          </w:tcPr>
          <w:p w:rsidR="00776D84" w:rsidRDefault="00776D84">
            <w:pPr>
              <w:pStyle w:val="ConsPlusNormal"/>
              <w:jc w:val="center"/>
            </w:pPr>
            <w:r>
              <w:t>2</w:t>
            </w:r>
          </w:p>
        </w:tc>
      </w:tr>
      <w:tr w:rsidR="00776D84">
        <w:tblPrEx>
          <w:tblBorders>
            <w:insideH w:val="nil"/>
          </w:tblBorders>
        </w:tblPrEx>
        <w:tc>
          <w:tcPr>
            <w:tcW w:w="928" w:type="dxa"/>
            <w:tcBorders>
              <w:bottom w:val="nil"/>
            </w:tcBorders>
          </w:tcPr>
          <w:p w:rsidR="00776D84" w:rsidRDefault="00776D84">
            <w:pPr>
              <w:pStyle w:val="ConsPlusNormal"/>
              <w:jc w:val="center"/>
            </w:pPr>
            <w:r>
              <w:t>8.6.</w:t>
            </w:r>
          </w:p>
        </w:tc>
        <w:tc>
          <w:tcPr>
            <w:tcW w:w="7070" w:type="dxa"/>
            <w:tcBorders>
              <w:bottom w:val="nil"/>
            </w:tcBorders>
          </w:tcPr>
          <w:p w:rsidR="00776D84" w:rsidRDefault="00776D84">
            <w:pPr>
              <w:pStyle w:val="ConsPlusNormal"/>
              <w:jc w:val="both"/>
            </w:pPr>
            <w:r>
              <w:t>Охраняемая автостоянка с неограниченным временем парковки с количеством мест:</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top w:val="nil"/>
              <w:bottom w:val="nil"/>
            </w:tcBorders>
            <w:vAlign w:val="center"/>
          </w:tcPr>
          <w:p w:rsidR="00776D84" w:rsidRDefault="00776D84">
            <w:pPr>
              <w:pStyle w:val="ConsPlusNormal"/>
              <w:jc w:val="center"/>
            </w:pPr>
            <w:r>
              <w:t>6</w:t>
            </w: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top w:val="nil"/>
              <w:bottom w:val="nil"/>
            </w:tcBorders>
            <w:vAlign w:val="center"/>
          </w:tcPr>
          <w:p w:rsidR="00776D84" w:rsidRDefault="00776D84">
            <w:pPr>
              <w:pStyle w:val="ConsPlusNormal"/>
              <w:jc w:val="center"/>
            </w:pPr>
            <w:r>
              <w:t>4</w:t>
            </w: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- 30% от количества мест в средстве размещения;</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28" w:type="dxa"/>
            <w:tcBorders>
              <w:top w:val="nil"/>
            </w:tcBorders>
          </w:tcPr>
          <w:p w:rsidR="00776D84" w:rsidRDefault="00776D84">
            <w:pPr>
              <w:pStyle w:val="ConsPlusNormal"/>
            </w:pPr>
          </w:p>
        </w:tc>
        <w:tc>
          <w:tcPr>
            <w:tcW w:w="7070" w:type="dxa"/>
            <w:tcBorders>
              <w:top w:val="nil"/>
            </w:tcBorders>
          </w:tcPr>
          <w:p w:rsidR="00776D84" w:rsidRDefault="00776D84">
            <w:pPr>
              <w:pStyle w:val="ConsPlusNormal"/>
              <w:jc w:val="both"/>
            </w:pPr>
            <w:r>
              <w:t>- место для парковки автомобилей инвалидов-колясочников</w:t>
            </w:r>
          </w:p>
        </w:tc>
        <w:tc>
          <w:tcPr>
            <w:tcW w:w="1641" w:type="dxa"/>
            <w:tcBorders>
              <w:top w:val="nil"/>
            </w:tcBorders>
            <w:vAlign w:val="center"/>
          </w:tcPr>
          <w:p w:rsidR="00776D84" w:rsidRDefault="00776D84">
            <w:pPr>
              <w:pStyle w:val="ConsPlusNormal"/>
              <w:jc w:val="center"/>
            </w:pPr>
            <w:r>
              <w:t>1</w:t>
            </w:r>
          </w:p>
        </w:tc>
      </w:tr>
      <w:tr w:rsidR="00776D84">
        <w:tblPrEx>
          <w:tblBorders>
            <w:insideH w:val="nil"/>
          </w:tblBorders>
        </w:tblPrEx>
        <w:tc>
          <w:tcPr>
            <w:tcW w:w="928" w:type="dxa"/>
            <w:tcBorders>
              <w:bottom w:val="nil"/>
            </w:tcBorders>
          </w:tcPr>
          <w:p w:rsidR="00776D84" w:rsidRDefault="00776D84">
            <w:pPr>
              <w:pStyle w:val="ConsPlusNormal"/>
              <w:jc w:val="center"/>
            </w:pPr>
            <w:r>
              <w:t>8.7.</w:t>
            </w:r>
          </w:p>
        </w:tc>
        <w:tc>
          <w:tcPr>
            <w:tcW w:w="7070" w:type="dxa"/>
            <w:tcBorders>
              <w:bottom w:val="nil"/>
            </w:tcBorders>
          </w:tcPr>
          <w:p w:rsidR="00776D84" w:rsidRDefault="00776D84">
            <w:pPr>
              <w:pStyle w:val="ConsPlusNormal"/>
              <w:jc w:val="both"/>
            </w:pPr>
            <w:r>
              <w:t>Наличие оборудования для обслуживания людей с ограниченными возможностями:</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наклонный пандус, широкие двери лифта;</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28" w:type="dxa"/>
            <w:tcBorders>
              <w:top w:val="nil"/>
              <w:bottom w:val="nil"/>
            </w:tcBorders>
          </w:tcPr>
          <w:p w:rsidR="00776D84" w:rsidRDefault="00776D84">
            <w:pPr>
              <w:pStyle w:val="ConsPlusNormal"/>
            </w:pPr>
          </w:p>
        </w:tc>
        <w:tc>
          <w:tcPr>
            <w:tcW w:w="7070" w:type="dxa"/>
            <w:tcBorders>
              <w:top w:val="nil"/>
              <w:bottom w:val="nil"/>
            </w:tcBorders>
          </w:tcPr>
          <w:p w:rsidR="00776D84" w:rsidRDefault="00776D84">
            <w:pPr>
              <w:pStyle w:val="ConsPlusNormal"/>
              <w:jc w:val="both"/>
            </w:pPr>
            <w:r>
              <w:t>- туалет в общественной зоне с необходимыми приспособлениями;</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28" w:type="dxa"/>
            <w:tcBorders>
              <w:top w:val="nil"/>
            </w:tcBorders>
          </w:tcPr>
          <w:p w:rsidR="00776D84" w:rsidRDefault="00776D84">
            <w:pPr>
              <w:pStyle w:val="ConsPlusNormal"/>
            </w:pPr>
          </w:p>
        </w:tc>
        <w:tc>
          <w:tcPr>
            <w:tcW w:w="7070" w:type="dxa"/>
            <w:tcBorders>
              <w:top w:val="nil"/>
            </w:tcBorders>
          </w:tcPr>
          <w:p w:rsidR="00776D84" w:rsidRDefault="00776D84">
            <w:pPr>
              <w:pStyle w:val="ConsPlusNormal"/>
              <w:jc w:val="both"/>
            </w:pPr>
            <w:r>
              <w:t>- ширина дверного проема, номер и ванная комната с необходимыми приспособлениями</w:t>
            </w:r>
          </w:p>
        </w:tc>
        <w:tc>
          <w:tcPr>
            <w:tcW w:w="1641" w:type="dxa"/>
            <w:tcBorders>
              <w:top w:val="nil"/>
            </w:tcBorders>
            <w:vAlign w:val="center"/>
          </w:tcPr>
          <w:p w:rsidR="00776D84" w:rsidRDefault="00776D84">
            <w:pPr>
              <w:pStyle w:val="ConsPlusNormal"/>
              <w:jc w:val="center"/>
            </w:pPr>
            <w:r>
              <w:t>6</w:t>
            </w:r>
          </w:p>
        </w:tc>
      </w:tr>
      <w:tr w:rsidR="00776D84">
        <w:tc>
          <w:tcPr>
            <w:tcW w:w="928" w:type="dxa"/>
          </w:tcPr>
          <w:p w:rsidR="00776D84" w:rsidRDefault="00776D84">
            <w:pPr>
              <w:pStyle w:val="ConsPlusNormal"/>
              <w:jc w:val="center"/>
            </w:pPr>
            <w:r>
              <w:t>8.8.</w:t>
            </w:r>
          </w:p>
        </w:tc>
        <w:tc>
          <w:tcPr>
            <w:tcW w:w="7070" w:type="dxa"/>
          </w:tcPr>
          <w:p w:rsidR="00776D84" w:rsidRDefault="00776D84">
            <w:pPr>
              <w:pStyle w:val="ConsPlusNormal"/>
              <w:jc w:val="both"/>
            </w:pPr>
            <w:r>
              <w:t>Наличие прочих услуг (информационные услуги, экскурсионные услуги, услуги переводчика, обмен валюты и другие)</w:t>
            </w:r>
          </w:p>
        </w:tc>
        <w:tc>
          <w:tcPr>
            <w:tcW w:w="1641" w:type="dxa"/>
          </w:tcPr>
          <w:p w:rsidR="00776D84" w:rsidRDefault="00776D84">
            <w:pPr>
              <w:pStyle w:val="ConsPlusNormal"/>
              <w:jc w:val="both"/>
            </w:pPr>
            <w:r>
              <w:t>по 1 баллу за услугу, но не более 4 баллов</w:t>
            </w:r>
          </w:p>
        </w:tc>
      </w:tr>
      <w:tr w:rsidR="00776D84">
        <w:tc>
          <w:tcPr>
            <w:tcW w:w="928" w:type="dxa"/>
          </w:tcPr>
          <w:p w:rsidR="00776D84" w:rsidRDefault="00776D84">
            <w:pPr>
              <w:pStyle w:val="ConsPlusNormal"/>
              <w:jc w:val="center"/>
            </w:pPr>
            <w:r>
              <w:t>8.9.</w:t>
            </w:r>
          </w:p>
        </w:tc>
        <w:tc>
          <w:tcPr>
            <w:tcW w:w="7070" w:type="dxa"/>
          </w:tcPr>
          <w:p w:rsidR="00776D84" w:rsidRDefault="00776D84">
            <w:pPr>
              <w:pStyle w:val="ConsPlusNormal"/>
              <w:jc w:val="both"/>
            </w:pPr>
            <w:r>
              <w:t>Наличие зала для фитнеса площадью не менее 30 м2 с не менее 6-ю гимнастическими снарядами или тренажерами</w:t>
            </w:r>
          </w:p>
        </w:tc>
        <w:tc>
          <w:tcPr>
            <w:tcW w:w="1641" w:type="dxa"/>
          </w:tcPr>
          <w:p w:rsidR="00776D84" w:rsidRDefault="00776D84">
            <w:pPr>
              <w:pStyle w:val="ConsPlusNormal"/>
              <w:jc w:val="center"/>
            </w:pPr>
            <w:r>
              <w:t>2</w:t>
            </w:r>
          </w:p>
        </w:tc>
      </w:tr>
      <w:tr w:rsidR="00776D84">
        <w:tc>
          <w:tcPr>
            <w:tcW w:w="9639" w:type="dxa"/>
            <w:gridSpan w:val="3"/>
          </w:tcPr>
          <w:p w:rsidR="00776D84" w:rsidRDefault="00776D84">
            <w:pPr>
              <w:pStyle w:val="ConsPlusNormal"/>
              <w:jc w:val="both"/>
            </w:pPr>
            <w:bookmarkStart w:id="64" w:name="P2542"/>
            <w:bookmarkEnd w:id="64"/>
            <w: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6</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65" w:name="P2551"/>
      <w:bookmarkEnd w:id="65"/>
      <w:r>
        <w:t>КРИТЕРИИ БАЛЛЬНОЙ ОЦЕНКИ АПАРТОТЕЛЕЙ</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9"/>
        <w:gridCol w:w="7079"/>
        <w:gridCol w:w="1641"/>
      </w:tblGrid>
      <w:tr w:rsidR="00776D84">
        <w:tc>
          <w:tcPr>
            <w:tcW w:w="919" w:type="dxa"/>
          </w:tcPr>
          <w:p w:rsidR="00776D84" w:rsidRDefault="00776D84">
            <w:pPr>
              <w:pStyle w:val="ConsPlusNormal"/>
              <w:jc w:val="center"/>
            </w:pPr>
            <w:r>
              <w:t>N п/п</w:t>
            </w:r>
          </w:p>
        </w:tc>
        <w:tc>
          <w:tcPr>
            <w:tcW w:w="7079" w:type="dxa"/>
          </w:tcPr>
          <w:p w:rsidR="00776D84" w:rsidRDefault="00776D84">
            <w:pPr>
              <w:pStyle w:val="ConsPlusNormal"/>
              <w:jc w:val="center"/>
            </w:pPr>
            <w:r>
              <w:t>Требование</w:t>
            </w:r>
          </w:p>
        </w:tc>
        <w:tc>
          <w:tcPr>
            <w:tcW w:w="1641" w:type="dxa"/>
          </w:tcPr>
          <w:p w:rsidR="00776D84" w:rsidRDefault="00776D84">
            <w:pPr>
              <w:pStyle w:val="ConsPlusNormal"/>
              <w:jc w:val="center"/>
            </w:pPr>
            <w:r>
              <w:t>Кол-во баллов</w:t>
            </w:r>
          </w:p>
        </w:tc>
      </w:tr>
      <w:tr w:rsidR="00776D84">
        <w:tc>
          <w:tcPr>
            <w:tcW w:w="919" w:type="dxa"/>
          </w:tcPr>
          <w:p w:rsidR="00776D84" w:rsidRDefault="00776D84">
            <w:pPr>
              <w:pStyle w:val="ConsPlusNormal"/>
              <w:jc w:val="center"/>
            </w:pPr>
            <w:r>
              <w:t>1</w:t>
            </w:r>
          </w:p>
        </w:tc>
        <w:tc>
          <w:tcPr>
            <w:tcW w:w="7079" w:type="dxa"/>
          </w:tcPr>
          <w:p w:rsidR="00776D84" w:rsidRDefault="00776D84">
            <w:pPr>
              <w:pStyle w:val="ConsPlusNormal"/>
              <w:jc w:val="center"/>
            </w:pPr>
            <w:r>
              <w:t>2</w:t>
            </w:r>
          </w:p>
        </w:tc>
        <w:tc>
          <w:tcPr>
            <w:tcW w:w="1641" w:type="dxa"/>
          </w:tcPr>
          <w:p w:rsidR="00776D84" w:rsidRDefault="00776D84">
            <w:pPr>
              <w:pStyle w:val="ConsPlusNormal"/>
              <w:jc w:val="center"/>
            </w:pPr>
            <w:r>
              <w:t>3</w:t>
            </w:r>
          </w:p>
        </w:tc>
      </w:tr>
      <w:tr w:rsidR="00776D84">
        <w:tc>
          <w:tcPr>
            <w:tcW w:w="919" w:type="dxa"/>
          </w:tcPr>
          <w:p w:rsidR="00776D84" w:rsidRDefault="00776D84">
            <w:pPr>
              <w:pStyle w:val="ConsPlusNormal"/>
              <w:jc w:val="center"/>
            </w:pPr>
            <w:r>
              <w:t>1.</w:t>
            </w:r>
          </w:p>
        </w:tc>
        <w:tc>
          <w:tcPr>
            <w:tcW w:w="7079" w:type="dxa"/>
          </w:tcPr>
          <w:p w:rsidR="00776D84" w:rsidRDefault="00776D84">
            <w:pPr>
              <w:pStyle w:val="ConsPlusNormal"/>
              <w:jc w:val="both"/>
            </w:pPr>
            <w:r>
              <w:t>Здания и общественные помещения</w:t>
            </w:r>
          </w:p>
        </w:tc>
        <w:tc>
          <w:tcPr>
            <w:tcW w:w="1641" w:type="dxa"/>
          </w:tcPr>
          <w:p w:rsidR="00776D84" w:rsidRDefault="00776D84">
            <w:pPr>
              <w:pStyle w:val="ConsPlusNormal"/>
            </w:pPr>
          </w:p>
        </w:tc>
      </w:tr>
      <w:tr w:rsidR="00776D84">
        <w:tc>
          <w:tcPr>
            <w:tcW w:w="919" w:type="dxa"/>
          </w:tcPr>
          <w:p w:rsidR="00776D84" w:rsidRDefault="00776D84">
            <w:pPr>
              <w:pStyle w:val="ConsPlusNormal"/>
              <w:jc w:val="center"/>
            </w:pPr>
            <w:bookmarkStart w:id="66" w:name="P2562"/>
            <w:bookmarkEnd w:id="66"/>
            <w:r>
              <w:t>1.1.</w:t>
            </w:r>
          </w:p>
        </w:tc>
        <w:tc>
          <w:tcPr>
            <w:tcW w:w="7079" w:type="dxa"/>
          </w:tcPr>
          <w:p w:rsidR="00776D84" w:rsidRDefault="00776D84">
            <w:pPr>
              <w:pStyle w:val="ConsPlusNormal"/>
              <w:jc w:val="both"/>
            </w:pPr>
            <w:r>
              <w:t>Внешний вид - качество и состояние фасада, балконов, лоджий, ставней</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1.2.</w:t>
            </w:r>
          </w:p>
        </w:tc>
        <w:tc>
          <w:tcPr>
            <w:tcW w:w="7079" w:type="dxa"/>
          </w:tcPr>
          <w:p w:rsidR="00776D84" w:rsidRDefault="00776D84">
            <w:pPr>
              <w:pStyle w:val="ConsPlusNormal"/>
              <w:jc w:val="both"/>
            </w:pPr>
            <w:r>
              <w:t>Наличие второго лифта (служебного), используемого исключительно для персонала и доставки багажа</w:t>
            </w:r>
          </w:p>
        </w:tc>
        <w:tc>
          <w:tcPr>
            <w:tcW w:w="1641" w:type="dxa"/>
            <w:vAlign w:val="center"/>
          </w:tcPr>
          <w:p w:rsidR="00776D84" w:rsidRDefault="00776D84">
            <w:pPr>
              <w:pStyle w:val="ConsPlusNormal"/>
              <w:jc w:val="center"/>
            </w:pPr>
            <w:r>
              <w:t>2</w:t>
            </w:r>
          </w:p>
        </w:tc>
      </w:tr>
      <w:tr w:rsidR="00776D84">
        <w:tblPrEx>
          <w:tblBorders>
            <w:insideH w:val="nil"/>
          </w:tblBorders>
        </w:tblPrEx>
        <w:tc>
          <w:tcPr>
            <w:tcW w:w="919" w:type="dxa"/>
            <w:tcBorders>
              <w:bottom w:val="nil"/>
            </w:tcBorders>
          </w:tcPr>
          <w:p w:rsidR="00776D84" w:rsidRDefault="00776D84">
            <w:pPr>
              <w:pStyle w:val="ConsPlusNormal"/>
              <w:jc w:val="center"/>
            </w:pPr>
            <w:r>
              <w:lastRenderedPageBreak/>
              <w:t>1.3.</w:t>
            </w:r>
          </w:p>
        </w:tc>
        <w:tc>
          <w:tcPr>
            <w:tcW w:w="7079" w:type="dxa"/>
            <w:tcBorders>
              <w:bottom w:val="nil"/>
            </w:tcBorders>
          </w:tcPr>
          <w:p w:rsidR="00776D84" w:rsidRDefault="00776D84">
            <w:pPr>
              <w:pStyle w:val="ConsPlusNormal"/>
              <w:jc w:val="both"/>
            </w:pPr>
            <w:r>
              <w:t>Наличие гостевых лифтов:</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2 лифта и более</w:t>
            </w:r>
          </w:p>
        </w:tc>
        <w:tc>
          <w:tcPr>
            <w:tcW w:w="1641" w:type="dxa"/>
            <w:tcBorders>
              <w:top w:val="nil"/>
              <w:bottom w:val="nil"/>
            </w:tcBorders>
            <w:vAlign w:val="center"/>
          </w:tcPr>
          <w:p w:rsidR="00776D84" w:rsidRDefault="00776D84">
            <w:pPr>
              <w:pStyle w:val="ConsPlusNormal"/>
              <w:jc w:val="center"/>
            </w:pPr>
            <w:r>
              <w:t>5</w:t>
            </w:r>
          </w:p>
        </w:tc>
      </w:tr>
      <w:tr w:rsidR="00776D84">
        <w:tblPrEx>
          <w:tblBorders>
            <w:insideH w:val="nil"/>
          </w:tblBorders>
        </w:tblPrEx>
        <w:tc>
          <w:tcPr>
            <w:tcW w:w="919" w:type="dxa"/>
            <w:tcBorders>
              <w:top w:val="nil"/>
            </w:tcBorders>
          </w:tcPr>
          <w:p w:rsidR="00776D84" w:rsidRDefault="00776D84">
            <w:pPr>
              <w:pStyle w:val="ConsPlusNormal"/>
            </w:pPr>
          </w:p>
        </w:tc>
        <w:tc>
          <w:tcPr>
            <w:tcW w:w="7079" w:type="dxa"/>
            <w:tcBorders>
              <w:top w:val="nil"/>
            </w:tcBorders>
          </w:tcPr>
          <w:p w:rsidR="00776D84" w:rsidRDefault="00776D84">
            <w:pPr>
              <w:pStyle w:val="ConsPlusNormal"/>
              <w:jc w:val="both"/>
            </w:pPr>
            <w:r>
              <w:t>1 лифт</w:t>
            </w:r>
          </w:p>
        </w:tc>
        <w:tc>
          <w:tcPr>
            <w:tcW w:w="1641" w:type="dxa"/>
            <w:tcBorders>
              <w:top w:val="nil"/>
            </w:tcBorders>
            <w:vAlign w:val="center"/>
          </w:tcPr>
          <w:p w:rsidR="00776D84" w:rsidRDefault="00776D84">
            <w:pPr>
              <w:pStyle w:val="ConsPlusNormal"/>
              <w:jc w:val="center"/>
            </w:pPr>
            <w:r>
              <w:t>3</w:t>
            </w:r>
          </w:p>
        </w:tc>
      </w:tr>
      <w:tr w:rsidR="00776D84">
        <w:tc>
          <w:tcPr>
            <w:tcW w:w="919" w:type="dxa"/>
          </w:tcPr>
          <w:p w:rsidR="00776D84" w:rsidRDefault="00776D84">
            <w:pPr>
              <w:pStyle w:val="ConsPlusNormal"/>
              <w:jc w:val="center"/>
            </w:pPr>
            <w:r>
              <w:t>1.4.</w:t>
            </w:r>
          </w:p>
        </w:tc>
        <w:tc>
          <w:tcPr>
            <w:tcW w:w="7079" w:type="dxa"/>
          </w:tcPr>
          <w:p w:rsidR="00776D84" w:rsidRDefault="00776D84">
            <w:pPr>
              <w:pStyle w:val="ConsPlusNormal"/>
              <w:jc w:val="both"/>
            </w:pPr>
            <w:r>
              <w:t>Наличие отдельного входа с улицы в ресторан, кафе или бар</w:t>
            </w:r>
          </w:p>
        </w:tc>
        <w:tc>
          <w:tcPr>
            <w:tcW w:w="1641" w:type="dxa"/>
            <w:vAlign w:val="center"/>
          </w:tcPr>
          <w:p w:rsidR="00776D84" w:rsidRDefault="00776D84">
            <w:pPr>
              <w:pStyle w:val="ConsPlusNormal"/>
              <w:jc w:val="center"/>
            </w:pPr>
            <w:r>
              <w:t>3</w:t>
            </w:r>
          </w:p>
        </w:tc>
      </w:tr>
      <w:tr w:rsidR="00776D84">
        <w:tc>
          <w:tcPr>
            <w:tcW w:w="919" w:type="dxa"/>
          </w:tcPr>
          <w:p w:rsidR="00776D84" w:rsidRDefault="00776D84">
            <w:pPr>
              <w:pStyle w:val="ConsPlusNormal"/>
              <w:jc w:val="center"/>
            </w:pPr>
            <w:r>
              <w:t>1.5.</w:t>
            </w:r>
          </w:p>
        </w:tc>
        <w:tc>
          <w:tcPr>
            <w:tcW w:w="7079" w:type="dxa"/>
          </w:tcPr>
          <w:p w:rsidR="00776D84" w:rsidRDefault="00776D84">
            <w:pPr>
              <w:pStyle w:val="ConsPlusNormal"/>
              <w:jc w:val="both"/>
            </w:pPr>
            <w:r>
              <w:t>Качество, состояние интерьера холлов и других общественных помещений, и их оборудования</w:t>
            </w:r>
          </w:p>
        </w:tc>
        <w:tc>
          <w:tcPr>
            <w:tcW w:w="1641" w:type="dxa"/>
            <w:vAlign w:val="center"/>
          </w:tcPr>
          <w:p w:rsidR="00776D84" w:rsidRDefault="00776D84">
            <w:pPr>
              <w:pStyle w:val="ConsPlusNormal"/>
            </w:pPr>
          </w:p>
        </w:tc>
      </w:tr>
      <w:tr w:rsidR="00776D84">
        <w:tc>
          <w:tcPr>
            <w:tcW w:w="919" w:type="dxa"/>
          </w:tcPr>
          <w:p w:rsidR="00776D84" w:rsidRDefault="00776D84">
            <w:pPr>
              <w:pStyle w:val="ConsPlusNormal"/>
              <w:jc w:val="center"/>
            </w:pPr>
            <w:bookmarkStart w:id="67" w:name="P2583"/>
            <w:bookmarkEnd w:id="67"/>
            <w:r>
              <w:t>1.5.1.</w:t>
            </w:r>
          </w:p>
        </w:tc>
        <w:tc>
          <w:tcPr>
            <w:tcW w:w="7079" w:type="dxa"/>
          </w:tcPr>
          <w:p w:rsidR="00776D84" w:rsidRDefault="00776D84">
            <w:pPr>
              <w:pStyle w:val="ConsPlusNormal"/>
              <w:jc w:val="both"/>
            </w:pPr>
            <w:r>
              <w:t>Напольное покрытие</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1.5.2.</w:t>
            </w:r>
          </w:p>
        </w:tc>
        <w:tc>
          <w:tcPr>
            <w:tcW w:w="7079" w:type="dxa"/>
          </w:tcPr>
          <w:p w:rsidR="00776D84" w:rsidRDefault="00776D84">
            <w:pPr>
              <w:pStyle w:val="ConsPlusNormal"/>
              <w:jc w:val="both"/>
            </w:pPr>
            <w:r>
              <w:t>Стены, потолок, окна, двери</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1.5.3.</w:t>
            </w:r>
          </w:p>
        </w:tc>
        <w:tc>
          <w:tcPr>
            <w:tcW w:w="7079" w:type="dxa"/>
          </w:tcPr>
          <w:p w:rsidR="00776D84" w:rsidRDefault="00776D84">
            <w:pPr>
              <w:pStyle w:val="ConsPlusNormal"/>
              <w:jc w:val="both"/>
            </w:pPr>
            <w:r>
              <w:t>Занавеси</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1.5.4.</w:t>
            </w:r>
          </w:p>
        </w:tc>
        <w:tc>
          <w:tcPr>
            <w:tcW w:w="7079" w:type="dxa"/>
          </w:tcPr>
          <w:p w:rsidR="00776D84" w:rsidRDefault="00776D84">
            <w:pPr>
              <w:pStyle w:val="ConsPlusNormal"/>
              <w:jc w:val="both"/>
            </w:pPr>
            <w:r>
              <w:t>Освещение</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bookmarkStart w:id="68" w:name="P2595"/>
            <w:bookmarkEnd w:id="68"/>
            <w:r>
              <w:t>1.5.5.</w:t>
            </w:r>
          </w:p>
        </w:tc>
        <w:tc>
          <w:tcPr>
            <w:tcW w:w="7079" w:type="dxa"/>
          </w:tcPr>
          <w:p w:rsidR="00776D84" w:rsidRDefault="00776D84">
            <w:pPr>
              <w:pStyle w:val="ConsPlusNormal"/>
              <w:jc w:val="both"/>
            </w:pPr>
            <w:r>
              <w:t>Мебель</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2.</w:t>
            </w:r>
          </w:p>
        </w:tc>
        <w:tc>
          <w:tcPr>
            <w:tcW w:w="7079" w:type="dxa"/>
          </w:tcPr>
          <w:p w:rsidR="00776D84" w:rsidRDefault="00776D84">
            <w:pPr>
              <w:pStyle w:val="ConsPlusNormal"/>
              <w:jc w:val="both"/>
            </w:pPr>
            <w:r>
              <w:t>Качество и состояние оборудования и оснащения номерного фонда (в 100% номеров)</w:t>
            </w:r>
          </w:p>
        </w:tc>
        <w:tc>
          <w:tcPr>
            <w:tcW w:w="1641" w:type="dxa"/>
            <w:vAlign w:val="center"/>
          </w:tcPr>
          <w:p w:rsidR="00776D84" w:rsidRDefault="00776D84">
            <w:pPr>
              <w:pStyle w:val="ConsPlusNormal"/>
            </w:pPr>
          </w:p>
        </w:tc>
      </w:tr>
      <w:tr w:rsidR="00776D84">
        <w:tc>
          <w:tcPr>
            <w:tcW w:w="919" w:type="dxa"/>
          </w:tcPr>
          <w:p w:rsidR="00776D84" w:rsidRDefault="00776D84">
            <w:pPr>
              <w:pStyle w:val="ConsPlusNormal"/>
              <w:jc w:val="center"/>
            </w:pPr>
            <w:bookmarkStart w:id="69" w:name="P2601"/>
            <w:bookmarkEnd w:id="69"/>
            <w:r>
              <w:t>2.1.</w:t>
            </w:r>
          </w:p>
        </w:tc>
        <w:tc>
          <w:tcPr>
            <w:tcW w:w="7079" w:type="dxa"/>
          </w:tcPr>
          <w:p w:rsidR="00776D84" w:rsidRDefault="00776D84">
            <w:pPr>
              <w:pStyle w:val="ConsPlusNormal"/>
              <w:jc w:val="both"/>
            </w:pPr>
            <w:r>
              <w:t>Напольное покрытие</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2.2.</w:t>
            </w:r>
          </w:p>
        </w:tc>
        <w:tc>
          <w:tcPr>
            <w:tcW w:w="7079" w:type="dxa"/>
          </w:tcPr>
          <w:p w:rsidR="00776D84" w:rsidRDefault="00776D84">
            <w:pPr>
              <w:pStyle w:val="ConsPlusNormal"/>
              <w:jc w:val="both"/>
            </w:pPr>
            <w:r>
              <w:t>Мебель</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2.3.</w:t>
            </w:r>
          </w:p>
        </w:tc>
        <w:tc>
          <w:tcPr>
            <w:tcW w:w="7079" w:type="dxa"/>
          </w:tcPr>
          <w:p w:rsidR="00776D84" w:rsidRDefault="00776D84">
            <w:pPr>
              <w:pStyle w:val="ConsPlusNormal"/>
              <w:jc w:val="both"/>
            </w:pPr>
            <w:r>
              <w:t>Занавеси</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2.4.</w:t>
            </w:r>
          </w:p>
        </w:tc>
        <w:tc>
          <w:tcPr>
            <w:tcW w:w="7079" w:type="dxa"/>
          </w:tcPr>
          <w:p w:rsidR="00776D84" w:rsidRDefault="00776D84">
            <w:pPr>
              <w:pStyle w:val="ConsPlusNormal"/>
              <w:jc w:val="both"/>
            </w:pPr>
            <w:r>
              <w:t>Постельные принадлежности, полотенца</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2.5.</w:t>
            </w:r>
          </w:p>
        </w:tc>
        <w:tc>
          <w:tcPr>
            <w:tcW w:w="7079" w:type="dxa"/>
          </w:tcPr>
          <w:p w:rsidR="00776D84" w:rsidRDefault="00776D84">
            <w:pPr>
              <w:pStyle w:val="ConsPlusNormal"/>
              <w:jc w:val="both"/>
            </w:pPr>
            <w:r>
              <w:t>Стены, потолок, окна, двери</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bookmarkStart w:id="70" w:name="P2616"/>
            <w:bookmarkEnd w:id="70"/>
            <w:r>
              <w:t>2.6.</w:t>
            </w:r>
          </w:p>
        </w:tc>
        <w:tc>
          <w:tcPr>
            <w:tcW w:w="7079" w:type="dxa"/>
          </w:tcPr>
          <w:p w:rsidR="00776D84" w:rsidRDefault="00776D84">
            <w:pPr>
              <w:pStyle w:val="ConsPlusNormal"/>
              <w:jc w:val="both"/>
            </w:pPr>
            <w:r>
              <w:t>Освещение</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3.</w:t>
            </w:r>
          </w:p>
        </w:tc>
        <w:tc>
          <w:tcPr>
            <w:tcW w:w="7079" w:type="dxa"/>
          </w:tcPr>
          <w:p w:rsidR="00776D84" w:rsidRDefault="00776D84">
            <w:pPr>
              <w:pStyle w:val="ConsPlusNormal"/>
              <w:jc w:val="both"/>
            </w:pPr>
            <w:r>
              <w:t xml:space="preserve">Телевидение в номерах (телевизор с кабельным или спутниковым </w:t>
            </w:r>
            <w:r>
              <w:lastRenderedPageBreak/>
              <w:t>каналом, аренда мультимедийного оборудования в 100% номеров)</w:t>
            </w:r>
          </w:p>
        </w:tc>
        <w:tc>
          <w:tcPr>
            <w:tcW w:w="1641" w:type="dxa"/>
            <w:vAlign w:val="center"/>
          </w:tcPr>
          <w:p w:rsidR="00776D84" w:rsidRDefault="00776D84">
            <w:pPr>
              <w:pStyle w:val="ConsPlusNormal"/>
              <w:jc w:val="center"/>
            </w:pPr>
            <w:r>
              <w:lastRenderedPageBreak/>
              <w:t>2</w:t>
            </w:r>
          </w:p>
        </w:tc>
      </w:tr>
      <w:tr w:rsidR="00776D84">
        <w:tc>
          <w:tcPr>
            <w:tcW w:w="919" w:type="dxa"/>
          </w:tcPr>
          <w:p w:rsidR="00776D84" w:rsidRDefault="00776D84">
            <w:pPr>
              <w:pStyle w:val="ConsPlusNormal"/>
              <w:jc w:val="center"/>
            </w:pPr>
            <w:r>
              <w:lastRenderedPageBreak/>
              <w:t>3.1.</w:t>
            </w:r>
          </w:p>
        </w:tc>
        <w:tc>
          <w:tcPr>
            <w:tcW w:w="7079" w:type="dxa"/>
          </w:tcPr>
          <w:p w:rsidR="00776D84" w:rsidRDefault="00776D84">
            <w:pPr>
              <w:pStyle w:val="ConsPlusNormal"/>
              <w:jc w:val="both"/>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vAlign w:val="center"/>
          </w:tcPr>
          <w:p w:rsidR="00776D84" w:rsidRDefault="00776D84">
            <w:pPr>
              <w:pStyle w:val="ConsPlusNormal"/>
              <w:jc w:val="center"/>
            </w:pPr>
            <w:r>
              <w:t>2</w:t>
            </w:r>
          </w:p>
        </w:tc>
      </w:tr>
      <w:tr w:rsidR="00776D84">
        <w:tc>
          <w:tcPr>
            <w:tcW w:w="919" w:type="dxa"/>
          </w:tcPr>
          <w:p w:rsidR="00776D84" w:rsidRDefault="00776D84">
            <w:pPr>
              <w:pStyle w:val="ConsPlusNormal"/>
              <w:jc w:val="center"/>
            </w:pPr>
            <w:r>
              <w:t>4.</w:t>
            </w:r>
          </w:p>
        </w:tc>
        <w:tc>
          <w:tcPr>
            <w:tcW w:w="7079" w:type="dxa"/>
          </w:tcPr>
          <w:p w:rsidR="00776D84" w:rsidRDefault="00776D84">
            <w:pPr>
              <w:pStyle w:val="ConsPlusNormal"/>
              <w:jc w:val="both"/>
            </w:pPr>
            <w:r>
              <w:t>Качество и состояние оборудования и оснащения ванных комнат:</w:t>
            </w:r>
          </w:p>
        </w:tc>
        <w:tc>
          <w:tcPr>
            <w:tcW w:w="1641" w:type="dxa"/>
            <w:vAlign w:val="center"/>
          </w:tcPr>
          <w:p w:rsidR="00776D84" w:rsidRDefault="00776D84">
            <w:pPr>
              <w:pStyle w:val="ConsPlusNormal"/>
            </w:pPr>
          </w:p>
        </w:tc>
      </w:tr>
      <w:tr w:rsidR="00776D84">
        <w:tc>
          <w:tcPr>
            <w:tcW w:w="919" w:type="dxa"/>
          </w:tcPr>
          <w:p w:rsidR="00776D84" w:rsidRDefault="00776D84">
            <w:pPr>
              <w:pStyle w:val="ConsPlusNormal"/>
              <w:jc w:val="center"/>
            </w:pPr>
            <w:bookmarkStart w:id="71" w:name="P2628"/>
            <w:bookmarkEnd w:id="71"/>
            <w:r>
              <w:t>4.1.</w:t>
            </w:r>
          </w:p>
        </w:tc>
        <w:tc>
          <w:tcPr>
            <w:tcW w:w="7079" w:type="dxa"/>
          </w:tcPr>
          <w:p w:rsidR="00776D84" w:rsidRDefault="00776D84">
            <w:pPr>
              <w:pStyle w:val="ConsPlusNormal"/>
              <w:jc w:val="both"/>
            </w:pPr>
            <w:r>
              <w:t>Стены, пол, потолок</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4.2.</w:t>
            </w:r>
          </w:p>
        </w:tc>
        <w:tc>
          <w:tcPr>
            <w:tcW w:w="7079" w:type="dxa"/>
          </w:tcPr>
          <w:p w:rsidR="00776D84" w:rsidRDefault="00776D84">
            <w:pPr>
              <w:pStyle w:val="ConsPlusNormal"/>
              <w:jc w:val="both"/>
            </w:pPr>
            <w:r>
              <w:t>Сантехническое оборудование</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bookmarkStart w:id="72" w:name="P2634"/>
            <w:bookmarkEnd w:id="72"/>
            <w:r>
              <w:t>4.3.</w:t>
            </w:r>
          </w:p>
        </w:tc>
        <w:tc>
          <w:tcPr>
            <w:tcW w:w="7079" w:type="dxa"/>
          </w:tcPr>
          <w:p w:rsidR="00776D84" w:rsidRDefault="00776D84">
            <w:pPr>
              <w:pStyle w:val="ConsPlusNormal"/>
              <w:jc w:val="both"/>
            </w:pPr>
            <w:r>
              <w:t>Краны</w:t>
            </w:r>
          </w:p>
        </w:tc>
        <w:tc>
          <w:tcPr>
            <w:tcW w:w="1641" w:type="dxa"/>
            <w:vAlign w:val="center"/>
          </w:tcPr>
          <w:p w:rsidR="00776D84" w:rsidRDefault="00776D84">
            <w:pPr>
              <w:pStyle w:val="ConsPlusNormal"/>
              <w:jc w:val="center"/>
            </w:pPr>
            <w:r>
              <w:t xml:space="preserve">от 1 до 3 </w:t>
            </w:r>
            <w:hyperlink w:anchor="P2742" w:history="1">
              <w:r>
                <w:rPr>
                  <w:color w:val="0000FF"/>
                </w:rPr>
                <w:t>&lt;*&gt;</w:t>
              </w:r>
            </w:hyperlink>
          </w:p>
        </w:tc>
      </w:tr>
      <w:tr w:rsidR="00776D84">
        <w:tc>
          <w:tcPr>
            <w:tcW w:w="919" w:type="dxa"/>
          </w:tcPr>
          <w:p w:rsidR="00776D84" w:rsidRDefault="00776D84">
            <w:pPr>
              <w:pStyle w:val="ConsPlusNormal"/>
              <w:jc w:val="center"/>
            </w:pPr>
            <w:r>
              <w:t>4.4.</w:t>
            </w:r>
          </w:p>
        </w:tc>
        <w:tc>
          <w:tcPr>
            <w:tcW w:w="7079" w:type="dxa"/>
          </w:tcPr>
          <w:p w:rsidR="00776D84" w:rsidRDefault="00776D84">
            <w:pPr>
              <w:pStyle w:val="ConsPlusNormal"/>
              <w:jc w:val="both"/>
            </w:pPr>
            <w:r>
              <w:t>Наличие табурета или стульчика в ванной комнате</w:t>
            </w:r>
          </w:p>
        </w:tc>
        <w:tc>
          <w:tcPr>
            <w:tcW w:w="1641" w:type="dxa"/>
            <w:vAlign w:val="center"/>
          </w:tcPr>
          <w:p w:rsidR="00776D84" w:rsidRDefault="00776D84">
            <w:pPr>
              <w:pStyle w:val="ConsPlusNormal"/>
              <w:jc w:val="center"/>
            </w:pPr>
            <w:r>
              <w:t>1</w:t>
            </w:r>
          </w:p>
        </w:tc>
      </w:tr>
      <w:tr w:rsidR="00776D84">
        <w:tc>
          <w:tcPr>
            <w:tcW w:w="919" w:type="dxa"/>
          </w:tcPr>
          <w:p w:rsidR="00776D84" w:rsidRDefault="00776D84">
            <w:pPr>
              <w:pStyle w:val="ConsPlusNormal"/>
              <w:jc w:val="center"/>
            </w:pPr>
            <w:r>
              <w:t>4.5.</w:t>
            </w:r>
          </w:p>
        </w:tc>
        <w:tc>
          <w:tcPr>
            <w:tcW w:w="7079" w:type="dxa"/>
          </w:tcPr>
          <w:p w:rsidR="00776D84" w:rsidRDefault="00776D84">
            <w:pPr>
              <w:pStyle w:val="ConsPlusNormal"/>
              <w:jc w:val="both"/>
            </w:pPr>
            <w:r>
              <w:t>Наличие в ванне специального покрытия, предохраняющего от падения при скольжении</w:t>
            </w:r>
          </w:p>
        </w:tc>
        <w:tc>
          <w:tcPr>
            <w:tcW w:w="1641" w:type="dxa"/>
            <w:vAlign w:val="center"/>
          </w:tcPr>
          <w:p w:rsidR="00776D84" w:rsidRDefault="00776D84">
            <w:pPr>
              <w:pStyle w:val="ConsPlusNormal"/>
              <w:jc w:val="center"/>
            </w:pPr>
            <w:r>
              <w:t>2</w:t>
            </w:r>
          </w:p>
        </w:tc>
      </w:tr>
      <w:tr w:rsidR="00776D84">
        <w:tc>
          <w:tcPr>
            <w:tcW w:w="919" w:type="dxa"/>
          </w:tcPr>
          <w:p w:rsidR="00776D84" w:rsidRDefault="00776D84">
            <w:pPr>
              <w:pStyle w:val="ConsPlusNormal"/>
              <w:jc w:val="center"/>
            </w:pPr>
            <w:r>
              <w:t>4.6.</w:t>
            </w:r>
          </w:p>
        </w:tc>
        <w:tc>
          <w:tcPr>
            <w:tcW w:w="7079" w:type="dxa"/>
          </w:tcPr>
          <w:p w:rsidR="00776D84" w:rsidRDefault="00776D84">
            <w:pPr>
              <w:pStyle w:val="ConsPlusNormal"/>
              <w:jc w:val="both"/>
            </w:pPr>
            <w:r>
              <w:t>Подогрев пола в ванной комнате</w:t>
            </w:r>
          </w:p>
        </w:tc>
        <w:tc>
          <w:tcPr>
            <w:tcW w:w="1641" w:type="dxa"/>
            <w:vAlign w:val="center"/>
          </w:tcPr>
          <w:p w:rsidR="00776D84" w:rsidRDefault="00776D84">
            <w:pPr>
              <w:pStyle w:val="ConsPlusNormal"/>
              <w:jc w:val="center"/>
            </w:pPr>
            <w:r>
              <w:t>3</w:t>
            </w:r>
          </w:p>
        </w:tc>
      </w:tr>
      <w:tr w:rsidR="00776D84">
        <w:tc>
          <w:tcPr>
            <w:tcW w:w="919" w:type="dxa"/>
          </w:tcPr>
          <w:p w:rsidR="00776D84" w:rsidRDefault="00776D84">
            <w:pPr>
              <w:pStyle w:val="ConsPlusNormal"/>
              <w:jc w:val="center"/>
            </w:pPr>
            <w:r>
              <w:t>4.7.</w:t>
            </w:r>
          </w:p>
        </w:tc>
        <w:tc>
          <w:tcPr>
            <w:tcW w:w="7079" w:type="dxa"/>
          </w:tcPr>
          <w:p w:rsidR="00776D84" w:rsidRDefault="00776D84">
            <w:pPr>
              <w:pStyle w:val="ConsPlusNormal"/>
              <w:jc w:val="both"/>
            </w:pPr>
            <w:r>
              <w:t>Наличие биде/гигиенического душа не менее чем в 50% номеров (в ванной комнате)</w:t>
            </w:r>
          </w:p>
        </w:tc>
        <w:tc>
          <w:tcPr>
            <w:tcW w:w="1641" w:type="dxa"/>
            <w:vAlign w:val="center"/>
          </w:tcPr>
          <w:p w:rsidR="00776D84" w:rsidRDefault="00776D84">
            <w:pPr>
              <w:pStyle w:val="ConsPlusNormal"/>
              <w:jc w:val="center"/>
            </w:pPr>
            <w:r>
              <w:t>2</w:t>
            </w:r>
          </w:p>
        </w:tc>
      </w:tr>
      <w:tr w:rsidR="00776D84">
        <w:tc>
          <w:tcPr>
            <w:tcW w:w="919" w:type="dxa"/>
          </w:tcPr>
          <w:p w:rsidR="00776D84" w:rsidRDefault="00776D84">
            <w:pPr>
              <w:pStyle w:val="ConsPlusNormal"/>
              <w:jc w:val="center"/>
            </w:pPr>
            <w:r>
              <w:t>4.8.</w:t>
            </w:r>
          </w:p>
        </w:tc>
        <w:tc>
          <w:tcPr>
            <w:tcW w:w="7079" w:type="dxa"/>
          </w:tcPr>
          <w:p w:rsidR="00776D84" w:rsidRDefault="00776D84">
            <w:pPr>
              <w:pStyle w:val="ConsPlusNormal"/>
              <w:jc w:val="both"/>
            </w:pPr>
            <w:r>
              <w:t>Наличие фена в ванной комнате в 100% номеров</w:t>
            </w:r>
          </w:p>
        </w:tc>
        <w:tc>
          <w:tcPr>
            <w:tcW w:w="1641" w:type="dxa"/>
            <w:vAlign w:val="center"/>
          </w:tcPr>
          <w:p w:rsidR="00776D84" w:rsidRDefault="00776D84">
            <w:pPr>
              <w:pStyle w:val="ConsPlusNormal"/>
              <w:jc w:val="center"/>
            </w:pPr>
            <w:r>
              <w:t>1</w:t>
            </w:r>
          </w:p>
        </w:tc>
      </w:tr>
      <w:tr w:rsidR="00776D84">
        <w:tc>
          <w:tcPr>
            <w:tcW w:w="919" w:type="dxa"/>
          </w:tcPr>
          <w:p w:rsidR="00776D84" w:rsidRDefault="00776D84">
            <w:pPr>
              <w:pStyle w:val="ConsPlusNormal"/>
              <w:jc w:val="center"/>
            </w:pPr>
            <w:r>
              <w:t>4.9.</w:t>
            </w:r>
          </w:p>
        </w:tc>
        <w:tc>
          <w:tcPr>
            <w:tcW w:w="7079" w:type="dxa"/>
          </w:tcPr>
          <w:p w:rsidR="00776D84" w:rsidRDefault="00776D84">
            <w:pPr>
              <w:pStyle w:val="ConsPlusNormal"/>
              <w:jc w:val="both"/>
            </w:pPr>
            <w:r>
              <w:t>Наличие банного халата в 100% номеров</w:t>
            </w:r>
          </w:p>
        </w:tc>
        <w:tc>
          <w:tcPr>
            <w:tcW w:w="1641" w:type="dxa"/>
            <w:vAlign w:val="center"/>
          </w:tcPr>
          <w:p w:rsidR="00776D84" w:rsidRDefault="00776D84">
            <w:pPr>
              <w:pStyle w:val="ConsPlusNormal"/>
              <w:jc w:val="center"/>
            </w:pPr>
            <w:r>
              <w:t>2</w:t>
            </w:r>
          </w:p>
        </w:tc>
      </w:tr>
      <w:tr w:rsidR="00776D84">
        <w:tc>
          <w:tcPr>
            <w:tcW w:w="919" w:type="dxa"/>
          </w:tcPr>
          <w:p w:rsidR="00776D84" w:rsidRDefault="00776D84">
            <w:pPr>
              <w:pStyle w:val="ConsPlusNormal"/>
              <w:jc w:val="center"/>
            </w:pPr>
            <w:r>
              <w:t>5.</w:t>
            </w:r>
          </w:p>
        </w:tc>
        <w:tc>
          <w:tcPr>
            <w:tcW w:w="7079" w:type="dxa"/>
          </w:tcPr>
          <w:p w:rsidR="00776D84" w:rsidRDefault="00776D84">
            <w:pPr>
              <w:pStyle w:val="ConsPlusNormal"/>
              <w:jc w:val="both"/>
            </w:pPr>
            <w:r>
              <w:t>Дополнительные услуги</w:t>
            </w:r>
          </w:p>
        </w:tc>
        <w:tc>
          <w:tcPr>
            <w:tcW w:w="1641" w:type="dxa"/>
            <w:vAlign w:val="center"/>
          </w:tcPr>
          <w:p w:rsidR="00776D84" w:rsidRDefault="00776D84">
            <w:pPr>
              <w:pStyle w:val="ConsPlusNormal"/>
            </w:pPr>
          </w:p>
        </w:tc>
      </w:tr>
      <w:tr w:rsidR="00776D84">
        <w:tblPrEx>
          <w:tblBorders>
            <w:insideH w:val="nil"/>
          </w:tblBorders>
        </w:tblPrEx>
        <w:tc>
          <w:tcPr>
            <w:tcW w:w="919" w:type="dxa"/>
            <w:tcBorders>
              <w:bottom w:val="nil"/>
            </w:tcBorders>
          </w:tcPr>
          <w:p w:rsidR="00776D84" w:rsidRDefault="00776D84">
            <w:pPr>
              <w:pStyle w:val="ConsPlusNormal"/>
              <w:jc w:val="center"/>
            </w:pPr>
            <w:r>
              <w:t>5.1.</w:t>
            </w:r>
          </w:p>
        </w:tc>
        <w:tc>
          <w:tcPr>
            <w:tcW w:w="7079" w:type="dxa"/>
            <w:tcBorders>
              <w:bottom w:val="nil"/>
            </w:tcBorders>
          </w:tcPr>
          <w:p w:rsidR="00776D84" w:rsidRDefault="00776D84">
            <w:pPr>
              <w:pStyle w:val="ConsPlusNormal"/>
              <w:jc w:val="both"/>
            </w:pPr>
            <w:r>
              <w:t>Наличие Интернета:</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доступ в Интернет в общественных зонах</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доступ в Интернет в номере</w:t>
            </w:r>
          </w:p>
        </w:tc>
        <w:tc>
          <w:tcPr>
            <w:tcW w:w="1641" w:type="dxa"/>
            <w:tcBorders>
              <w:top w:val="nil"/>
              <w:bottom w:val="nil"/>
            </w:tcBorders>
            <w:vAlign w:val="center"/>
          </w:tcPr>
          <w:p w:rsidR="00776D84" w:rsidRDefault="00776D84">
            <w:pPr>
              <w:pStyle w:val="ConsPlusNormal"/>
              <w:jc w:val="center"/>
            </w:pPr>
            <w:r>
              <w:t>3</w:t>
            </w:r>
          </w:p>
        </w:tc>
      </w:tr>
      <w:tr w:rsidR="00776D84">
        <w:tblPrEx>
          <w:tblBorders>
            <w:insideH w:val="nil"/>
          </w:tblBorders>
        </w:tblPrEx>
        <w:tc>
          <w:tcPr>
            <w:tcW w:w="919" w:type="dxa"/>
            <w:tcBorders>
              <w:top w:val="nil"/>
            </w:tcBorders>
          </w:tcPr>
          <w:p w:rsidR="00776D84" w:rsidRDefault="00776D84">
            <w:pPr>
              <w:pStyle w:val="ConsPlusNormal"/>
            </w:pPr>
          </w:p>
        </w:tc>
        <w:tc>
          <w:tcPr>
            <w:tcW w:w="7079" w:type="dxa"/>
            <w:tcBorders>
              <w:top w:val="nil"/>
            </w:tcBorders>
          </w:tcPr>
          <w:p w:rsidR="00776D84" w:rsidRDefault="00776D84">
            <w:pPr>
              <w:pStyle w:val="ConsPlusNormal"/>
              <w:jc w:val="both"/>
            </w:pPr>
            <w:r>
              <w:t>- наличие Интернет-терминала для гостей</w:t>
            </w:r>
          </w:p>
        </w:tc>
        <w:tc>
          <w:tcPr>
            <w:tcW w:w="1641" w:type="dxa"/>
            <w:tcBorders>
              <w:top w:val="nil"/>
            </w:tcBorders>
            <w:vAlign w:val="center"/>
          </w:tcPr>
          <w:p w:rsidR="00776D84" w:rsidRDefault="00776D84">
            <w:pPr>
              <w:pStyle w:val="ConsPlusNormal"/>
              <w:jc w:val="center"/>
            </w:pPr>
            <w:r>
              <w:t>2</w:t>
            </w:r>
          </w:p>
        </w:tc>
      </w:tr>
      <w:tr w:rsidR="00776D84">
        <w:tc>
          <w:tcPr>
            <w:tcW w:w="919" w:type="dxa"/>
          </w:tcPr>
          <w:p w:rsidR="00776D84" w:rsidRDefault="00776D84">
            <w:pPr>
              <w:pStyle w:val="ConsPlusNormal"/>
              <w:jc w:val="center"/>
            </w:pPr>
            <w:r>
              <w:lastRenderedPageBreak/>
              <w:t>5.2.</w:t>
            </w:r>
          </w:p>
        </w:tc>
        <w:tc>
          <w:tcPr>
            <w:tcW w:w="7079" w:type="dxa"/>
          </w:tcPr>
          <w:p w:rsidR="00776D84" w:rsidRDefault="00776D84">
            <w:pPr>
              <w:pStyle w:val="ConsPlusNormal"/>
              <w:jc w:val="both"/>
            </w:pPr>
            <w:r>
              <w:t>Наличие факсимильной связи</w:t>
            </w:r>
          </w:p>
        </w:tc>
        <w:tc>
          <w:tcPr>
            <w:tcW w:w="1641" w:type="dxa"/>
            <w:vAlign w:val="center"/>
          </w:tcPr>
          <w:p w:rsidR="00776D84" w:rsidRDefault="00776D84">
            <w:pPr>
              <w:pStyle w:val="ConsPlusNormal"/>
              <w:jc w:val="center"/>
            </w:pPr>
            <w:r>
              <w:t>2</w:t>
            </w:r>
          </w:p>
        </w:tc>
      </w:tr>
      <w:tr w:rsidR="00776D84">
        <w:tc>
          <w:tcPr>
            <w:tcW w:w="919" w:type="dxa"/>
          </w:tcPr>
          <w:p w:rsidR="00776D84" w:rsidRDefault="00776D84">
            <w:pPr>
              <w:pStyle w:val="ConsPlusNormal"/>
              <w:jc w:val="center"/>
            </w:pPr>
            <w:r>
              <w:t>5.3.</w:t>
            </w:r>
          </w:p>
        </w:tc>
        <w:tc>
          <w:tcPr>
            <w:tcW w:w="7079" w:type="dxa"/>
          </w:tcPr>
          <w:p w:rsidR="00776D84" w:rsidRDefault="00776D84">
            <w:pPr>
              <w:pStyle w:val="ConsPlusNormal"/>
              <w:jc w:val="both"/>
            </w:pPr>
            <w:r>
              <w:t>Транспортное обслуживание (собственным или арендуемым транспортом) - доставка проживающих и багажа</w:t>
            </w:r>
          </w:p>
        </w:tc>
        <w:tc>
          <w:tcPr>
            <w:tcW w:w="1641" w:type="dxa"/>
            <w:vAlign w:val="center"/>
          </w:tcPr>
          <w:p w:rsidR="00776D84" w:rsidRDefault="00776D84">
            <w:pPr>
              <w:pStyle w:val="ConsPlusNormal"/>
              <w:jc w:val="center"/>
            </w:pPr>
            <w:r>
              <w:t>6</w:t>
            </w:r>
          </w:p>
        </w:tc>
      </w:tr>
      <w:tr w:rsidR="00776D84">
        <w:tblPrEx>
          <w:tblBorders>
            <w:insideH w:val="nil"/>
          </w:tblBorders>
        </w:tblPrEx>
        <w:tc>
          <w:tcPr>
            <w:tcW w:w="919" w:type="dxa"/>
            <w:tcBorders>
              <w:bottom w:val="nil"/>
            </w:tcBorders>
          </w:tcPr>
          <w:p w:rsidR="00776D84" w:rsidRDefault="00776D84">
            <w:pPr>
              <w:pStyle w:val="ConsPlusNormal"/>
              <w:jc w:val="center"/>
            </w:pPr>
            <w:r>
              <w:t>5.4.</w:t>
            </w:r>
          </w:p>
        </w:tc>
        <w:tc>
          <w:tcPr>
            <w:tcW w:w="7079" w:type="dxa"/>
            <w:tcBorders>
              <w:bottom w:val="nil"/>
            </w:tcBorders>
          </w:tcPr>
          <w:p w:rsidR="00776D84" w:rsidRDefault="00776D84">
            <w:pPr>
              <w:pStyle w:val="ConsPlusNormal"/>
              <w:jc w:val="both"/>
            </w:pPr>
            <w:r>
              <w:t>Охраняемая автостоянка с неограниченным временем парковки (кроме мотелей) с количеством мест:</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top w:val="nil"/>
              <w:bottom w:val="nil"/>
            </w:tcBorders>
            <w:vAlign w:val="center"/>
          </w:tcPr>
          <w:p w:rsidR="00776D84" w:rsidRDefault="00776D84">
            <w:pPr>
              <w:pStyle w:val="ConsPlusNormal"/>
              <w:jc w:val="center"/>
            </w:pPr>
            <w:r>
              <w:t>6</w:t>
            </w: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top w:val="nil"/>
              <w:bottom w:val="nil"/>
            </w:tcBorders>
            <w:vAlign w:val="center"/>
          </w:tcPr>
          <w:p w:rsidR="00776D84" w:rsidRDefault="00776D84">
            <w:pPr>
              <w:pStyle w:val="ConsPlusNormal"/>
              <w:jc w:val="center"/>
            </w:pPr>
            <w:r>
              <w:t>4</w:t>
            </w: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- 30% от количества мест в средстве размещения;</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19" w:type="dxa"/>
            <w:tcBorders>
              <w:top w:val="nil"/>
            </w:tcBorders>
          </w:tcPr>
          <w:p w:rsidR="00776D84" w:rsidRDefault="00776D84">
            <w:pPr>
              <w:pStyle w:val="ConsPlusNormal"/>
            </w:pPr>
          </w:p>
        </w:tc>
        <w:tc>
          <w:tcPr>
            <w:tcW w:w="7079" w:type="dxa"/>
            <w:tcBorders>
              <w:top w:val="nil"/>
            </w:tcBorders>
          </w:tcPr>
          <w:p w:rsidR="00776D84" w:rsidRDefault="00776D84">
            <w:pPr>
              <w:pStyle w:val="ConsPlusNormal"/>
              <w:jc w:val="both"/>
            </w:pPr>
            <w:r>
              <w:t>- место для парковки автомобилей инвалидов-колясочников</w:t>
            </w:r>
          </w:p>
        </w:tc>
        <w:tc>
          <w:tcPr>
            <w:tcW w:w="1641" w:type="dxa"/>
            <w:tcBorders>
              <w:top w:val="nil"/>
            </w:tcBorders>
            <w:vAlign w:val="center"/>
          </w:tcPr>
          <w:p w:rsidR="00776D84" w:rsidRDefault="00776D84">
            <w:pPr>
              <w:pStyle w:val="ConsPlusNormal"/>
              <w:jc w:val="center"/>
            </w:pPr>
            <w:r>
              <w:t>1</w:t>
            </w:r>
          </w:p>
        </w:tc>
      </w:tr>
      <w:tr w:rsidR="00776D84">
        <w:tblPrEx>
          <w:tblBorders>
            <w:insideH w:val="nil"/>
          </w:tblBorders>
        </w:tblPrEx>
        <w:tc>
          <w:tcPr>
            <w:tcW w:w="919" w:type="dxa"/>
            <w:tcBorders>
              <w:bottom w:val="nil"/>
            </w:tcBorders>
          </w:tcPr>
          <w:p w:rsidR="00776D84" w:rsidRDefault="00776D84">
            <w:pPr>
              <w:pStyle w:val="ConsPlusNormal"/>
              <w:jc w:val="center"/>
            </w:pPr>
            <w:r>
              <w:t>5.5.</w:t>
            </w:r>
          </w:p>
        </w:tc>
        <w:tc>
          <w:tcPr>
            <w:tcW w:w="7079" w:type="dxa"/>
            <w:tcBorders>
              <w:bottom w:val="nil"/>
            </w:tcBorders>
          </w:tcPr>
          <w:p w:rsidR="00776D84" w:rsidRDefault="00776D84">
            <w:pPr>
              <w:pStyle w:val="ConsPlusNormal"/>
              <w:jc w:val="both"/>
            </w:pPr>
            <w:r>
              <w:t>Наличие оборудования для обслуживания людей с ограниченными возможностями:</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наклонный пандус, широкие двери лифта;</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туалет в общественной зоне с необходимыми приспособлениями;</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19" w:type="dxa"/>
            <w:tcBorders>
              <w:top w:val="nil"/>
            </w:tcBorders>
          </w:tcPr>
          <w:p w:rsidR="00776D84" w:rsidRDefault="00776D84">
            <w:pPr>
              <w:pStyle w:val="ConsPlusNormal"/>
            </w:pPr>
          </w:p>
        </w:tc>
        <w:tc>
          <w:tcPr>
            <w:tcW w:w="7079" w:type="dxa"/>
            <w:tcBorders>
              <w:top w:val="nil"/>
            </w:tcBorders>
          </w:tcPr>
          <w:p w:rsidR="00776D84" w:rsidRDefault="00776D84">
            <w:pPr>
              <w:pStyle w:val="ConsPlusNormal"/>
              <w:jc w:val="both"/>
            </w:pPr>
            <w:r>
              <w:t>- оборудованный номер и ванная комната с необходимыми приспособлениями</w:t>
            </w:r>
          </w:p>
        </w:tc>
        <w:tc>
          <w:tcPr>
            <w:tcW w:w="1641" w:type="dxa"/>
            <w:tcBorders>
              <w:top w:val="nil"/>
            </w:tcBorders>
            <w:vAlign w:val="center"/>
          </w:tcPr>
          <w:p w:rsidR="00776D84" w:rsidRDefault="00776D84">
            <w:pPr>
              <w:pStyle w:val="ConsPlusNormal"/>
              <w:jc w:val="center"/>
            </w:pPr>
            <w:r>
              <w:t>6</w:t>
            </w:r>
          </w:p>
        </w:tc>
      </w:tr>
      <w:tr w:rsidR="00776D84">
        <w:tc>
          <w:tcPr>
            <w:tcW w:w="919" w:type="dxa"/>
          </w:tcPr>
          <w:p w:rsidR="00776D84" w:rsidRDefault="00776D84">
            <w:pPr>
              <w:pStyle w:val="ConsPlusNormal"/>
              <w:jc w:val="center"/>
            </w:pPr>
            <w:r>
              <w:t>5.6.</w:t>
            </w:r>
          </w:p>
        </w:tc>
        <w:tc>
          <w:tcPr>
            <w:tcW w:w="7079" w:type="dxa"/>
          </w:tcPr>
          <w:p w:rsidR="00776D84" w:rsidRDefault="00776D84">
            <w:pPr>
              <w:pStyle w:val="ConsPlusNormal"/>
              <w:jc w:val="both"/>
            </w:pPr>
            <w:r>
              <w:t>Наличие детских кроваток (установка по просьбе)</w:t>
            </w:r>
          </w:p>
        </w:tc>
        <w:tc>
          <w:tcPr>
            <w:tcW w:w="1641" w:type="dxa"/>
            <w:vAlign w:val="center"/>
          </w:tcPr>
          <w:p w:rsidR="00776D84" w:rsidRDefault="00776D84">
            <w:pPr>
              <w:pStyle w:val="ConsPlusNormal"/>
              <w:jc w:val="center"/>
            </w:pPr>
            <w:r>
              <w:t>2</w:t>
            </w:r>
          </w:p>
        </w:tc>
      </w:tr>
      <w:tr w:rsidR="00776D84">
        <w:tc>
          <w:tcPr>
            <w:tcW w:w="919" w:type="dxa"/>
          </w:tcPr>
          <w:p w:rsidR="00776D84" w:rsidRDefault="00776D84">
            <w:pPr>
              <w:pStyle w:val="ConsPlusNormal"/>
              <w:jc w:val="center"/>
            </w:pPr>
            <w:r>
              <w:t>5.7.</w:t>
            </w:r>
          </w:p>
        </w:tc>
        <w:tc>
          <w:tcPr>
            <w:tcW w:w="7079" w:type="dxa"/>
          </w:tcPr>
          <w:p w:rsidR="00776D84" w:rsidRDefault="00776D84">
            <w:pPr>
              <w:pStyle w:val="ConsPlusNormal"/>
              <w:jc w:val="both"/>
            </w:pPr>
            <w:r>
              <w:t>Наличие детских стульчиков (установка по просьбе)</w:t>
            </w:r>
          </w:p>
        </w:tc>
        <w:tc>
          <w:tcPr>
            <w:tcW w:w="1641" w:type="dxa"/>
            <w:vAlign w:val="center"/>
          </w:tcPr>
          <w:p w:rsidR="00776D84" w:rsidRDefault="00776D84">
            <w:pPr>
              <w:pStyle w:val="ConsPlusNormal"/>
              <w:jc w:val="center"/>
            </w:pPr>
            <w:r>
              <w:t>1</w:t>
            </w:r>
          </w:p>
        </w:tc>
      </w:tr>
      <w:tr w:rsidR="00776D84">
        <w:tc>
          <w:tcPr>
            <w:tcW w:w="919" w:type="dxa"/>
          </w:tcPr>
          <w:p w:rsidR="00776D84" w:rsidRDefault="00776D84">
            <w:pPr>
              <w:pStyle w:val="ConsPlusNormal"/>
              <w:jc w:val="center"/>
            </w:pPr>
            <w:r>
              <w:t>5.8.</w:t>
            </w:r>
          </w:p>
        </w:tc>
        <w:tc>
          <w:tcPr>
            <w:tcW w:w="7079" w:type="dxa"/>
          </w:tcPr>
          <w:p w:rsidR="00776D84" w:rsidRDefault="00776D84">
            <w:pPr>
              <w:pStyle w:val="ConsPlusNormal"/>
              <w:jc w:val="both"/>
            </w:pPr>
            <w:r>
              <w:t>Наличие прочих услуг (информационные услуги, экскурсионные услуги, услуги переводчика, обмен валюты и другие)</w:t>
            </w:r>
          </w:p>
        </w:tc>
        <w:tc>
          <w:tcPr>
            <w:tcW w:w="1641" w:type="dxa"/>
            <w:vAlign w:val="center"/>
          </w:tcPr>
          <w:p w:rsidR="00776D84" w:rsidRDefault="00776D84">
            <w:pPr>
              <w:pStyle w:val="ConsPlusNormal"/>
              <w:jc w:val="both"/>
            </w:pPr>
            <w:r>
              <w:t>по 1 баллу за услугу, но не более 4 баллов</w:t>
            </w:r>
          </w:p>
        </w:tc>
      </w:tr>
      <w:tr w:rsidR="00776D84">
        <w:tc>
          <w:tcPr>
            <w:tcW w:w="919" w:type="dxa"/>
          </w:tcPr>
          <w:p w:rsidR="00776D84" w:rsidRDefault="00776D84">
            <w:pPr>
              <w:pStyle w:val="ConsPlusNormal"/>
              <w:jc w:val="center"/>
            </w:pPr>
            <w:r>
              <w:lastRenderedPageBreak/>
              <w:t>5.9.</w:t>
            </w:r>
          </w:p>
        </w:tc>
        <w:tc>
          <w:tcPr>
            <w:tcW w:w="7079" w:type="dxa"/>
          </w:tcPr>
          <w:p w:rsidR="00776D84" w:rsidRDefault="00776D84">
            <w:pPr>
              <w:pStyle w:val="ConsPlusNormal"/>
              <w:jc w:val="both"/>
            </w:pPr>
            <w:r>
              <w:t>Наличие зала для фитнеса площадью не менее 30 м2 с не менее 6-ью гимнастическими снарядами или тренажерами</w:t>
            </w:r>
          </w:p>
        </w:tc>
        <w:tc>
          <w:tcPr>
            <w:tcW w:w="1641" w:type="dxa"/>
            <w:vAlign w:val="center"/>
          </w:tcPr>
          <w:p w:rsidR="00776D84" w:rsidRDefault="00776D84">
            <w:pPr>
              <w:pStyle w:val="ConsPlusNormal"/>
              <w:jc w:val="center"/>
            </w:pPr>
            <w:r>
              <w:t>2</w:t>
            </w:r>
          </w:p>
        </w:tc>
      </w:tr>
      <w:tr w:rsidR="00776D84">
        <w:tc>
          <w:tcPr>
            <w:tcW w:w="919" w:type="dxa"/>
          </w:tcPr>
          <w:p w:rsidR="00776D84" w:rsidRDefault="00776D84">
            <w:pPr>
              <w:pStyle w:val="ConsPlusNormal"/>
              <w:jc w:val="center"/>
            </w:pPr>
            <w:r>
              <w:t>5.10.</w:t>
            </w:r>
          </w:p>
        </w:tc>
        <w:tc>
          <w:tcPr>
            <w:tcW w:w="7079" w:type="dxa"/>
          </w:tcPr>
          <w:p w:rsidR="00776D84" w:rsidRDefault="00776D84">
            <w:pPr>
              <w:pStyle w:val="ConsPlusNormal"/>
              <w:jc w:val="both"/>
            </w:pPr>
            <w:r>
              <w:t>Наличие теннисного корта/4-стенного корта для сквоша 7 м x 10 м</w:t>
            </w:r>
          </w:p>
        </w:tc>
        <w:tc>
          <w:tcPr>
            <w:tcW w:w="1641" w:type="dxa"/>
            <w:vAlign w:val="center"/>
          </w:tcPr>
          <w:p w:rsidR="00776D84" w:rsidRDefault="00776D84">
            <w:pPr>
              <w:pStyle w:val="ConsPlusNormal"/>
              <w:jc w:val="center"/>
            </w:pPr>
            <w:r>
              <w:t>2</w:t>
            </w:r>
          </w:p>
        </w:tc>
      </w:tr>
      <w:tr w:rsidR="00776D84">
        <w:tblPrEx>
          <w:tblBorders>
            <w:insideH w:val="nil"/>
          </w:tblBorders>
        </w:tblPrEx>
        <w:tc>
          <w:tcPr>
            <w:tcW w:w="919" w:type="dxa"/>
            <w:tcBorders>
              <w:bottom w:val="nil"/>
            </w:tcBorders>
          </w:tcPr>
          <w:p w:rsidR="00776D84" w:rsidRDefault="00776D84">
            <w:pPr>
              <w:pStyle w:val="ConsPlusNormal"/>
              <w:jc w:val="center"/>
            </w:pPr>
            <w:r>
              <w:t>5.11.</w:t>
            </w:r>
          </w:p>
        </w:tc>
        <w:tc>
          <w:tcPr>
            <w:tcW w:w="7079" w:type="dxa"/>
            <w:tcBorders>
              <w:bottom w:val="nil"/>
            </w:tcBorders>
          </w:tcPr>
          <w:p w:rsidR="00776D84" w:rsidRDefault="00776D84">
            <w:pPr>
              <w:pStyle w:val="ConsPlusNormal"/>
              <w:jc w:val="both"/>
            </w:pPr>
            <w:r>
              <w:t>Наличие плавательного бассейна с площадью водной поверхности м2:</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не менее 80</w:t>
            </w:r>
          </w:p>
        </w:tc>
        <w:tc>
          <w:tcPr>
            <w:tcW w:w="1641" w:type="dxa"/>
            <w:tcBorders>
              <w:top w:val="nil"/>
              <w:bottom w:val="nil"/>
            </w:tcBorders>
            <w:vAlign w:val="center"/>
          </w:tcPr>
          <w:p w:rsidR="00776D84" w:rsidRDefault="00776D84">
            <w:pPr>
              <w:pStyle w:val="ConsPlusNormal"/>
              <w:jc w:val="center"/>
            </w:pPr>
            <w:r>
              <w:t>6</w:t>
            </w: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не менее 60</w:t>
            </w:r>
          </w:p>
        </w:tc>
        <w:tc>
          <w:tcPr>
            <w:tcW w:w="1641" w:type="dxa"/>
            <w:tcBorders>
              <w:top w:val="nil"/>
              <w:bottom w:val="nil"/>
            </w:tcBorders>
            <w:vAlign w:val="center"/>
          </w:tcPr>
          <w:p w:rsidR="00776D84" w:rsidRDefault="00776D84">
            <w:pPr>
              <w:pStyle w:val="ConsPlusNormal"/>
              <w:jc w:val="center"/>
            </w:pPr>
            <w:r>
              <w:t>4</w:t>
            </w: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не менее 35</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19" w:type="dxa"/>
            <w:tcBorders>
              <w:top w:val="nil"/>
            </w:tcBorders>
          </w:tcPr>
          <w:p w:rsidR="00776D84" w:rsidRDefault="00776D84">
            <w:pPr>
              <w:pStyle w:val="ConsPlusNormal"/>
            </w:pPr>
          </w:p>
        </w:tc>
        <w:tc>
          <w:tcPr>
            <w:tcW w:w="7079" w:type="dxa"/>
            <w:tcBorders>
              <w:top w:val="nil"/>
            </w:tcBorders>
          </w:tcPr>
          <w:p w:rsidR="00776D84" w:rsidRDefault="00776D84">
            <w:pPr>
              <w:pStyle w:val="ConsPlusNormal"/>
              <w:jc w:val="both"/>
            </w:pPr>
            <w:r>
              <w:t>- от 5 до 35</w:t>
            </w:r>
          </w:p>
        </w:tc>
        <w:tc>
          <w:tcPr>
            <w:tcW w:w="1641" w:type="dxa"/>
            <w:tcBorders>
              <w:top w:val="nil"/>
            </w:tcBorders>
            <w:vAlign w:val="center"/>
          </w:tcPr>
          <w:p w:rsidR="00776D84" w:rsidRDefault="00776D84">
            <w:pPr>
              <w:pStyle w:val="ConsPlusNormal"/>
              <w:jc w:val="center"/>
            </w:pPr>
            <w:r>
              <w:t>1</w:t>
            </w:r>
          </w:p>
        </w:tc>
      </w:tr>
      <w:tr w:rsidR="00776D84">
        <w:tblPrEx>
          <w:tblBorders>
            <w:insideH w:val="nil"/>
          </w:tblBorders>
        </w:tblPrEx>
        <w:tc>
          <w:tcPr>
            <w:tcW w:w="919" w:type="dxa"/>
            <w:tcBorders>
              <w:bottom w:val="nil"/>
            </w:tcBorders>
          </w:tcPr>
          <w:p w:rsidR="00776D84" w:rsidRDefault="00776D84">
            <w:pPr>
              <w:pStyle w:val="ConsPlusNormal"/>
              <w:jc w:val="center"/>
            </w:pPr>
            <w:r>
              <w:t>5.12.</w:t>
            </w:r>
          </w:p>
        </w:tc>
        <w:tc>
          <w:tcPr>
            <w:tcW w:w="7079" w:type="dxa"/>
            <w:tcBorders>
              <w:bottom w:val="nil"/>
            </w:tcBorders>
          </w:tcPr>
          <w:p w:rsidR="00776D84" w:rsidRDefault="00776D84">
            <w:pPr>
              <w:pStyle w:val="ConsPlusNormal"/>
              <w:jc w:val="both"/>
            </w:pPr>
            <w:r>
              <w:t>Наличие сауны:</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919" w:type="dxa"/>
            <w:tcBorders>
              <w:top w:val="nil"/>
              <w:bottom w:val="nil"/>
            </w:tcBorders>
          </w:tcPr>
          <w:p w:rsidR="00776D84" w:rsidRDefault="00776D84">
            <w:pPr>
              <w:pStyle w:val="ConsPlusNormal"/>
            </w:pPr>
          </w:p>
        </w:tc>
        <w:tc>
          <w:tcPr>
            <w:tcW w:w="7079" w:type="dxa"/>
            <w:tcBorders>
              <w:top w:val="nil"/>
              <w:bottom w:val="nil"/>
            </w:tcBorders>
          </w:tcPr>
          <w:p w:rsidR="00776D84" w:rsidRDefault="00776D84">
            <w:pPr>
              <w:pStyle w:val="ConsPlusNormal"/>
              <w:jc w:val="both"/>
            </w:pPr>
            <w:r>
              <w:t>- на 6 и более человек</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919" w:type="dxa"/>
            <w:tcBorders>
              <w:top w:val="nil"/>
            </w:tcBorders>
          </w:tcPr>
          <w:p w:rsidR="00776D84" w:rsidRDefault="00776D84">
            <w:pPr>
              <w:pStyle w:val="ConsPlusNormal"/>
            </w:pPr>
          </w:p>
        </w:tc>
        <w:tc>
          <w:tcPr>
            <w:tcW w:w="7079" w:type="dxa"/>
            <w:tcBorders>
              <w:top w:val="nil"/>
            </w:tcBorders>
          </w:tcPr>
          <w:p w:rsidR="00776D84" w:rsidRDefault="00776D84">
            <w:pPr>
              <w:pStyle w:val="ConsPlusNormal"/>
              <w:jc w:val="both"/>
            </w:pPr>
            <w:r>
              <w:t>- менее 6 человек</w:t>
            </w:r>
          </w:p>
        </w:tc>
        <w:tc>
          <w:tcPr>
            <w:tcW w:w="1641" w:type="dxa"/>
            <w:tcBorders>
              <w:top w:val="nil"/>
            </w:tcBorders>
            <w:vAlign w:val="center"/>
          </w:tcPr>
          <w:p w:rsidR="00776D84" w:rsidRDefault="00776D84">
            <w:pPr>
              <w:pStyle w:val="ConsPlusNormal"/>
              <w:jc w:val="center"/>
            </w:pPr>
            <w:r>
              <w:t>1</w:t>
            </w:r>
          </w:p>
        </w:tc>
      </w:tr>
      <w:tr w:rsidR="00776D84">
        <w:tc>
          <w:tcPr>
            <w:tcW w:w="9639" w:type="dxa"/>
            <w:gridSpan w:val="3"/>
          </w:tcPr>
          <w:p w:rsidR="00776D84" w:rsidRDefault="00776D84">
            <w:pPr>
              <w:pStyle w:val="ConsPlusNormal"/>
              <w:jc w:val="both"/>
            </w:pPr>
            <w:bookmarkStart w:id="73" w:name="P2742"/>
            <w:bookmarkEnd w:id="73"/>
            <w: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7</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74" w:name="P2751"/>
      <w:bookmarkEnd w:id="74"/>
      <w:r>
        <w:t>КРИТЕРИИ</w:t>
      </w:r>
    </w:p>
    <w:p w:rsidR="00776D84" w:rsidRDefault="00776D84">
      <w:pPr>
        <w:pStyle w:val="ConsPlusNormal"/>
        <w:jc w:val="center"/>
      </w:pPr>
      <w:r>
        <w:t>БАЛЛЬНОЙ ОЦЕНКИ ДОМОВ ОТДЫХА, ПАНСИОНАТОВ И ИНЫХ</w:t>
      </w:r>
    </w:p>
    <w:p w:rsidR="00776D84" w:rsidRDefault="00776D84">
      <w:pPr>
        <w:pStyle w:val="ConsPlusNormal"/>
        <w:jc w:val="center"/>
      </w:pPr>
      <w:r>
        <w:t>АНАЛОГИЧНЫХ СРЕДСТВ РАЗМЕЩЕНИЯ</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7169"/>
        <w:gridCol w:w="1641"/>
      </w:tblGrid>
      <w:tr w:rsidR="00776D84">
        <w:tc>
          <w:tcPr>
            <w:tcW w:w="829" w:type="dxa"/>
          </w:tcPr>
          <w:p w:rsidR="00776D84" w:rsidRDefault="00776D84">
            <w:pPr>
              <w:pStyle w:val="ConsPlusNormal"/>
              <w:jc w:val="center"/>
            </w:pPr>
            <w:r>
              <w:lastRenderedPageBreak/>
              <w:t>N/N п/п</w:t>
            </w:r>
          </w:p>
        </w:tc>
        <w:tc>
          <w:tcPr>
            <w:tcW w:w="7169" w:type="dxa"/>
          </w:tcPr>
          <w:p w:rsidR="00776D84" w:rsidRDefault="00776D84">
            <w:pPr>
              <w:pStyle w:val="ConsPlusNormal"/>
              <w:jc w:val="center"/>
            </w:pPr>
            <w:r>
              <w:t>Требование</w:t>
            </w:r>
          </w:p>
        </w:tc>
        <w:tc>
          <w:tcPr>
            <w:tcW w:w="1641" w:type="dxa"/>
          </w:tcPr>
          <w:p w:rsidR="00776D84" w:rsidRDefault="00776D84">
            <w:pPr>
              <w:pStyle w:val="ConsPlusNormal"/>
              <w:jc w:val="center"/>
            </w:pPr>
            <w:r>
              <w:t>Кол-во баллов</w:t>
            </w:r>
          </w:p>
        </w:tc>
      </w:tr>
      <w:tr w:rsidR="00776D84">
        <w:tc>
          <w:tcPr>
            <w:tcW w:w="829" w:type="dxa"/>
          </w:tcPr>
          <w:p w:rsidR="00776D84" w:rsidRDefault="00776D84">
            <w:pPr>
              <w:pStyle w:val="ConsPlusNormal"/>
              <w:jc w:val="center"/>
            </w:pPr>
            <w:r>
              <w:t>1</w:t>
            </w:r>
          </w:p>
        </w:tc>
        <w:tc>
          <w:tcPr>
            <w:tcW w:w="7169" w:type="dxa"/>
          </w:tcPr>
          <w:p w:rsidR="00776D84" w:rsidRDefault="00776D84">
            <w:pPr>
              <w:pStyle w:val="ConsPlusNormal"/>
              <w:jc w:val="center"/>
            </w:pPr>
            <w:r>
              <w:t>2</w:t>
            </w:r>
          </w:p>
        </w:tc>
        <w:tc>
          <w:tcPr>
            <w:tcW w:w="1641" w:type="dxa"/>
            <w:vAlign w:val="center"/>
          </w:tcPr>
          <w:p w:rsidR="00776D84" w:rsidRDefault="00776D84">
            <w:pPr>
              <w:pStyle w:val="ConsPlusNormal"/>
              <w:jc w:val="center"/>
            </w:pPr>
            <w:r>
              <w:t>3</w:t>
            </w:r>
          </w:p>
        </w:tc>
      </w:tr>
      <w:tr w:rsidR="00776D84">
        <w:tblPrEx>
          <w:tblBorders>
            <w:insideH w:val="nil"/>
          </w:tblBorders>
        </w:tblPrEx>
        <w:tc>
          <w:tcPr>
            <w:tcW w:w="829" w:type="dxa"/>
            <w:tcBorders>
              <w:bottom w:val="nil"/>
            </w:tcBorders>
          </w:tcPr>
          <w:p w:rsidR="00776D84" w:rsidRDefault="00776D84">
            <w:pPr>
              <w:pStyle w:val="ConsPlusNormal"/>
              <w:jc w:val="center"/>
            </w:pPr>
            <w:r>
              <w:t>1.</w:t>
            </w:r>
          </w:p>
        </w:tc>
        <w:tc>
          <w:tcPr>
            <w:tcW w:w="7169" w:type="dxa"/>
            <w:tcBorders>
              <w:bottom w:val="nil"/>
            </w:tcBorders>
          </w:tcPr>
          <w:p w:rsidR="00776D84" w:rsidRDefault="00776D84">
            <w:pPr>
              <w:pStyle w:val="ConsPlusNormal"/>
              <w:jc w:val="both"/>
            </w:pPr>
            <w:r>
              <w:t>Расположение у моря, на берегу реки, естественного или искусственного водоема, относительно водораздела:</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ind w:left="170"/>
              <w:jc w:val="both"/>
            </w:pPr>
            <w:r>
              <w:t>на первой линии</w:t>
            </w:r>
          </w:p>
        </w:tc>
        <w:tc>
          <w:tcPr>
            <w:tcW w:w="1641" w:type="dxa"/>
            <w:tcBorders>
              <w:top w:val="nil"/>
              <w:bottom w:val="nil"/>
            </w:tcBorders>
            <w:vAlign w:val="center"/>
          </w:tcPr>
          <w:p w:rsidR="00776D84" w:rsidRDefault="00776D84">
            <w:pPr>
              <w:pStyle w:val="ConsPlusNormal"/>
              <w:jc w:val="center"/>
            </w:pPr>
            <w:r>
              <w:t>3</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ind w:left="170"/>
              <w:jc w:val="both"/>
            </w:pPr>
            <w:r>
              <w:t>на второй линии</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ind w:left="170"/>
              <w:jc w:val="both"/>
            </w:pPr>
            <w:r>
              <w:t>на третьей линии</w:t>
            </w:r>
          </w:p>
        </w:tc>
        <w:tc>
          <w:tcPr>
            <w:tcW w:w="1641" w:type="dxa"/>
            <w:tcBorders>
              <w:top w:val="nil"/>
            </w:tcBorders>
            <w:vAlign w:val="center"/>
          </w:tcPr>
          <w:p w:rsidR="00776D84" w:rsidRDefault="00776D84">
            <w:pPr>
              <w:pStyle w:val="ConsPlusNormal"/>
              <w:jc w:val="center"/>
            </w:pPr>
            <w:r>
              <w:t>1</w:t>
            </w:r>
          </w:p>
        </w:tc>
      </w:tr>
      <w:tr w:rsidR="00776D84">
        <w:tblPrEx>
          <w:tblBorders>
            <w:insideH w:val="nil"/>
          </w:tblBorders>
        </w:tblPrEx>
        <w:tc>
          <w:tcPr>
            <w:tcW w:w="829" w:type="dxa"/>
            <w:tcBorders>
              <w:bottom w:val="nil"/>
            </w:tcBorders>
          </w:tcPr>
          <w:p w:rsidR="00776D84" w:rsidRDefault="00776D84">
            <w:pPr>
              <w:pStyle w:val="ConsPlusNormal"/>
              <w:jc w:val="center"/>
            </w:pPr>
            <w:r>
              <w:t>2.</w:t>
            </w:r>
          </w:p>
        </w:tc>
        <w:tc>
          <w:tcPr>
            <w:tcW w:w="7169" w:type="dxa"/>
            <w:tcBorders>
              <w:bottom w:val="nil"/>
            </w:tcBorders>
          </w:tcPr>
          <w:p w:rsidR="00776D84" w:rsidRDefault="00776D84">
            <w:pPr>
              <w:pStyle w:val="ConsPlusNormal"/>
              <w:jc w:val="both"/>
            </w:pPr>
            <w:r>
              <w:t>Площадь территории (включая площадь застройки) в расчете на одного отдыхающего, м2:</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более 200</w:t>
            </w:r>
          </w:p>
        </w:tc>
        <w:tc>
          <w:tcPr>
            <w:tcW w:w="1641" w:type="dxa"/>
            <w:tcBorders>
              <w:top w:val="nil"/>
              <w:bottom w:val="nil"/>
            </w:tcBorders>
            <w:vAlign w:val="center"/>
          </w:tcPr>
          <w:p w:rsidR="00776D84" w:rsidRDefault="00776D84">
            <w:pPr>
              <w:pStyle w:val="ConsPlusNormal"/>
              <w:jc w:val="center"/>
            </w:pPr>
            <w:r>
              <w:t>3</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от 100 до 200</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от 50 до 100</w:t>
            </w:r>
          </w:p>
        </w:tc>
        <w:tc>
          <w:tcPr>
            <w:tcW w:w="1641" w:type="dxa"/>
            <w:tcBorders>
              <w:top w:val="nil"/>
            </w:tcBorders>
            <w:vAlign w:val="center"/>
          </w:tcPr>
          <w:p w:rsidR="00776D84" w:rsidRDefault="00776D84">
            <w:pPr>
              <w:pStyle w:val="ConsPlusNormal"/>
              <w:jc w:val="center"/>
            </w:pPr>
            <w:r>
              <w:t>1</w:t>
            </w:r>
          </w:p>
        </w:tc>
      </w:tr>
      <w:tr w:rsidR="00776D84">
        <w:tblPrEx>
          <w:tblBorders>
            <w:insideH w:val="nil"/>
          </w:tblBorders>
        </w:tblPrEx>
        <w:tc>
          <w:tcPr>
            <w:tcW w:w="829" w:type="dxa"/>
            <w:tcBorders>
              <w:bottom w:val="nil"/>
            </w:tcBorders>
          </w:tcPr>
          <w:p w:rsidR="00776D84" w:rsidRDefault="00776D84">
            <w:pPr>
              <w:pStyle w:val="ConsPlusNormal"/>
              <w:jc w:val="center"/>
            </w:pPr>
            <w:r>
              <w:t>3.</w:t>
            </w:r>
          </w:p>
        </w:tc>
        <w:tc>
          <w:tcPr>
            <w:tcW w:w="7169" w:type="dxa"/>
            <w:tcBorders>
              <w:bottom w:val="nil"/>
            </w:tcBorders>
          </w:tcPr>
          <w:p w:rsidR="00776D84" w:rsidRDefault="00776D84">
            <w:pPr>
              <w:pStyle w:val="ConsPlusNormal"/>
              <w:jc w:val="both"/>
            </w:pPr>
            <w:r>
              <w:t>Наличие парковой/лесопарковой зоны площадью:</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более 10 га</w:t>
            </w:r>
          </w:p>
        </w:tc>
        <w:tc>
          <w:tcPr>
            <w:tcW w:w="1641" w:type="dxa"/>
            <w:tcBorders>
              <w:top w:val="nil"/>
              <w:bottom w:val="nil"/>
            </w:tcBorders>
            <w:vAlign w:val="center"/>
          </w:tcPr>
          <w:p w:rsidR="00776D84" w:rsidRDefault="00776D84">
            <w:pPr>
              <w:pStyle w:val="ConsPlusNormal"/>
              <w:jc w:val="center"/>
            </w:pPr>
            <w:r>
              <w:t>3</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2 га</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менее 1 га</w:t>
            </w:r>
          </w:p>
        </w:tc>
        <w:tc>
          <w:tcPr>
            <w:tcW w:w="1641" w:type="dxa"/>
            <w:tcBorders>
              <w:top w:val="nil"/>
            </w:tcBorders>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bookmarkStart w:id="75" w:name="P2797"/>
            <w:bookmarkEnd w:id="75"/>
            <w:r>
              <w:t>4.</w:t>
            </w:r>
          </w:p>
        </w:tc>
        <w:tc>
          <w:tcPr>
            <w:tcW w:w="7169" w:type="dxa"/>
          </w:tcPr>
          <w:p w:rsidR="00776D84" w:rsidRDefault="00776D84">
            <w:pPr>
              <w:pStyle w:val="ConsPlusNormal"/>
              <w:jc w:val="both"/>
            </w:pPr>
            <w:r>
              <w:t>Состояние паркового/лесопаркового хозяйства (деревьев, кустарников, декоративных растений, травяного покрова, дорожек, тропинок)</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5.</w:t>
            </w:r>
          </w:p>
        </w:tc>
        <w:tc>
          <w:tcPr>
            <w:tcW w:w="7169" w:type="dxa"/>
          </w:tcPr>
          <w:p w:rsidR="00776D84" w:rsidRDefault="00776D84">
            <w:pPr>
              <w:pStyle w:val="ConsPlusNormal"/>
              <w:jc w:val="both"/>
            </w:pPr>
            <w:r>
              <w:t>Расположение сооружений для развлечений и фитнеса на открытом воздухе в местах, наиболее удаленных от прилегающих улиц, зданий и технических зон средства размещения</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bookmarkStart w:id="76" w:name="P2803"/>
            <w:bookmarkEnd w:id="76"/>
            <w:r>
              <w:lastRenderedPageBreak/>
              <w:t>6.</w:t>
            </w:r>
          </w:p>
        </w:tc>
        <w:tc>
          <w:tcPr>
            <w:tcW w:w="7169" w:type="dxa"/>
          </w:tcPr>
          <w:p w:rsidR="00776D84" w:rsidRDefault="00776D84">
            <w:pPr>
              <w:pStyle w:val="ConsPlusNormal"/>
              <w:jc w:val="both"/>
            </w:pPr>
            <w:r>
              <w:t>Состояние навесов, беседок</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7.</w:t>
            </w:r>
          </w:p>
        </w:tc>
        <w:tc>
          <w:tcPr>
            <w:tcW w:w="7169" w:type="dxa"/>
          </w:tcPr>
          <w:p w:rsidR="00776D84" w:rsidRDefault="00776D84">
            <w:pPr>
              <w:pStyle w:val="ConsPlusNormal"/>
              <w:jc w:val="both"/>
            </w:pPr>
            <w:r>
              <w:t>Здания и общественные помещения:</w:t>
            </w:r>
          </w:p>
        </w:tc>
        <w:tc>
          <w:tcPr>
            <w:tcW w:w="1641" w:type="dxa"/>
            <w:vAlign w:val="center"/>
          </w:tcPr>
          <w:p w:rsidR="00776D84" w:rsidRDefault="00776D84">
            <w:pPr>
              <w:pStyle w:val="ConsPlusNormal"/>
            </w:pPr>
          </w:p>
        </w:tc>
      </w:tr>
      <w:tr w:rsidR="00776D84">
        <w:tc>
          <w:tcPr>
            <w:tcW w:w="829" w:type="dxa"/>
          </w:tcPr>
          <w:p w:rsidR="00776D84" w:rsidRDefault="00776D84">
            <w:pPr>
              <w:pStyle w:val="ConsPlusNormal"/>
              <w:jc w:val="center"/>
            </w:pPr>
            <w:r>
              <w:t>7.1.</w:t>
            </w:r>
          </w:p>
        </w:tc>
        <w:tc>
          <w:tcPr>
            <w:tcW w:w="7169" w:type="dxa"/>
          </w:tcPr>
          <w:p w:rsidR="00776D84" w:rsidRDefault="00776D84">
            <w:pPr>
              <w:pStyle w:val="ConsPlusNormal"/>
              <w:jc w:val="both"/>
            </w:pPr>
            <w:r>
              <w:t>Расположение средства размещения на территории заповедников, географических достопримечательностей</w:t>
            </w:r>
          </w:p>
        </w:tc>
        <w:tc>
          <w:tcPr>
            <w:tcW w:w="1641" w:type="dxa"/>
            <w:vAlign w:val="center"/>
          </w:tcPr>
          <w:p w:rsidR="00776D84" w:rsidRDefault="00776D84">
            <w:pPr>
              <w:pStyle w:val="ConsPlusNormal"/>
              <w:jc w:val="center"/>
            </w:pPr>
            <w:r>
              <w:t>3</w:t>
            </w:r>
          </w:p>
        </w:tc>
      </w:tr>
      <w:tr w:rsidR="00776D84">
        <w:tc>
          <w:tcPr>
            <w:tcW w:w="829" w:type="dxa"/>
          </w:tcPr>
          <w:p w:rsidR="00776D84" w:rsidRDefault="00776D84">
            <w:pPr>
              <w:pStyle w:val="ConsPlusNormal"/>
              <w:jc w:val="center"/>
            </w:pPr>
            <w:r>
              <w:t>7.2.</w:t>
            </w:r>
          </w:p>
        </w:tc>
        <w:tc>
          <w:tcPr>
            <w:tcW w:w="7169" w:type="dxa"/>
          </w:tcPr>
          <w:p w:rsidR="00776D84" w:rsidRDefault="00776D84">
            <w:pPr>
              <w:pStyle w:val="ConsPlusNormal"/>
              <w:jc w:val="both"/>
            </w:pPr>
            <w:r>
              <w:t>Наличие стилизованных средств размещения (замок, изба, юрта и другие)</w:t>
            </w:r>
          </w:p>
        </w:tc>
        <w:tc>
          <w:tcPr>
            <w:tcW w:w="1641" w:type="dxa"/>
            <w:vAlign w:val="center"/>
          </w:tcPr>
          <w:p w:rsidR="00776D84" w:rsidRDefault="00776D84">
            <w:pPr>
              <w:pStyle w:val="ConsPlusNormal"/>
              <w:jc w:val="center"/>
            </w:pPr>
            <w:r>
              <w:t>1</w:t>
            </w:r>
          </w:p>
        </w:tc>
      </w:tr>
      <w:tr w:rsidR="00776D84">
        <w:tblPrEx>
          <w:tblBorders>
            <w:insideH w:val="nil"/>
          </w:tblBorders>
        </w:tblPrEx>
        <w:tc>
          <w:tcPr>
            <w:tcW w:w="829" w:type="dxa"/>
            <w:tcBorders>
              <w:bottom w:val="nil"/>
            </w:tcBorders>
          </w:tcPr>
          <w:p w:rsidR="00776D84" w:rsidRDefault="00776D84">
            <w:pPr>
              <w:pStyle w:val="ConsPlusNormal"/>
              <w:jc w:val="center"/>
            </w:pPr>
            <w:r>
              <w:t>7.3.</w:t>
            </w:r>
          </w:p>
        </w:tc>
        <w:tc>
          <w:tcPr>
            <w:tcW w:w="7169" w:type="dxa"/>
            <w:tcBorders>
              <w:bottom w:val="nil"/>
            </w:tcBorders>
          </w:tcPr>
          <w:p w:rsidR="00776D84" w:rsidRDefault="00776D84">
            <w:pPr>
              <w:pStyle w:val="ConsPlusNormal"/>
              <w:jc w:val="both"/>
            </w:pPr>
            <w:r>
              <w:t>Наличие балконов или лоджий:</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в 100% номеров</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в 50% номеров</w:t>
            </w:r>
          </w:p>
        </w:tc>
        <w:tc>
          <w:tcPr>
            <w:tcW w:w="1641" w:type="dxa"/>
            <w:tcBorders>
              <w:top w:val="nil"/>
            </w:tcBorders>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bookmarkStart w:id="77" w:name="P2824"/>
            <w:bookmarkEnd w:id="77"/>
            <w:r>
              <w:t>7.4.</w:t>
            </w:r>
          </w:p>
        </w:tc>
        <w:tc>
          <w:tcPr>
            <w:tcW w:w="7169" w:type="dxa"/>
          </w:tcPr>
          <w:p w:rsidR="00776D84" w:rsidRDefault="00776D84">
            <w:pPr>
              <w:pStyle w:val="ConsPlusNormal"/>
              <w:jc w:val="both"/>
            </w:pPr>
            <w:r>
              <w:t>Внешний вид (фасад, балконы, лоджии, окна, ставни)</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7.5.</w:t>
            </w:r>
          </w:p>
        </w:tc>
        <w:tc>
          <w:tcPr>
            <w:tcW w:w="7169" w:type="dxa"/>
          </w:tcPr>
          <w:p w:rsidR="00776D84" w:rsidRDefault="00776D84">
            <w:pPr>
              <w:pStyle w:val="ConsPlusNormal"/>
              <w:jc w:val="both"/>
            </w:pPr>
            <w:r>
              <w:t>Наличие второго лифта (служебного), используемого исключительно для персонала и доставки багажа</w:t>
            </w:r>
          </w:p>
        </w:tc>
        <w:tc>
          <w:tcPr>
            <w:tcW w:w="1641" w:type="dxa"/>
            <w:vAlign w:val="center"/>
          </w:tcPr>
          <w:p w:rsidR="00776D84" w:rsidRDefault="00776D84">
            <w:pPr>
              <w:pStyle w:val="ConsPlusNormal"/>
              <w:jc w:val="center"/>
            </w:pPr>
            <w:r>
              <w:t>2</w:t>
            </w:r>
          </w:p>
        </w:tc>
      </w:tr>
      <w:tr w:rsidR="00776D84">
        <w:tblPrEx>
          <w:tblBorders>
            <w:insideH w:val="nil"/>
          </w:tblBorders>
        </w:tblPrEx>
        <w:tc>
          <w:tcPr>
            <w:tcW w:w="829" w:type="dxa"/>
            <w:tcBorders>
              <w:bottom w:val="nil"/>
            </w:tcBorders>
          </w:tcPr>
          <w:p w:rsidR="00776D84" w:rsidRDefault="00776D84">
            <w:pPr>
              <w:pStyle w:val="ConsPlusNormal"/>
              <w:jc w:val="center"/>
            </w:pPr>
            <w:r>
              <w:t>7.6.</w:t>
            </w:r>
          </w:p>
        </w:tc>
        <w:tc>
          <w:tcPr>
            <w:tcW w:w="7169" w:type="dxa"/>
            <w:tcBorders>
              <w:bottom w:val="nil"/>
            </w:tcBorders>
          </w:tcPr>
          <w:p w:rsidR="00776D84" w:rsidRDefault="00776D84">
            <w:pPr>
              <w:pStyle w:val="ConsPlusNormal"/>
              <w:jc w:val="both"/>
            </w:pPr>
            <w:r>
              <w:t>Наличие гостевых лифтов:</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2 лифта и более</w:t>
            </w:r>
          </w:p>
        </w:tc>
        <w:tc>
          <w:tcPr>
            <w:tcW w:w="1641" w:type="dxa"/>
            <w:tcBorders>
              <w:top w:val="nil"/>
              <w:bottom w:val="nil"/>
            </w:tcBorders>
            <w:vAlign w:val="center"/>
          </w:tcPr>
          <w:p w:rsidR="00776D84" w:rsidRDefault="00776D84">
            <w:pPr>
              <w:pStyle w:val="ConsPlusNormal"/>
              <w:jc w:val="center"/>
            </w:pPr>
            <w:r>
              <w:t>5</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1 лифт</w:t>
            </w:r>
          </w:p>
        </w:tc>
        <w:tc>
          <w:tcPr>
            <w:tcW w:w="1641" w:type="dxa"/>
            <w:tcBorders>
              <w:top w:val="nil"/>
            </w:tcBorders>
            <w:vAlign w:val="center"/>
          </w:tcPr>
          <w:p w:rsidR="00776D84" w:rsidRDefault="00776D84">
            <w:pPr>
              <w:pStyle w:val="ConsPlusNormal"/>
              <w:jc w:val="center"/>
            </w:pPr>
            <w:r>
              <w:t>3</w:t>
            </w:r>
          </w:p>
        </w:tc>
      </w:tr>
      <w:tr w:rsidR="00776D84">
        <w:tc>
          <w:tcPr>
            <w:tcW w:w="829" w:type="dxa"/>
          </w:tcPr>
          <w:p w:rsidR="00776D84" w:rsidRDefault="00776D84">
            <w:pPr>
              <w:pStyle w:val="ConsPlusNormal"/>
              <w:jc w:val="center"/>
            </w:pPr>
            <w:r>
              <w:t>7.7.</w:t>
            </w:r>
          </w:p>
        </w:tc>
        <w:tc>
          <w:tcPr>
            <w:tcW w:w="7169" w:type="dxa"/>
          </w:tcPr>
          <w:p w:rsidR="00776D84" w:rsidRDefault="00776D84">
            <w:pPr>
              <w:pStyle w:val="ConsPlusNormal"/>
              <w:jc w:val="both"/>
            </w:pPr>
            <w:r>
              <w:t>Наличие гостиных (салонов)</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8.</w:t>
            </w:r>
          </w:p>
        </w:tc>
        <w:tc>
          <w:tcPr>
            <w:tcW w:w="7169" w:type="dxa"/>
          </w:tcPr>
          <w:p w:rsidR="00776D84" w:rsidRDefault="00776D84">
            <w:pPr>
              <w:pStyle w:val="ConsPlusNormal"/>
              <w:jc w:val="both"/>
            </w:pPr>
            <w:r>
              <w:t>Качество, состояние интерьера холлов, салонов и других общественных помещений, и их оборудования:</w:t>
            </w:r>
          </w:p>
        </w:tc>
        <w:tc>
          <w:tcPr>
            <w:tcW w:w="1641" w:type="dxa"/>
            <w:vAlign w:val="center"/>
          </w:tcPr>
          <w:p w:rsidR="00776D84" w:rsidRDefault="00776D84">
            <w:pPr>
              <w:pStyle w:val="ConsPlusNormal"/>
            </w:pPr>
          </w:p>
        </w:tc>
      </w:tr>
      <w:tr w:rsidR="00776D84">
        <w:tc>
          <w:tcPr>
            <w:tcW w:w="829" w:type="dxa"/>
          </w:tcPr>
          <w:p w:rsidR="00776D84" w:rsidRDefault="00776D84">
            <w:pPr>
              <w:pStyle w:val="ConsPlusNormal"/>
              <w:jc w:val="center"/>
            </w:pPr>
            <w:bookmarkStart w:id="78" w:name="P2845"/>
            <w:bookmarkEnd w:id="78"/>
            <w:r>
              <w:t>8.1.</w:t>
            </w:r>
          </w:p>
        </w:tc>
        <w:tc>
          <w:tcPr>
            <w:tcW w:w="7169" w:type="dxa"/>
          </w:tcPr>
          <w:p w:rsidR="00776D84" w:rsidRDefault="00776D84">
            <w:pPr>
              <w:pStyle w:val="ConsPlusNormal"/>
              <w:jc w:val="both"/>
            </w:pPr>
            <w:r>
              <w:t>Напольное покрытие</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8.2.</w:t>
            </w:r>
          </w:p>
        </w:tc>
        <w:tc>
          <w:tcPr>
            <w:tcW w:w="7169" w:type="dxa"/>
          </w:tcPr>
          <w:p w:rsidR="00776D84" w:rsidRDefault="00776D84">
            <w:pPr>
              <w:pStyle w:val="ConsPlusNormal"/>
              <w:jc w:val="both"/>
            </w:pPr>
            <w:r>
              <w:t>Стены, потолок, окна, двери</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8.3.</w:t>
            </w:r>
          </w:p>
        </w:tc>
        <w:tc>
          <w:tcPr>
            <w:tcW w:w="7169" w:type="dxa"/>
          </w:tcPr>
          <w:p w:rsidR="00776D84" w:rsidRDefault="00776D84">
            <w:pPr>
              <w:pStyle w:val="ConsPlusNormal"/>
              <w:jc w:val="both"/>
            </w:pPr>
            <w:r>
              <w:t>Занавеси</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lastRenderedPageBreak/>
              <w:t>8.4.</w:t>
            </w:r>
          </w:p>
        </w:tc>
        <w:tc>
          <w:tcPr>
            <w:tcW w:w="7169" w:type="dxa"/>
          </w:tcPr>
          <w:p w:rsidR="00776D84" w:rsidRDefault="00776D84">
            <w:pPr>
              <w:pStyle w:val="ConsPlusNormal"/>
              <w:jc w:val="both"/>
            </w:pPr>
            <w:r>
              <w:t>Освещение</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bookmarkStart w:id="79" w:name="P2857"/>
            <w:bookmarkEnd w:id="79"/>
            <w:r>
              <w:t>8.5.</w:t>
            </w:r>
          </w:p>
        </w:tc>
        <w:tc>
          <w:tcPr>
            <w:tcW w:w="7169" w:type="dxa"/>
          </w:tcPr>
          <w:p w:rsidR="00776D84" w:rsidRDefault="00776D84">
            <w:pPr>
              <w:pStyle w:val="ConsPlusNormal"/>
              <w:jc w:val="both"/>
            </w:pPr>
            <w:r>
              <w:t>Мебель</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9.</w:t>
            </w:r>
          </w:p>
        </w:tc>
        <w:tc>
          <w:tcPr>
            <w:tcW w:w="7169" w:type="dxa"/>
          </w:tcPr>
          <w:p w:rsidR="00776D84" w:rsidRDefault="00776D84">
            <w:pPr>
              <w:pStyle w:val="ConsPlusNormal"/>
              <w:jc w:val="both"/>
            </w:pPr>
            <w:r>
              <w:t>Качество и состояние оборудования и оснащения номерного фонда (в 100% номеров)</w:t>
            </w:r>
          </w:p>
        </w:tc>
        <w:tc>
          <w:tcPr>
            <w:tcW w:w="1641" w:type="dxa"/>
            <w:vAlign w:val="center"/>
          </w:tcPr>
          <w:p w:rsidR="00776D84" w:rsidRDefault="00776D84">
            <w:pPr>
              <w:pStyle w:val="ConsPlusNormal"/>
            </w:pPr>
          </w:p>
        </w:tc>
      </w:tr>
      <w:tr w:rsidR="00776D84">
        <w:tc>
          <w:tcPr>
            <w:tcW w:w="829" w:type="dxa"/>
          </w:tcPr>
          <w:p w:rsidR="00776D84" w:rsidRDefault="00776D84">
            <w:pPr>
              <w:pStyle w:val="ConsPlusNormal"/>
              <w:jc w:val="center"/>
            </w:pPr>
            <w:bookmarkStart w:id="80" w:name="P2863"/>
            <w:bookmarkEnd w:id="80"/>
            <w:r>
              <w:t>9.1.</w:t>
            </w:r>
          </w:p>
        </w:tc>
        <w:tc>
          <w:tcPr>
            <w:tcW w:w="7169" w:type="dxa"/>
          </w:tcPr>
          <w:p w:rsidR="00776D84" w:rsidRDefault="00776D84">
            <w:pPr>
              <w:pStyle w:val="ConsPlusNormal"/>
              <w:jc w:val="both"/>
            </w:pPr>
            <w:r>
              <w:t>Напольное покрытие</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9.2.</w:t>
            </w:r>
          </w:p>
        </w:tc>
        <w:tc>
          <w:tcPr>
            <w:tcW w:w="7169" w:type="dxa"/>
          </w:tcPr>
          <w:p w:rsidR="00776D84" w:rsidRDefault="00776D84">
            <w:pPr>
              <w:pStyle w:val="ConsPlusNormal"/>
              <w:jc w:val="both"/>
            </w:pPr>
            <w:r>
              <w:t>Мебель</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9.3.</w:t>
            </w:r>
          </w:p>
        </w:tc>
        <w:tc>
          <w:tcPr>
            <w:tcW w:w="7169" w:type="dxa"/>
          </w:tcPr>
          <w:p w:rsidR="00776D84" w:rsidRDefault="00776D84">
            <w:pPr>
              <w:pStyle w:val="ConsPlusNormal"/>
              <w:jc w:val="both"/>
            </w:pPr>
            <w:r>
              <w:t>Занавеси</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9.4.</w:t>
            </w:r>
          </w:p>
        </w:tc>
        <w:tc>
          <w:tcPr>
            <w:tcW w:w="7169" w:type="dxa"/>
          </w:tcPr>
          <w:p w:rsidR="00776D84" w:rsidRDefault="00776D84">
            <w:pPr>
              <w:pStyle w:val="ConsPlusNormal"/>
              <w:jc w:val="both"/>
            </w:pPr>
            <w:r>
              <w:t>Постельные принадлежности, полотенца</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9.5.</w:t>
            </w:r>
          </w:p>
        </w:tc>
        <w:tc>
          <w:tcPr>
            <w:tcW w:w="7169" w:type="dxa"/>
          </w:tcPr>
          <w:p w:rsidR="00776D84" w:rsidRDefault="00776D84">
            <w:pPr>
              <w:pStyle w:val="ConsPlusNormal"/>
              <w:jc w:val="both"/>
            </w:pPr>
            <w:r>
              <w:t>Стены, потолок, окна, двери</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bookmarkStart w:id="81" w:name="P2878"/>
            <w:bookmarkEnd w:id="81"/>
            <w:r>
              <w:t>9.6.</w:t>
            </w:r>
          </w:p>
        </w:tc>
        <w:tc>
          <w:tcPr>
            <w:tcW w:w="7169" w:type="dxa"/>
          </w:tcPr>
          <w:p w:rsidR="00776D84" w:rsidRDefault="00776D84">
            <w:pPr>
              <w:pStyle w:val="ConsPlusNormal"/>
              <w:jc w:val="both"/>
            </w:pPr>
            <w:r>
              <w:t>Освещение</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10.</w:t>
            </w:r>
          </w:p>
        </w:tc>
        <w:tc>
          <w:tcPr>
            <w:tcW w:w="7169" w:type="dxa"/>
          </w:tcPr>
          <w:p w:rsidR="00776D84" w:rsidRDefault="00776D84">
            <w:pPr>
              <w:pStyle w:val="ConsPlusNormal"/>
              <w:jc w:val="both"/>
            </w:pPr>
            <w: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10.1.</w:t>
            </w:r>
          </w:p>
        </w:tc>
        <w:tc>
          <w:tcPr>
            <w:tcW w:w="7169" w:type="dxa"/>
          </w:tcPr>
          <w:p w:rsidR="00776D84" w:rsidRDefault="00776D84">
            <w:pPr>
              <w:pStyle w:val="ConsPlusNormal"/>
              <w:jc w:val="both"/>
            </w:pPr>
            <w:r>
              <w:t>Трансляция телевизионных каналов, специализирующихся на показе аудиовизуальных материалов об истории и культуре народов Российской Федерации &lt;*&gt;</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11.</w:t>
            </w:r>
          </w:p>
        </w:tc>
        <w:tc>
          <w:tcPr>
            <w:tcW w:w="7169" w:type="dxa"/>
          </w:tcPr>
          <w:p w:rsidR="00776D84" w:rsidRDefault="00776D84">
            <w:pPr>
              <w:pStyle w:val="ConsPlusNormal"/>
              <w:jc w:val="both"/>
            </w:pPr>
            <w:r>
              <w:t>Качество, состояние оборудования ванных комнат:</w:t>
            </w:r>
          </w:p>
        </w:tc>
        <w:tc>
          <w:tcPr>
            <w:tcW w:w="1641" w:type="dxa"/>
            <w:vAlign w:val="center"/>
          </w:tcPr>
          <w:p w:rsidR="00776D84" w:rsidRDefault="00776D84">
            <w:pPr>
              <w:pStyle w:val="ConsPlusNormal"/>
            </w:pPr>
          </w:p>
        </w:tc>
      </w:tr>
      <w:tr w:rsidR="00776D84">
        <w:tc>
          <w:tcPr>
            <w:tcW w:w="829" w:type="dxa"/>
          </w:tcPr>
          <w:p w:rsidR="00776D84" w:rsidRDefault="00776D84">
            <w:pPr>
              <w:pStyle w:val="ConsPlusNormal"/>
              <w:jc w:val="center"/>
            </w:pPr>
            <w:bookmarkStart w:id="82" w:name="P2890"/>
            <w:bookmarkEnd w:id="82"/>
            <w:r>
              <w:t>11.1.</w:t>
            </w:r>
          </w:p>
        </w:tc>
        <w:tc>
          <w:tcPr>
            <w:tcW w:w="7169" w:type="dxa"/>
          </w:tcPr>
          <w:p w:rsidR="00776D84" w:rsidRDefault="00776D84">
            <w:pPr>
              <w:pStyle w:val="ConsPlusNormal"/>
              <w:jc w:val="both"/>
            </w:pPr>
            <w:r>
              <w:t>Стены, пол</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11.2.</w:t>
            </w:r>
          </w:p>
        </w:tc>
        <w:tc>
          <w:tcPr>
            <w:tcW w:w="7169" w:type="dxa"/>
          </w:tcPr>
          <w:p w:rsidR="00776D84" w:rsidRDefault="00776D84">
            <w:pPr>
              <w:pStyle w:val="ConsPlusNormal"/>
              <w:jc w:val="both"/>
            </w:pPr>
            <w:r>
              <w:t>Сантехническое оборудование</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bookmarkStart w:id="83" w:name="P2896"/>
            <w:bookmarkEnd w:id="83"/>
            <w:r>
              <w:t>11.3.</w:t>
            </w:r>
          </w:p>
        </w:tc>
        <w:tc>
          <w:tcPr>
            <w:tcW w:w="7169" w:type="dxa"/>
          </w:tcPr>
          <w:p w:rsidR="00776D84" w:rsidRDefault="00776D84">
            <w:pPr>
              <w:pStyle w:val="ConsPlusNormal"/>
              <w:jc w:val="both"/>
            </w:pPr>
            <w:r>
              <w:t>Краны</w:t>
            </w:r>
          </w:p>
        </w:tc>
        <w:tc>
          <w:tcPr>
            <w:tcW w:w="1641" w:type="dxa"/>
            <w:vAlign w:val="center"/>
          </w:tcPr>
          <w:p w:rsidR="00776D84" w:rsidRDefault="00776D84">
            <w:pPr>
              <w:pStyle w:val="ConsPlusNormal"/>
              <w:jc w:val="center"/>
            </w:pPr>
            <w:r>
              <w:t xml:space="preserve">от 1 до 3 </w:t>
            </w:r>
            <w:hyperlink w:anchor="P3140" w:history="1">
              <w:r>
                <w:rPr>
                  <w:color w:val="0000FF"/>
                </w:rPr>
                <w:t>&lt;*&gt;</w:t>
              </w:r>
            </w:hyperlink>
          </w:p>
        </w:tc>
      </w:tr>
      <w:tr w:rsidR="00776D84">
        <w:tc>
          <w:tcPr>
            <w:tcW w:w="829" w:type="dxa"/>
          </w:tcPr>
          <w:p w:rsidR="00776D84" w:rsidRDefault="00776D84">
            <w:pPr>
              <w:pStyle w:val="ConsPlusNormal"/>
              <w:jc w:val="center"/>
            </w:pPr>
            <w:r>
              <w:t>11.4.</w:t>
            </w:r>
          </w:p>
        </w:tc>
        <w:tc>
          <w:tcPr>
            <w:tcW w:w="7169" w:type="dxa"/>
          </w:tcPr>
          <w:p w:rsidR="00776D84" w:rsidRDefault="00776D84">
            <w:pPr>
              <w:pStyle w:val="ConsPlusNormal"/>
              <w:jc w:val="both"/>
            </w:pPr>
            <w:r>
              <w:t>Наличие табурета или стульчика в ванной комнате</w:t>
            </w:r>
          </w:p>
        </w:tc>
        <w:tc>
          <w:tcPr>
            <w:tcW w:w="1641" w:type="dxa"/>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r>
              <w:lastRenderedPageBreak/>
              <w:t>11.5.</w:t>
            </w:r>
          </w:p>
        </w:tc>
        <w:tc>
          <w:tcPr>
            <w:tcW w:w="7169" w:type="dxa"/>
          </w:tcPr>
          <w:p w:rsidR="00776D84" w:rsidRDefault="00776D84">
            <w:pPr>
              <w:pStyle w:val="ConsPlusNormal"/>
              <w:jc w:val="both"/>
            </w:pPr>
            <w:r>
              <w:t>Наличие в ванне специального покрытия, предохраняющего от падения при скольжении</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11.6.</w:t>
            </w:r>
          </w:p>
        </w:tc>
        <w:tc>
          <w:tcPr>
            <w:tcW w:w="7169" w:type="dxa"/>
          </w:tcPr>
          <w:p w:rsidR="00776D84" w:rsidRDefault="00776D84">
            <w:pPr>
              <w:pStyle w:val="ConsPlusNormal"/>
              <w:jc w:val="both"/>
            </w:pPr>
            <w:r>
              <w:t>Подогрев пола в ванной комнате</w:t>
            </w:r>
          </w:p>
        </w:tc>
        <w:tc>
          <w:tcPr>
            <w:tcW w:w="1641" w:type="dxa"/>
            <w:vAlign w:val="center"/>
          </w:tcPr>
          <w:p w:rsidR="00776D84" w:rsidRDefault="00776D84">
            <w:pPr>
              <w:pStyle w:val="ConsPlusNormal"/>
              <w:jc w:val="center"/>
            </w:pPr>
            <w:r>
              <w:t>3</w:t>
            </w:r>
          </w:p>
        </w:tc>
      </w:tr>
      <w:tr w:rsidR="00776D84">
        <w:tc>
          <w:tcPr>
            <w:tcW w:w="829" w:type="dxa"/>
          </w:tcPr>
          <w:p w:rsidR="00776D84" w:rsidRDefault="00776D84">
            <w:pPr>
              <w:pStyle w:val="ConsPlusNormal"/>
              <w:jc w:val="center"/>
            </w:pPr>
            <w:r>
              <w:t>11.7.</w:t>
            </w:r>
          </w:p>
        </w:tc>
        <w:tc>
          <w:tcPr>
            <w:tcW w:w="7169" w:type="dxa"/>
          </w:tcPr>
          <w:p w:rsidR="00776D84" w:rsidRDefault="00776D84">
            <w:pPr>
              <w:pStyle w:val="ConsPlusNormal"/>
              <w:jc w:val="both"/>
            </w:pPr>
            <w:r>
              <w:t>Наличие банного халата в 100% номеров</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11.8.</w:t>
            </w:r>
          </w:p>
        </w:tc>
        <w:tc>
          <w:tcPr>
            <w:tcW w:w="7169" w:type="dxa"/>
          </w:tcPr>
          <w:p w:rsidR="00776D84" w:rsidRDefault="00776D84">
            <w:pPr>
              <w:pStyle w:val="ConsPlusNormal"/>
              <w:jc w:val="both"/>
            </w:pPr>
            <w:r>
              <w:t>Наличие фена в ванной комнате в 100% номеров</w:t>
            </w:r>
          </w:p>
        </w:tc>
        <w:tc>
          <w:tcPr>
            <w:tcW w:w="1641" w:type="dxa"/>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r>
              <w:t>12.</w:t>
            </w:r>
          </w:p>
        </w:tc>
        <w:tc>
          <w:tcPr>
            <w:tcW w:w="7169" w:type="dxa"/>
          </w:tcPr>
          <w:p w:rsidR="00776D84" w:rsidRDefault="00776D84">
            <w:pPr>
              <w:pStyle w:val="ConsPlusNormal"/>
              <w:jc w:val="both"/>
            </w:pPr>
            <w:r>
              <w:t>Услуги питания:</w:t>
            </w:r>
          </w:p>
        </w:tc>
        <w:tc>
          <w:tcPr>
            <w:tcW w:w="1641" w:type="dxa"/>
            <w:vAlign w:val="center"/>
          </w:tcPr>
          <w:p w:rsidR="00776D84" w:rsidRDefault="00776D84">
            <w:pPr>
              <w:pStyle w:val="ConsPlusNormal"/>
            </w:pPr>
          </w:p>
        </w:tc>
      </w:tr>
      <w:tr w:rsidR="00776D84">
        <w:tc>
          <w:tcPr>
            <w:tcW w:w="829" w:type="dxa"/>
          </w:tcPr>
          <w:p w:rsidR="00776D84" w:rsidRDefault="00776D84">
            <w:pPr>
              <w:pStyle w:val="ConsPlusNormal"/>
              <w:jc w:val="center"/>
            </w:pPr>
            <w:r>
              <w:t>12.1.</w:t>
            </w:r>
          </w:p>
        </w:tc>
        <w:tc>
          <w:tcPr>
            <w:tcW w:w="7169" w:type="dxa"/>
          </w:tcPr>
          <w:p w:rsidR="00776D84" w:rsidRDefault="00776D84">
            <w:pPr>
              <w:pStyle w:val="ConsPlusNormal"/>
              <w:jc w:val="both"/>
            </w:pPr>
            <w:r>
              <w:t>Наличие ресторанов, кафе, других предприятий питания</w:t>
            </w:r>
          </w:p>
        </w:tc>
        <w:tc>
          <w:tcPr>
            <w:tcW w:w="1641" w:type="dxa"/>
            <w:vAlign w:val="center"/>
          </w:tcPr>
          <w:p w:rsidR="00776D84" w:rsidRDefault="00776D84">
            <w:pPr>
              <w:pStyle w:val="ConsPlusNormal"/>
              <w:jc w:val="center"/>
            </w:pPr>
            <w:r>
              <w:t>по 1 баллу за каждое предприятие питания, но не более 6 баллов</w:t>
            </w:r>
          </w:p>
        </w:tc>
      </w:tr>
      <w:tr w:rsidR="00776D84">
        <w:tblPrEx>
          <w:tblBorders>
            <w:insideH w:val="nil"/>
          </w:tblBorders>
        </w:tblPrEx>
        <w:tc>
          <w:tcPr>
            <w:tcW w:w="829" w:type="dxa"/>
            <w:tcBorders>
              <w:bottom w:val="nil"/>
            </w:tcBorders>
          </w:tcPr>
          <w:p w:rsidR="00776D84" w:rsidRDefault="00776D84">
            <w:pPr>
              <w:pStyle w:val="ConsPlusNormal"/>
              <w:jc w:val="center"/>
            </w:pPr>
            <w:r>
              <w:t>12.2.</w:t>
            </w:r>
          </w:p>
        </w:tc>
        <w:tc>
          <w:tcPr>
            <w:tcW w:w="7169" w:type="dxa"/>
            <w:tcBorders>
              <w:bottom w:val="nil"/>
            </w:tcBorders>
          </w:tcPr>
          <w:p w:rsidR="00776D84" w:rsidRDefault="00776D84">
            <w:pPr>
              <w:pStyle w:val="ConsPlusNormal"/>
              <w:jc w:val="both"/>
            </w:pPr>
            <w:r>
              <w:t>Обслуживание:</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"шведский стол"</w:t>
            </w:r>
          </w:p>
        </w:tc>
        <w:tc>
          <w:tcPr>
            <w:tcW w:w="1641" w:type="dxa"/>
            <w:tcBorders>
              <w:top w:val="nil"/>
              <w:bottom w:val="nil"/>
            </w:tcBorders>
            <w:vAlign w:val="center"/>
          </w:tcPr>
          <w:p w:rsidR="00776D84" w:rsidRDefault="00776D84">
            <w:pPr>
              <w:pStyle w:val="ConsPlusNormal"/>
              <w:jc w:val="center"/>
            </w:pPr>
            <w:r>
              <w:t>5</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"а ля карт"</w:t>
            </w:r>
          </w:p>
        </w:tc>
        <w:tc>
          <w:tcPr>
            <w:tcW w:w="1641" w:type="dxa"/>
            <w:tcBorders>
              <w:top w:val="nil"/>
              <w:bottom w:val="nil"/>
            </w:tcBorders>
            <w:vAlign w:val="center"/>
          </w:tcPr>
          <w:p w:rsidR="00776D84" w:rsidRDefault="00776D84">
            <w:pPr>
              <w:pStyle w:val="ConsPlusNormal"/>
              <w:jc w:val="center"/>
            </w:pPr>
            <w:r>
              <w:t>4</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Выбор меню при полном пансионе и полупансионе во время обеда или ужина:</w:t>
            </w:r>
          </w:p>
        </w:tc>
        <w:tc>
          <w:tcPr>
            <w:tcW w:w="1641" w:type="dxa"/>
            <w:tcBorders>
              <w:top w:val="nil"/>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меню из четырех блюд - выбор как минимум из трех основных блюд, двух закусок и двух десертов (для средств размещения с оказанием лечебно-оздоровительных услуг допускается во время обеда диетическое стандартное меню с возможностью замены блюд)</w:t>
            </w:r>
          </w:p>
        </w:tc>
        <w:tc>
          <w:tcPr>
            <w:tcW w:w="1641" w:type="dxa"/>
            <w:tcBorders>
              <w:top w:val="nil"/>
              <w:bottom w:val="nil"/>
            </w:tcBorders>
            <w:vAlign w:val="center"/>
          </w:tcPr>
          <w:p w:rsidR="00776D84" w:rsidRDefault="00776D84">
            <w:pPr>
              <w:pStyle w:val="ConsPlusNormal"/>
              <w:jc w:val="center"/>
            </w:pPr>
            <w:r>
              <w:t>3</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меню из четырех блюд - выбор как минимум из двух основных блюд</w:t>
            </w:r>
          </w:p>
        </w:tc>
        <w:tc>
          <w:tcPr>
            <w:tcW w:w="1641" w:type="dxa"/>
            <w:tcBorders>
              <w:top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bottom w:val="nil"/>
            </w:tcBorders>
          </w:tcPr>
          <w:p w:rsidR="00776D84" w:rsidRDefault="00776D84">
            <w:pPr>
              <w:pStyle w:val="ConsPlusNormal"/>
              <w:jc w:val="center"/>
            </w:pPr>
            <w:r>
              <w:t>12.3.</w:t>
            </w:r>
          </w:p>
        </w:tc>
        <w:tc>
          <w:tcPr>
            <w:tcW w:w="7169" w:type="dxa"/>
            <w:tcBorders>
              <w:bottom w:val="nil"/>
            </w:tcBorders>
          </w:tcPr>
          <w:p w:rsidR="00776D84" w:rsidRDefault="00776D84">
            <w:pPr>
              <w:pStyle w:val="ConsPlusNormal"/>
              <w:jc w:val="both"/>
            </w:pPr>
            <w:r>
              <w:t>Напитки:</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обслуживание напитками на этаже не менее 16 часов в сутки или мини-</w:t>
            </w:r>
            <w:r>
              <w:lastRenderedPageBreak/>
              <w:t>бар в 100% номеров</w:t>
            </w:r>
          </w:p>
        </w:tc>
        <w:tc>
          <w:tcPr>
            <w:tcW w:w="1641" w:type="dxa"/>
            <w:tcBorders>
              <w:top w:val="nil"/>
              <w:bottom w:val="nil"/>
            </w:tcBorders>
            <w:vAlign w:val="center"/>
          </w:tcPr>
          <w:p w:rsidR="00776D84" w:rsidRDefault="00776D84">
            <w:pPr>
              <w:pStyle w:val="ConsPlusNormal"/>
              <w:jc w:val="center"/>
            </w:pPr>
            <w:r>
              <w:lastRenderedPageBreak/>
              <w:t>6</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Обслуживание напитками на территории пансионата, дома отдыха и средства размещения с оказанием лечебно-оздоровительных услуг не менее:</w:t>
            </w:r>
          </w:p>
        </w:tc>
        <w:tc>
          <w:tcPr>
            <w:tcW w:w="1641" w:type="dxa"/>
            <w:tcBorders>
              <w:top w:val="nil"/>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16 14 часов в сутки</w:t>
            </w:r>
          </w:p>
        </w:tc>
        <w:tc>
          <w:tcPr>
            <w:tcW w:w="1641" w:type="dxa"/>
            <w:tcBorders>
              <w:top w:val="nil"/>
              <w:bottom w:val="nil"/>
            </w:tcBorders>
            <w:vAlign w:val="center"/>
          </w:tcPr>
          <w:p w:rsidR="00776D84" w:rsidRDefault="00776D84">
            <w:pPr>
              <w:pStyle w:val="ConsPlusNormal"/>
              <w:jc w:val="center"/>
            </w:pPr>
            <w:r>
              <w:t>6</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12 12 часов в сутки</w:t>
            </w:r>
          </w:p>
        </w:tc>
        <w:tc>
          <w:tcPr>
            <w:tcW w:w="1641" w:type="dxa"/>
            <w:tcBorders>
              <w:top w:val="nil"/>
              <w:bottom w:val="nil"/>
            </w:tcBorders>
            <w:vAlign w:val="center"/>
          </w:tcPr>
          <w:p w:rsidR="00776D84" w:rsidRDefault="00776D84">
            <w:pPr>
              <w:pStyle w:val="ConsPlusNormal"/>
            </w:pP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автомат для напитков или круглосуточная продажа напитков на территории средства размещения</w:t>
            </w:r>
          </w:p>
        </w:tc>
        <w:tc>
          <w:tcPr>
            <w:tcW w:w="1641" w:type="dxa"/>
            <w:tcBorders>
              <w:top w:val="nil"/>
            </w:tcBorders>
            <w:vAlign w:val="center"/>
          </w:tcPr>
          <w:p w:rsidR="00776D84" w:rsidRDefault="00776D84">
            <w:pPr>
              <w:pStyle w:val="ConsPlusNormal"/>
              <w:jc w:val="center"/>
            </w:pPr>
            <w:r>
              <w:t>4</w:t>
            </w:r>
          </w:p>
          <w:p w:rsidR="00776D84" w:rsidRDefault="00776D84">
            <w:pPr>
              <w:pStyle w:val="ConsPlusNormal"/>
              <w:jc w:val="center"/>
            </w:pPr>
            <w:r>
              <w:t>6</w:t>
            </w:r>
          </w:p>
        </w:tc>
      </w:tr>
      <w:tr w:rsidR="00776D84">
        <w:tc>
          <w:tcPr>
            <w:tcW w:w="829" w:type="dxa"/>
          </w:tcPr>
          <w:p w:rsidR="00776D84" w:rsidRDefault="00776D84">
            <w:pPr>
              <w:pStyle w:val="ConsPlusNormal"/>
              <w:jc w:val="center"/>
            </w:pPr>
            <w:r>
              <w:t>13.</w:t>
            </w:r>
          </w:p>
        </w:tc>
        <w:tc>
          <w:tcPr>
            <w:tcW w:w="7169" w:type="dxa"/>
          </w:tcPr>
          <w:p w:rsidR="00776D84" w:rsidRDefault="00776D84">
            <w:pPr>
              <w:pStyle w:val="ConsPlusNormal"/>
              <w:jc w:val="both"/>
            </w:pPr>
            <w:r>
              <w:t>Дополнительные услуги:</w:t>
            </w:r>
          </w:p>
        </w:tc>
        <w:tc>
          <w:tcPr>
            <w:tcW w:w="1641" w:type="dxa"/>
            <w:vAlign w:val="center"/>
          </w:tcPr>
          <w:p w:rsidR="00776D84" w:rsidRDefault="00776D84">
            <w:pPr>
              <w:pStyle w:val="ConsPlusNormal"/>
            </w:pPr>
          </w:p>
        </w:tc>
      </w:tr>
      <w:tr w:rsidR="00776D84">
        <w:tc>
          <w:tcPr>
            <w:tcW w:w="829" w:type="dxa"/>
          </w:tcPr>
          <w:p w:rsidR="00776D84" w:rsidRDefault="00776D84">
            <w:pPr>
              <w:pStyle w:val="ConsPlusNormal"/>
              <w:jc w:val="center"/>
            </w:pPr>
            <w:r>
              <w:t>13.1.</w:t>
            </w:r>
          </w:p>
        </w:tc>
        <w:tc>
          <w:tcPr>
            <w:tcW w:w="7169" w:type="dxa"/>
          </w:tcPr>
          <w:p w:rsidR="00776D84" w:rsidRDefault="00776D84">
            <w:pPr>
              <w:pStyle w:val="ConsPlusNormal"/>
              <w:jc w:val="both"/>
            </w:pPr>
            <w:r>
              <w:t>Доступный телефон с междугородней связью в общественной зоне</w:t>
            </w:r>
          </w:p>
        </w:tc>
        <w:tc>
          <w:tcPr>
            <w:tcW w:w="1641" w:type="dxa"/>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r>
              <w:t>13.2.</w:t>
            </w:r>
          </w:p>
        </w:tc>
        <w:tc>
          <w:tcPr>
            <w:tcW w:w="7169" w:type="dxa"/>
          </w:tcPr>
          <w:p w:rsidR="00776D84" w:rsidRDefault="00776D84">
            <w:pPr>
              <w:pStyle w:val="ConsPlusNormal"/>
              <w:jc w:val="both"/>
            </w:pPr>
            <w:r>
              <w:t>Услуги связи: телефон, почта, телеграф, телефакс</w:t>
            </w:r>
          </w:p>
        </w:tc>
        <w:tc>
          <w:tcPr>
            <w:tcW w:w="1641" w:type="dxa"/>
            <w:vAlign w:val="center"/>
          </w:tcPr>
          <w:p w:rsidR="00776D84" w:rsidRDefault="00776D84">
            <w:pPr>
              <w:pStyle w:val="ConsPlusNormal"/>
              <w:jc w:val="center"/>
            </w:pPr>
            <w:r>
              <w:t>1</w:t>
            </w:r>
          </w:p>
        </w:tc>
      </w:tr>
      <w:tr w:rsidR="00776D84">
        <w:tblPrEx>
          <w:tblBorders>
            <w:insideH w:val="nil"/>
          </w:tblBorders>
        </w:tblPrEx>
        <w:tc>
          <w:tcPr>
            <w:tcW w:w="829" w:type="dxa"/>
            <w:tcBorders>
              <w:bottom w:val="nil"/>
            </w:tcBorders>
          </w:tcPr>
          <w:p w:rsidR="00776D84" w:rsidRDefault="00776D84">
            <w:pPr>
              <w:pStyle w:val="ConsPlusNormal"/>
              <w:jc w:val="center"/>
            </w:pPr>
            <w:r>
              <w:t>13.3.</w:t>
            </w:r>
          </w:p>
        </w:tc>
        <w:tc>
          <w:tcPr>
            <w:tcW w:w="7169" w:type="dxa"/>
            <w:tcBorders>
              <w:bottom w:val="nil"/>
            </w:tcBorders>
          </w:tcPr>
          <w:p w:rsidR="00776D84" w:rsidRDefault="00776D84">
            <w:pPr>
              <w:pStyle w:val="ConsPlusNormal"/>
              <w:jc w:val="both"/>
            </w:pPr>
            <w:r>
              <w:t>Наличие Интернета:</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доступность Интернета в общественной зоне</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доступность Интернета в номерах</w:t>
            </w:r>
          </w:p>
        </w:tc>
        <w:tc>
          <w:tcPr>
            <w:tcW w:w="1641" w:type="dxa"/>
            <w:tcBorders>
              <w:top w:val="nil"/>
              <w:bottom w:val="nil"/>
            </w:tcBorders>
            <w:vAlign w:val="center"/>
          </w:tcPr>
          <w:p w:rsidR="00776D84" w:rsidRDefault="00776D84">
            <w:pPr>
              <w:pStyle w:val="ConsPlusNormal"/>
              <w:jc w:val="center"/>
            </w:pPr>
            <w:r>
              <w:t>3</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наличие Интернет-терминала для гостей</w:t>
            </w:r>
          </w:p>
        </w:tc>
        <w:tc>
          <w:tcPr>
            <w:tcW w:w="1641" w:type="dxa"/>
            <w:tcBorders>
              <w:top w:val="nil"/>
            </w:tcBorders>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13.4.</w:t>
            </w:r>
          </w:p>
        </w:tc>
        <w:tc>
          <w:tcPr>
            <w:tcW w:w="7169" w:type="dxa"/>
          </w:tcPr>
          <w:p w:rsidR="00776D84" w:rsidRDefault="00776D84">
            <w:pPr>
              <w:pStyle w:val="ConsPlusNormal"/>
              <w:jc w:val="both"/>
            </w:pPr>
            <w:r>
              <w:t>Транспортное обслуживание (собственный или арендуемый транспорт) - доставка проживающих и багажа</w:t>
            </w:r>
          </w:p>
        </w:tc>
        <w:tc>
          <w:tcPr>
            <w:tcW w:w="1641" w:type="dxa"/>
            <w:vAlign w:val="center"/>
          </w:tcPr>
          <w:p w:rsidR="00776D84" w:rsidRDefault="00776D84">
            <w:pPr>
              <w:pStyle w:val="ConsPlusNormal"/>
              <w:jc w:val="center"/>
            </w:pPr>
            <w:r>
              <w:t>6</w:t>
            </w:r>
          </w:p>
        </w:tc>
      </w:tr>
      <w:tr w:rsidR="00776D84">
        <w:tc>
          <w:tcPr>
            <w:tcW w:w="829" w:type="dxa"/>
          </w:tcPr>
          <w:p w:rsidR="00776D84" w:rsidRDefault="00776D84">
            <w:pPr>
              <w:pStyle w:val="ConsPlusNormal"/>
              <w:jc w:val="center"/>
            </w:pPr>
            <w:r>
              <w:t>13.5.</w:t>
            </w:r>
          </w:p>
        </w:tc>
        <w:tc>
          <w:tcPr>
            <w:tcW w:w="7169" w:type="dxa"/>
          </w:tcPr>
          <w:p w:rsidR="00776D84" w:rsidRDefault="00776D84">
            <w:pPr>
              <w:pStyle w:val="ConsPlusNormal"/>
              <w:jc w:val="both"/>
            </w:pPr>
            <w:r>
              <w:t>Наличие парикмахерской (косметического салона)</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13.6.</w:t>
            </w:r>
          </w:p>
        </w:tc>
        <w:tc>
          <w:tcPr>
            <w:tcW w:w="7169" w:type="dxa"/>
          </w:tcPr>
          <w:p w:rsidR="00776D84" w:rsidRDefault="00776D84">
            <w:pPr>
              <w:pStyle w:val="ConsPlusNormal"/>
              <w:jc w:val="both"/>
            </w:pPr>
            <w:r>
              <w:t>Наличие постоянных или временных торговых точек</w:t>
            </w:r>
          </w:p>
        </w:tc>
        <w:tc>
          <w:tcPr>
            <w:tcW w:w="1641" w:type="dxa"/>
          </w:tcPr>
          <w:p w:rsidR="00776D84" w:rsidRDefault="00776D84">
            <w:pPr>
              <w:pStyle w:val="ConsPlusNormal"/>
              <w:jc w:val="both"/>
            </w:pPr>
            <w:r>
              <w:t>по 1 баллу за торговую точку, но не более 4-х баллов</w:t>
            </w:r>
          </w:p>
        </w:tc>
      </w:tr>
      <w:tr w:rsidR="00776D84">
        <w:tc>
          <w:tcPr>
            <w:tcW w:w="829" w:type="dxa"/>
          </w:tcPr>
          <w:p w:rsidR="00776D84" w:rsidRDefault="00776D84">
            <w:pPr>
              <w:pStyle w:val="ConsPlusNormal"/>
              <w:jc w:val="center"/>
            </w:pPr>
            <w:r>
              <w:lastRenderedPageBreak/>
              <w:t>13.7.</w:t>
            </w:r>
          </w:p>
        </w:tc>
        <w:tc>
          <w:tcPr>
            <w:tcW w:w="7169" w:type="dxa"/>
          </w:tcPr>
          <w:p w:rsidR="00776D84" w:rsidRDefault="00776D84">
            <w:pPr>
              <w:pStyle w:val="ConsPlusNormal"/>
              <w:jc w:val="both"/>
            </w:pPr>
            <w:r>
              <w:t>Обеспечение специализированного отдыха (охота, рыбалка)</w:t>
            </w:r>
          </w:p>
        </w:tc>
        <w:tc>
          <w:tcPr>
            <w:tcW w:w="1641" w:type="dxa"/>
          </w:tcPr>
          <w:p w:rsidR="00776D84" w:rsidRDefault="00776D84">
            <w:pPr>
              <w:pStyle w:val="ConsPlusNormal"/>
              <w:jc w:val="both"/>
            </w:pPr>
            <w:r>
              <w:t>по 1 баллу за каждый вид, но не более 4 баллов</w:t>
            </w:r>
          </w:p>
        </w:tc>
      </w:tr>
      <w:tr w:rsidR="00776D84">
        <w:tblPrEx>
          <w:tblBorders>
            <w:insideH w:val="nil"/>
          </w:tblBorders>
        </w:tblPrEx>
        <w:tc>
          <w:tcPr>
            <w:tcW w:w="829" w:type="dxa"/>
            <w:tcBorders>
              <w:bottom w:val="nil"/>
            </w:tcBorders>
          </w:tcPr>
          <w:p w:rsidR="00776D84" w:rsidRDefault="00776D84">
            <w:pPr>
              <w:pStyle w:val="ConsPlusNormal"/>
              <w:jc w:val="center"/>
            </w:pPr>
            <w:r>
              <w:t>13.8.</w:t>
            </w:r>
          </w:p>
        </w:tc>
        <w:tc>
          <w:tcPr>
            <w:tcW w:w="7169" w:type="dxa"/>
            <w:tcBorders>
              <w:bottom w:val="nil"/>
            </w:tcBorders>
          </w:tcPr>
          <w:p w:rsidR="00776D84" w:rsidRDefault="00776D84">
            <w:pPr>
              <w:pStyle w:val="ConsPlusNormal"/>
              <w:jc w:val="both"/>
            </w:pPr>
            <w:r>
              <w:t>Наличие:</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закрытого теннисного корта/четырехстенного корта для сквоша размером не менее 7 x 10 м</w:t>
            </w:r>
          </w:p>
        </w:tc>
        <w:tc>
          <w:tcPr>
            <w:tcW w:w="1641" w:type="dxa"/>
            <w:tcBorders>
              <w:top w:val="nil"/>
            </w:tcBorders>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13.8.1.</w:t>
            </w:r>
          </w:p>
        </w:tc>
        <w:tc>
          <w:tcPr>
            <w:tcW w:w="7169" w:type="dxa"/>
          </w:tcPr>
          <w:p w:rsidR="00776D84" w:rsidRDefault="00776D84">
            <w:pPr>
              <w:pStyle w:val="ConsPlusNormal"/>
              <w:jc w:val="both"/>
            </w:pPr>
            <w:r>
              <w:t>- площадок для тенниса, гольфа, футбола и пр.</w:t>
            </w:r>
          </w:p>
        </w:tc>
        <w:tc>
          <w:tcPr>
            <w:tcW w:w="1641" w:type="dxa"/>
          </w:tcPr>
          <w:p w:rsidR="00776D84" w:rsidRDefault="00776D84">
            <w:pPr>
              <w:pStyle w:val="ConsPlusNormal"/>
              <w:jc w:val="both"/>
            </w:pPr>
            <w:r>
              <w:t>по 1 баллу за каждую площадку, но не более 6 баллов</w:t>
            </w:r>
          </w:p>
        </w:tc>
      </w:tr>
      <w:tr w:rsidR="00776D84">
        <w:tc>
          <w:tcPr>
            <w:tcW w:w="829" w:type="dxa"/>
          </w:tcPr>
          <w:p w:rsidR="00776D84" w:rsidRDefault="00776D84">
            <w:pPr>
              <w:pStyle w:val="ConsPlusNormal"/>
              <w:jc w:val="center"/>
            </w:pPr>
            <w:r>
              <w:t>13.9.</w:t>
            </w:r>
          </w:p>
        </w:tc>
        <w:tc>
          <w:tcPr>
            <w:tcW w:w="7169" w:type="dxa"/>
          </w:tcPr>
          <w:p w:rsidR="00776D84" w:rsidRDefault="00776D84">
            <w:pPr>
              <w:pStyle w:val="ConsPlusNormal"/>
              <w:jc w:val="both"/>
            </w:pPr>
            <w:r>
              <w:t>Наличие терренкура (пешеходного маршрута с разметкой расстояния)</w:t>
            </w:r>
          </w:p>
        </w:tc>
        <w:tc>
          <w:tcPr>
            <w:tcW w:w="1641" w:type="dxa"/>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r>
              <w:t>13.10.</w:t>
            </w:r>
          </w:p>
        </w:tc>
        <w:tc>
          <w:tcPr>
            <w:tcW w:w="7169" w:type="dxa"/>
          </w:tcPr>
          <w:p w:rsidR="00776D84" w:rsidRDefault="00776D84">
            <w:pPr>
              <w:pStyle w:val="ConsPlusNormal"/>
              <w:jc w:val="both"/>
            </w:pPr>
            <w:r>
              <w:t>Наличие велосипедной дорожки для велопрогулок</w:t>
            </w:r>
          </w:p>
        </w:tc>
        <w:tc>
          <w:tcPr>
            <w:tcW w:w="1641" w:type="dxa"/>
            <w:vAlign w:val="center"/>
          </w:tcPr>
          <w:p w:rsidR="00776D84" w:rsidRDefault="00776D84">
            <w:pPr>
              <w:pStyle w:val="ConsPlusNormal"/>
              <w:jc w:val="center"/>
            </w:pPr>
            <w:r>
              <w:t>2</w:t>
            </w:r>
          </w:p>
        </w:tc>
      </w:tr>
      <w:tr w:rsidR="00776D84">
        <w:tblPrEx>
          <w:tblBorders>
            <w:insideH w:val="nil"/>
          </w:tblBorders>
        </w:tblPrEx>
        <w:tc>
          <w:tcPr>
            <w:tcW w:w="829" w:type="dxa"/>
            <w:tcBorders>
              <w:bottom w:val="nil"/>
            </w:tcBorders>
          </w:tcPr>
          <w:p w:rsidR="00776D84" w:rsidRDefault="00776D84">
            <w:pPr>
              <w:pStyle w:val="ConsPlusNormal"/>
              <w:jc w:val="center"/>
            </w:pPr>
            <w:r>
              <w:t>13.11.</w:t>
            </w:r>
          </w:p>
        </w:tc>
        <w:tc>
          <w:tcPr>
            <w:tcW w:w="7169" w:type="dxa"/>
            <w:tcBorders>
              <w:bottom w:val="nil"/>
            </w:tcBorders>
          </w:tcPr>
          <w:p w:rsidR="00776D84" w:rsidRDefault="00776D84">
            <w:pPr>
              <w:pStyle w:val="ConsPlusNormal"/>
              <w:jc w:val="both"/>
            </w:pPr>
            <w:r>
              <w:t>Наличие закрытого плавательного бассейна с площадью м2:</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150 (площадь водной поверхности не менее 80)</w:t>
            </w:r>
          </w:p>
        </w:tc>
        <w:tc>
          <w:tcPr>
            <w:tcW w:w="1641" w:type="dxa"/>
            <w:tcBorders>
              <w:top w:val="nil"/>
              <w:bottom w:val="nil"/>
            </w:tcBorders>
            <w:vAlign w:val="center"/>
          </w:tcPr>
          <w:p w:rsidR="00776D84" w:rsidRDefault="00776D84">
            <w:pPr>
              <w:pStyle w:val="ConsPlusNormal"/>
              <w:jc w:val="center"/>
            </w:pPr>
            <w:r>
              <w:t>6</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100 (площадь водной поверхности не менее 60)</w:t>
            </w:r>
          </w:p>
        </w:tc>
        <w:tc>
          <w:tcPr>
            <w:tcW w:w="1641" w:type="dxa"/>
            <w:tcBorders>
              <w:top w:val="nil"/>
              <w:bottom w:val="nil"/>
            </w:tcBorders>
            <w:vAlign w:val="center"/>
          </w:tcPr>
          <w:p w:rsidR="00776D84" w:rsidRDefault="00776D84">
            <w:pPr>
              <w:pStyle w:val="ConsPlusNormal"/>
              <w:jc w:val="center"/>
            </w:pPr>
            <w:r>
              <w:t>4</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80 (площадь водной поверхности не менее 35)</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площадь водной поверхности от 5 до 35 м2</w:t>
            </w:r>
          </w:p>
        </w:tc>
        <w:tc>
          <w:tcPr>
            <w:tcW w:w="1641" w:type="dxa"/>
            <w:tcBorders>
              <w:top w:val="nil"/>
            </w:tcBorders>
            <w:vAlign w:val="center"/>
          </w:tcPr>
          <w:p w:rsidR="00776D84" w:rsidRDefault="00776D84">
            <w:pPr>
              <w:pStyle w:val="ConsPlusNormal"/>
              <w:jc w:val="center"/>
            </w:pPr>
            <w:r>
              <w:t>1</w:t>
            </w:r>
          </w:p>
        </w:tc>
      </w:tr>
      <w:tr w:rsidR="00776D84">
        <w:tblPrEx>
          <w:tblBorders>
            <w:insideH w:val="nil"/>
          </w:tblBorders>
        </w:tblPrEx>
        <w:tc>
          <w:tcPr>
            <w:tcW w:w="829" w:type="dxa"/>
            <w:tcBorders>
              <w:bottom w:val="nil"/>
            </w:tcBorders>
          </w:tcPr>
          <w:p w:rsidR="00776D84" w:rsidRDefault="00776D84">
            <w:pPr>
              <w:pStyle w:val="ConsPlusNormal"/>
              <w:jc w:val="center"/>
            </w:pPr>
            <w:r>
              <w:t>13.12.</w:t>
            </w:r>
          </w:p>
        </w:tc>
        <w:tc>
          <w:tcPr>
            <w:tcW w:w="7169" w:type="dxa"/>
            <w:tcBorders>
              <w:bottom w:val="nil"/>
            </w:tcBorders>
          </w:tcPr>
          <w:p w:rsidR="00776D84" w:rsidRDefault="00776D84">
            <w:pPr>
              <w:pStyle w:val="ConsPlusNormal"/>
              <w:jc w:val="both"/>
            </w:pPr>
            <w:r>
              <w:t>Наличие открытого плавательного бассейна с подогреваемой водой с площадью водной поверхности м2:</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80</w:t>
            </w:r>
          </w:p>
        </w:tc>
        <w:tc>
          <w:tcPr>
            <w:tcW w:w="1641" w:type="dxa"/>
            <w:tcBorders>
              <w:top w:val="nil"/>
              <w:bottom w:val="nil"/>
            </w:tcBorders>
            <w:vAlign w:val="center"/>
          </w:tcPr>
          <w:p w:rsidR="00776D84" w:rsidRDefault="00776D84">
            <w:pPr>
              <w:pStyle w:val="ConsPlusNormal"/>
              <w:jc w:val="center"/>
            </w:pPr>
            <w:r>
              <w:t>6</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60</w:t>
            </w:r>
          </w:p>
        </w:tc>
        <w:tc>
          <w:tcPr>
            <w:tcW w:w="1641" w:type="dxa"/>
            <w:tcBorders>
              <w:top w:val="nil"/>
              <w:bottom w:val="nil"/>
            </w:tcBorders>
            <w:vAlign w:val="center"/>
          </w:tcPr>
          <w:p w:rsidR="00776D84" w:rsidRDefault="00776D84">
            <w:pPr>
              <w:pStyle w:val="ConsPlusNormal"/>
              <w:jc w:val="center"/>
            </w:pPr>
            <w:r>
              <w:t>4</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35</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менее 35</w:t>
            </w:r>
          </w:p>
        </w:tc>
        <w:tc>
          <w:tcPr>
            <w:tcW w:w="1641" w:type="dxa"/>
            <w:tcBorders>
              <w:top w:val="nil"/>
            </w:tcBorders>
            <w:vAlign w:val="center"/>
          </w:tcPr>
          <w:p w:rsidR="00776D84" w:rsidRDefault="00776D84">
            <w:pPr>
              <w:pStyle w:val="ConsPlusNormal"/>
              <w:jc w:val="center"/>
            </w:pPr>
            <w:r>
              <w:t>1</w:t>
            </w:r>
          </w:p>
        </w:tc>
      </w:tr>
      <w:tr w:rsidR="00776D84">
        <w:tblPrEx>
          <w:tblBorders>
            <w:insideH w:val="nil"/>
          </w:tblBorders>
        </w:tblPrEx>
        <w:tc>
          <w:tcPr>
            <w:tcW w:w="829" w:type="dxa"/>
            <w:tcBorders>
              <w:bottom w:val="nil"/>
            </w:tcBorders>
          </w:tcPr>
          <w:p w:rsidR="00776D84" w:rsidRDefault="00776D84">
            <w:pPr>
              <w:pStyle w:val="ConsPlusNormal"/>
              <w:jc w:val="center"/>
            </w:pPr>
            <w:r>
              <w:t>13.13.</w:t>
            </w:r>
          </w:p>
        </w:tc>
        <w:tc>
          <w:tcPr>
            <w:tcW w:w="7169" w:type="dxa"/>
            <w:tcBorders>
              <w:bottom w:val="nil"/>
            </w:tcBorders>
          </w:tcPr>
          <w:p w:rsidR="00776D84" w:rsidRDefault="00776D84">
            <w:pPr>
              <w:pStyle w:val="ConsPlusNormal"/>
              <w:jc w:val="both"/>
            </w:pPr>
            <w:r>
              <w:t>Наличие открытого плавательного бассейна с неподогреваемой водой с площадью водной поверхности м2:</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80</w:t>
            </w:r>
          </w:p>
        </w:tc>
        <w:tc>
          <w:tcPr>
            <w:tcW w:w="1641" w:type="dxa"/>
            <w:tcBorders>
              <w:top w:val="nil"/>
              <w:bottom w:val="nil"/>
            </w:tcBorders>
            <w:vAlign w:val="center"/>
          </w:tcPr>
          <w:p w:rsidR="00776D84" w:rsidRDefault="00776D84">
            <w:pPr>
              <w:pStyle w:val="ConsPlusNormal"/>
              <w:jc w:val="center"/>
            </w:pPr>
            <w:r>
              <w:t>4</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60</w:t>
            </w:r>
          </w:p>
        </w:tc>
        <w:tc>
          <w:tcPr>
            <w:tcW w:w="1641" w:type="dxa"/>
            <w:tcBorders>
              <w:top w:val="nil"/>
              <w:bottom w:val="nil"/>
            </w:tcBorders>
            <w:vAlign w:val="center"/>
          </w:tcPr>
          <w:p w:rsidR="00776D84" w:rsidRDefault="00776D84">
            <w:pPr>
              <w:pStyle w:val="ConsPlusNormal"/>
              <w:jc w:val="center"/>
            </w:pPr>
            <w:r>
              <w:t>3</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не менее 35</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менее 35</w:t>
            </w:r>
          </w:p>
        </w:tc>
        <w:tc>
          <w:tcPr>
            <w:tcW w:w="1641" w:type="dxa"/>
            <w:tcBorders>
              <w:top w:val="nil"/>
            </w:tcBorders>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r>
              <w:t>13.14.</w:t>
            </w:r>
          </w:p>
        </w:tc>
        <w:tc>
          <w:tcPr>
            <w:tcW w:w="7169" w:type="dxa"/>
          </w:tcPr>
          <w:p w:rsidR="00776D84" w:rsidRDefault="00776D84">
            <w:pPr>
              <w:pStyle w:val="ConsPlusNormal"/>
              <w:jc w:val="both"/>
            </w:pPr>
            <w:r>
              <w:t>Наличие проката: автотранспорта, водного и водомоторного транспорта, катамаранов, аквалангов; животных (лошади, верблюды, собачьи упряжки); курортно-бытовых товаров и инвентаря и пр.</w:t>
            </w:r>
          </w:p>
        </w:tc>
        <w:tc>
          <w:tcPr>
            <w:tcW w:w="1641" w:type="dxa"/>
            <w:vAlign w:val="center"/>
          </w:tcPr>
          <w:p w:rsidR="00776D84" w:rsidRDefault="00776D84">
            <w:pPr>
              <w:pStyle w:val="ConsPlusNormal"/>
              <w:jc w:val="center"/>
            </w:pPr>
            <w:r>
              <w:t>1</w:t>
            </w:r>
          </w:p>
        </w:tc>
      </w:tr>
      <w:tr w:rsidR="00776D84">
        <w:tblPrEx>
          <w:tblBorders>
            <w:insideH w:val="nil"/>
          </w:tblBorders>
        </w:tblPrEx>
        <w:tc>
          <w:tcPr>
            <w:tcW w:w="829" w:type="dxa"/>
            <w:tcBorders>
              <w:bottom w:val="nil"/>
            </w:tcBorders>
          </w:tcPr>
          <w:p w:rsidR="00776D84" w:rsidRDefault="00776D84">
            <w:pPr>
              <w:pStyle w:val="ConsPlusNormal"/>
              <w:jc w:val="center"/>
            </w:pPr>
            <w:r>
              <w:t>13.15.</w:t>
            </w:r>
          </w:p>
        </w:tc>
        <w:tc>
          <w:tcPr>
            <w:tcW w:w="7169" w:type="dxa"/>
            <w:tcBorders>
              <w:bottom w:val="nil"/>
            </w:tcBorders>
          </w:tcPr>
          <w:p w:rsidR="00776D84" w:rsidRDefault="00776D84">
            <w:pPr>
              <w:pStyle w:val="ConsPlusNormal"/>
              <w:jc w:val="both"/>
            </w:pPr>
            <w:r>
              <w:t>Наличие комнаты для детских игр площадью не менее 30 м2 с естественным освещением:</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дневного детского сада под наблюдением квалифицированного персонала (не менее 5 часов в сутки)</w:t>
            </w:r>
          </w:p>
        </w:tc>
        <w:tc>
          <w:tcPr>
            <w:tcW w:w="1641" w:type="dxa"/>
            <w:tcBorders>
              <w:top w:val="nil"/>
              <w:bottom w:val="nil"/>
            </w:tcBorders>
            <w:vAlign w:val="center"/>
          </w:tcPr>
          <w:p w:rsidR="00776D84" w:rsidRDefault="00776D84">
            <w:pPr>
              <w:pStyle w:val="ConsPlusNormal"/>
              <w:jc w:val="center"/>
            </w:pPr>
            <w:r>
              <w:t>3</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детской игровой комнаты (без наблюдения квалифицированного персонала) &lt;21&gt;</w:t>
            </w:r>
          </w:p>
        </w:tc>
        <w:tc>
          <w:tcPr>
            <w:tcW w:w="1641" w:type="dxa"/>
            <w:tcBorders>
              <w:top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bottom w:val="nil"/>
            </w:tcBorders>
          </w:tcPr>
          <w:p w:rsidR="00776D84" w:rsidRDefault="00776D84">
            <w:pPr>
              <w:pStyle w:val="ConsPlusNormal"/>
              <w:jc w:val="center"/>
            </w:pPr>
            <w:r>
              <w:t>13.16.</w:t>
            </w:r>
          </w:p>
        </w:tc>
        <w:tc>
          <w:tcPr>
            <w:tcW w:w="7169" w:type="dxa"/>
            <w:tcBorders>
              <w:bottom w:val="nil"/>
            </w:tcBorders>
          </w:tcPr>
          <w:p w:rsidR="00776D84" w:rsidRDefault="00776D84">
            <w:pPr>
              <w:pStyle w:val="ConsPlusNormal"/>
              <w:jc w:val="both"/>
            </w:pPr>
            <w:r>
              <w:t>Наличие детской игровой площадки:</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под наблюдением квалифицированного персонала (не менее 5 часов в сутки)</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без наблюдения квалифицированного персонала</w:t>
            </w:r>
          </w:p>
        </w:tc>
        <w:tc>
          <w:tcPr>
            <w:tcW w:w="1641" w:type="dxa"/>
            <w:tcBorders>
              <w:top w:val="nil"/>
            </w:tcBorders>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r>
              <w:t>13.17.</w:t>
            </w:r>
          </w:p>
        </w:tc>
        <w:tc>
          <w:tcPr>
            <w:tcW w:w="7169" w:type="dxa"/>
          </w:tcPr>
          <w:p w:rsidR="00776D84" w:rsidRDefault="00776D84">
            <w:pPr>
              <w:pStyle w:val="ConsPlusNormal"/>
              <w:jc w:val="both"/>
            </w:pPr>
            <w:r>
              <w:t>Наличие игровой комнаты (помещение с набором игр для отдыхающих)</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lastRenderedPageBreak/>
              <w:t>13.18.</w:t>
            </w:r>
          </w:p>
        </w:tc>
        <w:tc>
          <w:tcPr>
            <w:tcW w:w="7169" w:type="dxa"/>
          </w:tcPr>
          <w:p w:rsidR="00776D84" w:rsidRDefault="00776D84">
            <w:pPr>
              <w:pStyle w:val="ConsPlusNormal"/>
              <w:jc w:val="both"/>
            </w:pPr>
            <w:r>
              <w:t>Наличие библиотеки</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13.19.</w:t>
            </w:r>
          </w:p>
        </w:tc>
        <w:tc>
          <w:tcPr>
            <w:tcW w:w="7169" w:type="dxa"/>
          </w:tcPr>
          <w:p w:rsidR="00776D84" w:rsidRDefault="00776D84">
            <w:pPr>
              <w:pStyle w:val="ConsPlusNormal"/>
              <w:jc w:val="both"/>
            </w:pPr>
            <w:r>
              <w:t>Наличие прочих услуг (аттракционы, зал игровых автоматов, читальный зал, информационные услуги, экскурсионные услуги, услуги переводчика, обмен валюты)</w:t>
            </w:r>
          </w:p>
        </w:tc>
        <w:tc>
          <w:tcPr>
            <w:tcW w:w="1641" w:type="dxa"/>
          </w:tcPr>
          <w:p w:rsidR="00776D84" w:rsidRDefault="00776D84">
            <w:pPr>
              <w:pStyle w:val="ConsPlusNormal"/>
              <w:jc w:val="both"/>
            </w:pPr>
            <w:r>
              <w:t>по 1 баллу за услугу, но не более 6 баллов</w:t>
            </w:r>
          </w:p>
        </w:tc>
      </w:tr>
      <w:tr w:rsidR="00776D84">
        <w:tc>
          <w:tcPr>
            <w:tcW w:w="829" w:type="dxa"/>
          </w:tcPr>
          <w:p w:rsidR="00776D84" w:rsidRDefault="00776D84">
            <w:pPr>
              <w:pStyle w:val="ConsPlusNormal"/>
              <w:jc w:val="center"/>
            </w:pPr>
            <w:r>
              <w:t>13.20.</w:t>
            </w:r>
          </w:p>
        </w:tc>
        <w:tc>
          <w:tcPr>
            <w:tcW w:w="7169" w:type="dxa"/>
          </w:tcPr>
          <w:p w:rsidR="00776D84" w:rsidRDefault="00776D84">
            <w:pPr>
              <w:pStyle w:val="ConsPlusNormal"/>
              <w:jc w:val="both"/>
            </w:pPr>
            <w:r>
              <w:t>Наличие зала для фитнеса, площадью не менее 30 м2 с не менее 6-тью гимнастическими снарядами или тренажерами</w:t>
            </w:r>
          </w:p>
        </w:tc>
        <w:tc>
          <w:tcPr>
            <w:tcW w:w="1641" w:type="dxa"/>
            <w:vAlign w:val="center"/>
          </w:tcPr>
          <w:p w:rsidR="00776D84" w:rsidRDefault="00776D84">
            <w:pPr>
              <w:pStyle w:val="ConsPlusNormal"/>
              <w:jc w:val="center"/>
            </w:pPr>
            <w:r>
              <w:t>2</w:t>
            </w:r>
          </w:p>
        </w:tc>
      </w:tr>
      <w:tr w:rsidR="00776D84">
        <w:tblPrEx>
          <w:tblBorders>
            <w:insideH w:val="nil"/>
          </w:tblBorders>
        </w:tblPrEx>
        <w:tc>
          <w:tcPr>
            <w:tcW w:w="829" w:type="dxa"/>
            <w:tcBorders>
              <w:bottom w:val="nil"/>
            </w:tcBorders>
          </w:tcPr>
          <w:p w:rsidR="00776D84" w:rsidRDefault="00776D84">
            <w:pPr>
              <w:pStyle w:val="ConsPlusNormal"/>
              <w:jc w:val="center"/>
            </w:pPr>
            <w:r>
              <w:t>13.21.</w:t>
            </w:r>
          </w:p>
        </w:tc>
        <w:tc>
          <w:tcPr>
            <w:tcW w:w="7169" w:type="dxa"/>
            <w:tcBorders>
              <w:bottom w:val="nil"/>
            </w:tcBorders>
          </w:tcPr>
          <w:p w:rsidR="00776D84" w:rsidRDefault="00776D84">
            <w:pPr>
              <w:pStyle w:val="ConsPlusNormal"/>
              <w:jc w:val="both"/>
            </w:pPr>
            <w:r>
              <w:t>Наличие сауны:</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на 6 и более человек</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менее 6 человек</w:t>
            </w:r>
          </w:p>
        </w:tc>
        <w:tc>
          <w:tcPr>
            <w:tcW w:w="1641" w:type="dxa"/>
            <w:tcBorders>
              <w:top w:val="nil"/>
            </w:tcBorders>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r>
              <w:t>13.22.</w:t>
            </w:r>
          </w:p>
        </w:tc>
        <w:tc>
          <w:tcPr>
            <w:tcW w:w="7169" w:type="dxa"/>
          </w:tcPr>
          <w:p w:rsidR="00776D84" w:rsidRDefault="00776D84">
            <w:pPr>
              <w:pStyle w:val="ConsPlusNormal"/>
              <w:jc w:val="both"/>
            </w:pPr>
            <w:r>
              <w:t>Наличие паровой бани</w:t>
            </w:r>
          </w:p>
        </w:tc>
        <w:tc>
          <w:tcPr>
            <w:tcW w:w="1641" w:type="dxa"/>
            <w:vAlign w:val="center"/>
          </w:tcPr>
          <w:p w:rsidR="00776D84" w:rsidRDefault="00776D84">
            <w:pPr>
              <w:pStyle w:val="ConsPlusNormal"/>
              <w:jc w:val="center"/>
            </w:pPr>
            <w:r>
              <w:t>2</w:t>
            </w:r>
          </w:p>
        </w:tc>
      </w:tr>
      <w:tr w:rsidR="00776D84">
        <w:tc>
          <w:tcPr>
            <w:tcW w:w="829" w:type="dxa"/>
          </w:tcPr>
          <w:p w:rsidR="00776D84" w:rsidRDefault="00776D84">
            <w:pPr>
              <w:pStyle w:val="ConsPlusNormal"/>
              <w:jc w:val="center"/>
            </w:pPr>
            <w:r>
              <w:t>13.23.</w:t>
            </w:r>
          </w:p>
        </w:tc>
        <w:tc>
          <w:tcPr>
            <w:tcW w:w="7169" w:type="dxa"/>
          </w:tcPr>
          <w:p w:rsidR="00776D84" w:rsidRDefault="00776D84">
            <w:pPr>
              <w:pStyle w:val="ConsPlusNormal"/>
              <w:jc w:val="both"/>
            </w:pPr>
            <w:r>
              <w:t>Общий/косметический массаж</w:t>
            </w:r>
          </w:p>
        </w:tc>
        <w:tc>
          <w:tcPr>
            <w:tcW w:w="1641" w:type="dxa"/>
            <w:vAlign w:val="center"/>
          </w:tcPr>
          <w:p w:rsidR="00776D84" w:rsidRDefault="00776D84">
            <w:pPr>
              <w:pStyle w:val="ConsPlusNormal"/>
              <w:jc w:val="center"/>
            </w:pPr>
            <w:r>
              <w:t>1</w:t>
            </w:r>
          </w:p>
        </w:tc>
      </w:tr>
      <w:tr w:rsidR="00776D84">
        <w:tblPrEx>
          <w:tblBorders>
            <w:insideH w:val="nil"/>
          </w:tblBorders>
        </w:tblPrEx>
        <w:tc>
          <w:tcPr>
            <w:tcW w:w="829" w:type="dxa"/>
            <w:tcBorders>
              <w:bottom w:val="nil"/>
            </w:tcBorders>
          </w:tcPr>
          <w:p w:rsidR="00776D84" w:rsidRDefault="00776D84">
            <w:pPr>
              <w:pStyle w:val="ConsPlusNormal"/>
              <w:jc w:val="center"/>
            </w:pPr>
            <w:r>
              <w:t>13.24.</w:t>
            </w:r>
          </w:p>
        </w:tc>
        <w:tc>
          <w:tcPr>
            <w:tcW w:w="7169" w:type="dxa"/>
            <w:tcBorders>
              <w:bottom w:val="nil"/>
            </w:tcBorders>
          </w:tcPr>
          <w:p w:rsidR="00776D84" w:rsidRDefault="00776D84">
            <w:pPr>
              <w:pStyle w:val="ConsPlusNormal"/>
              <w:jc w:val="both"/>
            </w:pPr>
            <w:r>
              <w:t>Охраняемая автостоянка с неограниченным временем парковки;</w:t>
            </w:r>
          </w:p>
        </w:tc>
        <w:tc>
          <w:tcPr>
            <w:tcW w:w="1641" w:type="dxa"/>
            <w:tcBorders>
              <w:bottom w:val="nil"/>
            </w:tcBorders>
            <w:vAlign w:val="center"/>
          </w:tcPr>
          <w:p w:rsidR="00776D84" w:rsidRDefault="00776D84">
            <w:pPr>
              <w:pStyle w:val="ConsPlusNormal"/>
              <w:jc w:val="center"/>
            </w:pPr>
            <w:r>
              <w:t>1</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место для парковки автомобилей инвалидов-колясочников</w:t>
            </w:r>
          </w:p>
        </w:tc>
        <w:tc>
          <w:tcPr>
            <w:tcW w:w="1641" w:type="dxa"/>
            <w:tcBorders>
              <w:top w:val="nil"/>
            </w:tcBorders>
            <w:vAlign w:val="center"/>
          </w:tcPr>
          <w:p w:rsidR="00776D84" w:rsidRDefault="00776D84">
            <w:pPr>
              <w:pStyle w:val="ConsPlusNormal"/>
              <w:jc w:val="center"/>
            </w:pPr>
            <w:r>
              <w:t>1</w:t>
            </w:r>
          </w:p>
        </w:tc>
      </w:tr>
      <w:tr w:rsidR="00776D84">
        <w:tblPrEx>
          <w:tblBorders>
            <w:insideH w:val="nil"/>
          </w:tblBorders>
        </w:tblPrEx>
        <w:tc>
          <w:tcPr>
            <w:tcW w:w="829" w:type="dxa"/>
            <w:tcBorders>
              <w:bottom w:val="nil"/>
            </w:tcBorders>
          </w:tcPr>
          <w:p w:rsidR="00776D84" w:rsidRDefault="00776D84">
            <w:pPr>
              <w:pStyle w:val="ConsPlusNormal"/>
              <w:jc w:val="center"/>
            </w:pPr>
            <w:r>
              <w:t>13.25.</w:t>
            </w:r>
          </w:p>
        </w:tc>
        <w:tc>
          <w:tcPr>
            <w:tcW w:w="7169" w:type="dxa"/>
            <w:tcBorders>
              <w:bottom w:val="nil"/>
            </w:tcBorders>
          </w:tcPr>
          <w:p w:rsidR="00776D84" w:rsidRDefault="00776D84">
            <w:pPr>
              <w:pStyle w:val="ConsPlusNormal"/>
              <w:jc w:val="both"/>
            </w:pPr>
            <w:r>
              <w:t>Наличие оборудования для обслуживания людей с ограниченными возможностями:</w:t>
            </w:r>
          </w:p>
        </w:tc>
        <w:tc>
          <w:tcPr>
            <w:tcW w:w="1641" w:type="dxa"/>
            <w:tcBorders>
              <w:bottom w:val="nil"/>
            </w:tcBorders>
            <w:vAlign w:val="center"/>
          </w:tcPr>
          <w:p w:rsidR="00776D84" w:rsidRDefault="00776D84">
            <w:pPr>
              <w:pStyle w:val="ConsPlusNormal"/>
            </w:pP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наклонный пандус, широкие двери лифта;</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bottom w:val="nil"/>
            </w:tcBorders>
          </w:tcPr>
          <w:p w:rsidR="00776D84" w:rsidRDefault="00776D84">
            <w:pPr>
              <w:pStyle w:val="ConsPlusNormal"/>
            </w:pPr>
          </w:p>
        </w:tc>
        <w:tc>
          <w:tcPr>
            <w:tcW w:w="7169" w:type="dxa"/>
            <w:tcBorders>
              <w:top w:val="nil"/>
              <w:bottom w:val="nil"/>
            </w:tcBorders>
          </w:tcPr>
          <w:p w:rsidR="00776D84" w:rsidRDefault="00776D84">
            <w:pPr>
              <w:pStyle w:val="ConsPlusNormal"/>
              <w:jc w:val="both"/>
            </w:pPr>
            <w:r>
              <w:t>- туалет в общественной зоне с необходимыми приспособлениями;</w:t>
            </w:r>
          </w:p>
        </w:tc>
        <w:tc>
          <w:tcPr>
            <w:tcW w:w="1641" w:type="dxa"/>
            <w:tcBorders>
              <w:top w:val="nil"/>
              <w:bottom w:val="nil"/>
            </w:tcBorders>
            <w:vAlign w:val="center"/>
          </w:tcPr>
          <w:p w:rsidR="00776D84" w:rsidRDefault="00776D84">
            <w:pPr>
              <w:pStyle w:val="ConsPlusNormal"/>
              <w:jc w:val="center"/>
            </w:pPr>
            <w:r>
              <w:t>2</w:t>
            </w:r>
          </w:p>
        </w:tc>
      </w:tr>
      <w:tr w:rsidR="00776D84">
        <w:tblPrEx>
          <w:tblBorders>
            <w:insideH w:val="nil"/>
          </w:tblBorders>
        </w:tblPrEx>
        <w:tc>
          <w:tcPr>
            <w:tcW w:w="829" w:type="dxa"/>
            <w:tcBorders>
              <w:top w:val="nil"/>
            </w:tcBorders>
          </w:tcPr>
          <w:p w:rsidR="00776D84" w:rsidRDefault="00776D84">
            <w:pPr>
              <w:pStyle w:val="ConsPlusNormal"/>
            </w:pPr>
          </w:p>
        </w:tc>
        <w:tc>
          <w:tcPr>
            <w:tcW w:w="7169" w:type="dxa"/>
            <w:tcBorders>
              <w:top w:val="nil"/>
            </w:tcBorders>
          </w:tcPr>
          <w:p w:rsidR="00776D84" w:rsidRDefault="00776D84">
            <w:pPr>
              <w:pStyle w:val="ConsPlusNormal"/>
              <w:jc w:val="both"/>
            </w:pPr>
            <w:r>
              <w:t>- ширина дверного проема, номер и ванная комната с необходимыми приспособлениями</w:t>
            </w:r>
          </w:p>
        </w:tc>
        <w:tc>
          <w:tcPr>
            <w:tcW w:w="1641" w:type="dxa"/>
            <w:tcBorders>
              <w:top w:val="nil"/>
            </w:tcBorders>
            <w:vAlign w:val="center"/>
          </w:tcPr>
          <w:p w:rsidR="00776D84" w:rsidRDefault="00776D84">
            <w:pPr>
              <w:pStyle w:val="ConsPlusNormal"/>
              <w:jc w:val="center"/>
            </w:pPr>
            <w:r>
              <w:t>6</w:t>
            </w:r>
          </w:p>
        </w:tc>
      </w:tr>
      <w:tr w:rsidR="00776D84">
        <w:tc>
          <w:tcPr>
            <w:tcW w:w="829" w:type="dxa"/>
          </w:tcPr>
          <w:p w:rsidR="00776D84" w:rsidRDefault="00776D84">
            <w:pPr>
              <w:pStyle w:val="ConsPlusNormal"/>
              <w:jc w:val="center"/>
            </w:pPr>
            <w:r>
              <w:t>14.</w:t>
            </w:r>
          </w:p>
        </w:tc>
        <w:tc>
          <w:tcPr>
            <w:tcW w:w="7169" w:type="dxa"/>
          </w:tcPr>
          <w:p w:rsidR="00776D84" w:rsidRDefault="00776D84">
            <w:pPr>
              <w:pStyle w:val="ConsPlusNormal"/>
              <w:jc w:val="both"/>
            </w:pPr>
            <w:r>
              <w:t>Оздоровительные услуги</w:t>
            </w:r>
          </w:p>
        </w:tc>
        <w:tc>
          <w:tcPr>
            <w:tcW w:w="1641" w:type="dxa"/>
            <w:vAlign w:val="center"/>
          </w:tcPr>
          <w:p w:rsidR="00776D84" w:rsidRDefault="00776D84">
            <w:pPr>
              <w:pStyle w:val="ConsPlusNormal"/>
            </w:pPr>
          </w:p>
        </w:tc>
      </w:tr>
      <w:tr w:rsidR="00776D84">
        <w:tc>
          <w:tcPr>
            <w:tcW w:w="829" w:type="dxa"/>
          </w:tcPr>
          <w:p w:rsidR="00776D84" w:rsidRDefault="00776D84">
            <w:pPr>
              <w:pStyle w:val="ConsPlusNormal"/>
              <w:jc w:val="center"/>
            </w:pPr>
            <w:r>
              <w:t>14.1.</w:t>
            </w:r>
          </w:p>
        </w:tc>
        <w:tc>
          <w:tcPr>
            <w:tcW w:w="7169" w:type="dxa"/>
          </w:tcPr>
          <w:p w:rsidR="00776D84" w:rsidRDefault="00776D84">
            <w:pPr>
              <w:pStyle w:val="ConsPlusNormal"/>
              <w:jc w:val="both"/>
            </w:pPr>
            <w:r>
              <w:t>Наличие оздоровительных процедур</w:t>
            </w:r>
          </w:p>
        </w:tc>
        <w:tc>
          <w:tcPr>
            <w:tcW w:w="1641" w:type="dxa"/>
          </w:tcPr>
          <w:p w:rsidR="00776D84" w:rsidRDefault="00776D84">
            <w:pPr>
              <w:pStyle w:val="ConsPlusNormal"/>
              <w:jc w:val="both"/>
            </w:pPr>
            <w:r>
              <w:t xml:space="preserve">по 1 баллу за каждый вид </w:t>
            </w:r>
            <w:r>
              <w:lastRenderedPageBreak/>
              <w:t>лечения, но не более 6 баллов</w:t>
            </w:r>
          </w:p>
        </w:tc>
      </w:tr>
      <w:tr w:rsidR="00776D84">
        <w:tc>
          <w:tcPr>
            <w:tcW w:w="829" w:type="dxa"/>
          </w:tcPr>
          <w:p w:rsidR="00776D84" w:rsidRDefault="00776D84">
            <w:pPr>
              <w:pStyle w:val="ConsPlusNormal"/>
              <w:jc w:val="center"/>
            </w:pPr>
            <w:r>
              <w:lastRenderedPageBreak/>
              <w:t>14.2.</w:t>
            </w:r>
          </w:p>
        </w:tc>
        <w:tc>
          <w:tcPr>
            <w:tcW w:w="7169" w:type="dxa"/>
          </w:tcPr>
          <w:p w:rsidR="00776D84" w:rsidRDefault="00776D84">
            <w:pPr>
              <w:pStyle w:val="ConsPlusNormal"/>
              <w:jc w:val="both"/>
            </w:pPr>
            <w:r>
              <w:t>Наличие природных факторов для оказания оздоровительных услуг</w:t>
            </w:r>
          </w:p>
        </w:tc>
        <w:tc>
          <w:tcPr>
            <w:tcW w:w="1641" w:type="dxa"/>
            <w:vAlign w:val="center"/>
          </w:tcPr>
          <w:p w:rsidR="00776D84" w:rsidRDefault="00776D84">
            <w:pPr>
              <w:pStyle w:val="ConsPlusNormal"/>
              <w:jc w:val="center"/>
            </w:pPr>
            <w:r>
              <w:t>1</w:t>
            </w:r>
          </w:p>
        </w:tc>
      </w:tr>
      <w:tr w:rsidR="00776D84">
        <w:tc>
          <w:tcPr>
            <w:tcW w:w="829" w:type="dxa"/>
          </w:tcPr>
          <w:p w:rsidR="00776D84" w:rsidRDefault="00776D84">
            <w:pPr>
              <w:pStyle w:val="ConsPlusNormal"/>
              <w:jc w:val="center"/>
            </w:pPr>
            <w:r>
              <w:t>14.3.</w:t>
            </w:r>
          </w:p>
        </w:tc>
        <w:tc>
          <w:tcPr>
            <w:tcW w:w="7169" w:type="dxa"/>
          </w:tcPr>
          <w:p w:rsidR="00776D84" w:rsidRDefault="00776D84">
            <w:pPr>
              <w:pStyle w:val="ConsPlusNormal"/>
              <w:jc w:val="both"/>
            </w:pPr>
            <w:r>
              <w:t>Наличие современного оборудования для оздоровительных процедур (не менее 40% от общего количества оборудования с датой изготовления не более пятилетней давности)</w:t>
            </w:r>
          </w:p>
        </w:tc>
        <w:tc>
          <w:tcPr>
            <w:tcW w:w="1641" w:type="dxa"/>
            <w:vAlign w:val="center"/>
          </w:tcPr>
          <w:p w:rsidR="00776D84" w:rsidRDefault="00776D84">
            <w:pPr>
              <w:pStyle w:val="ConsPlusNormal"/>
              <w:jc w:val="center"/>
            </w:pPr>
            <w:r>
              <w:t>6</w:t>
            </w:r>
          </w:p>
        </w:tc>
      </w:tr>
      <w:tr w:rsidR="00776D84">
        <w:tc>
          <w:tcPr>
            <w:tcW w:w="829" w:type="dxa"/>
          </w:tcPr>
          <w:p w:rsidR="00776D84" w:rsidRDefault="00776D84">
            <w:pPr>
              <w:pStyle w:val="ConsPlusNormal"/>
              <w:jc w:val="center"/>
            </w:pPr>
            <w:r>
              <w:t>14.4.</w:t>
            </w:r>
          </w:p>
        </w:tc>
        <w:tc>
          <w:tcPr>
            <w:tcW w:w="7169" w:type="dxa"/>
          </w:tcPr>
          <w:p w:rsidR="00776D84" w:rsidRDefault="00776D84">
            <w:pPr>
              <w:pStyle w:val="ConsPlusNormal"/>
              <w:jc w:val="both"/>
            </w:pPr>
            <w:r>
              <w:t>Наличие кабинетов бальнеогрязевых процедур</w:t>
            </w:r>
          </w:p>
        </w:tc>
        <w:tc>
          <w:tcPr>
            <w:tcW w:w="1641" w:type="dxa"/>
          </w:tcPr>
          <w:p w:rsidR="00776D84" w:rsidRDefault="00776D84">
            <w:pPr>
              <w:pStyle w:val="ConsPlusNormal"/>
              <w:jc w:val="both"/>
            </w:pPr>
            <w:r>
              <w:t>по одному баллу за каждую процедуру, но не более 6 баллов</w:t>
            </w:r>
          </w:p>
        </w:tc>
      </w:tr>
      <w:tr w:rsidR="00776D84">
        <w:tc>
          <w:tcPr>
            <w:tcW w:w="829" w:type="dxa"/>
          </w:tcPr>
          <w:p w:rsidR="00776D84" w:rsidRDefault="00776D84">
            <w:pPr>
              <w:pStyle w:val="ConsPlusNormal"/>
              <w:jc w:val="center"/>
            </w:pPr>
            <w:r>
              <w:t>14.5.</w:t>
            </w:r>
          </w:p>
        </w:tc>
        <w:tc>
          <w:tcPr>
            <w:tcW w:w="7169" w:type="dxa"/>
          </w:tcPr>
          <w:p w:rsidR="00776D84" w:rsidRDefault="00776D84">
            <w:pPr>
              <w:pStyle w:val="ConsPlusNormal"/>
              <w:jc w:val="both"/>
            </w:pPr>
            <w:r>
              <w:t>Наличие кабинетов процедур талассотерапии</w:t>
            </w:r>
          </w:p>
        </w:tc>
        <w:tc>
          <w:tcPr>
            <w:tcW w:w="1641" w:type="dxa"/>
          </w:tcPr>
          <w:p w:rsidR="00776D84" w:rsidRDefault="00776D84">
            <w:pPr>
              <w:pStyle w:val="ConsPlusNormal"/>
              <w:jc w:val="both"/>
            </w:pPr>
            <w:r>
              <w:t>по одному баллу за каждую процедуру, но не более 6 баллов</w:t>
            </w:r>
          </w:p>
        </w:tc>
      </w:tr>
      <w:tr w:rsidR="00776D84">
        <w:tc>
          <w:tcPr>
            <w:tcW w:w="829" w:type="dxa"/>
          </w:tcPr>
          <w:p w:rsidR="00776D84" w:rsidRDefault="00776D84">
            <w:pPr>
              <w:pStyle w:val="ConsPlusNormal"/>
              <w:jc w:val="center"/>
            </w:pPr>
            <w:r>
              <w:t>14.6.</w:t>
            </w:r>
          </w:p>
        </w:tc>
        <w:tc>
          <w:tcPr>
            <w:tcW w:w="7169" w:type="dxa"/>
          </w:tcPr>
          <w:p w:rsidR="00776D84" w:rsidRDefault="00776D84">
            <w:pPr>
              <w:pStyle w:val="ConsPlusNormal"/>
              <w:jc w:val="both"/>
            </w:pPr>
            <w:r>
              <w:t>Наличие кабинетов прочих оздоровительных процедур</w:t>
            </w:r>
          </w:p>
        </w:tc>
        <w:tc>
          <w:tcPr>
            <w:tcW w:w="1641" w:type="dxa"/>
          </w:tcPr>
          <w:p w:rsidR="00776D84" w:rsidRDefault="00776D84">
            <w:pPr>
              <w:pStyle w:val="ConsPlusNormal"/>
              <w:jc w:val="both"/>
            </w:pPr>
            <w:r>
              <w:t>по одному баллу за каждую процедуру, но не более 6 баллов</w:t>
            </w:r>
          </w:p>
        </w:tc>
      </w:tr>
      <w:tr w:rsidR="00776D84">
        <w:tc>
          <w:tcPr>
            <w:tcW w:w="829" w:type="dxa"/>
          </w:tcPr>
          <w:p w:rsidR="00776D84" w:rsidRDefault="00776D84">
            <w:pPr>
              <w:pStyle w:val="ConsPlusNormal"/>
              <w:jc w:val="center"/>
            </w:pPr>
            <w:r>
              <w:t>14.7.</w:t>
            </w:r>
          </w:p>
        </w:tc>
        <w:tc>
          <w:tcPr>
            <w:tcW w:w="7169" w:type="dxa"/>
          </w:tcPr>
          <w:p w:rsidR="00776D84" w:rsidRDefault="00776D84">
            <w:pPr>
              <w:pStyle w:val="ConsPlusNormal"/>
              <w:jc w:val="both"/>
            </w:pPr>
            <w:r>
              <w:t>Квалифицированная медицинская помощь (консультации) врача-специалиста</w:t>
            </w:r>
          </w:p>
        </w:tc>
        <w:tc>
          <w:tcPr>
            <w:tcW w:w="1641" w:type="dxa"/>
            <w:vAlign w:val="center"/>
          </w:tcPr>
          <w:p w:rsidR="00776D84" w:rsidRDefault="00776D84">
            <w:pPr>
              <w:pStyle w:val="ConsPlusNormal"/>
              <w:jc w:val="center"/>
            </w:pPr>
            <w:r>
              <w:t>2</w:t>
            </w:r>
          </w:p>
        </w:tc>
      </w:tr>
      <w:tr w:rsidR="00776D84">
        <w:tc>
          <w:tcPr>
            <w:tcW w:w="9639" w:type="dxa"/>
            <w:gridSpan w:val="3"/>
          </w:tcPr>
          <w:p w:rsidR="00776D84" w:rsidRDefault="00776D84">
            <w:pPr>
              <w:pStyle w:val="ConsPlusNormal"/>
              <w:jc w:val="both"/>
            </w:pPr>
            <w:bookmarkStart w:id="84" w:name="P3140"/>
            <w:bookmarkEnd w:id="84"/>
            <w:r>
              <w:t xml:space="preserve">&lt;*&gt; Примечание. Оценка производится по 3-балльной шкале: 3 балла - "отлично", 2 балла - "хорошо", 1 балл - "удовлетворительно". Баллы не присваиваются, если состояние </w:t>
            </w:r>
            <w:r>
              <w:lastRenderedPageBreak/>
              <w:t>"неудовлетворительное".</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8</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85" w:name="P3149"/>
      <w:bookmarkEnd w:id="85"/>
      <w:r>
        <w:t>КРИТЕРИИ</w:t>
      </w:r>
    </w:p>
    <w:p w:rsidR="00776D84" w:rsidRDefault="00776D84">
      <w:pPr>
        <w:pStyle w:val="ConsPlusNormal"/>
        <w:jc w:val="center"/>
      </w:pPr>
      <w:r>
        <w:t>БАЛЛЬНОЙ ОЦЕНКИ ПЕРСОНАЛА ГОСТИНИЦ И ИНЫХ</w:t>
      </w:r>
    </w:p>
    <w:p w:rsidR="00776D84" w:rsidRDefault="00776D84">
      <w:pPr>
        <w:pStyle w:val="ConsPlusNormal"/>
        <w:jc w:val="center"/>
      </w:pPr>
      <w:r>
        <w:t>СРЕДСТВ РАЗМЕЩЕНИЯ</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7100"/>
        <w:gridCol w:w="1641"/>
      </w:tblGrid>
      <w:tr w:rsidR="00776D84">
        <w:tc>
          <w:tcPr>
            <w:tcW w:w="898" w:type="dxa"/>
          </w:tcPr>
          <w:p w:rsidR="00776D84" w:rsidRDefault="00776D84">
            <w:pPr>
              <w:pStyle w:val="ConsPlusNormal"/>
              <w:jc w:val="center"/>
            </w:pPr>
            <w:r>
              <w:t>N п/п</w:t>
            </w:r>
          </w:p>
        </w:tc>
        <w:tc>
          <w:tcPr>
            <w:tcW w:w="7100" w:type="dxa"/>
          </w:tcPr>
          <w:p w:rsidR="00776D84" w:rsidRDefault="00776D84">
            <w:pPr>
              <w:pStyle w:val="ConsPlusNormal"/>
              <w:jc w:val="center"/>
            </w:pPr>
            <w:r>
              <w:t>Требование</w:t>
            </w:r>
          </w:p>
        </w:tc>
        <w:tc>
          <w:tcPr>
            <w:tcW w:w="1641" w:type="dxa"/>
          </w:tcPr>
          <w:p w:rsidR="00776D84" w:rsidRDefault="00776D84">
            <w:pPr>
              <w:pStyle w:val="ConsPlusNormal"/>
              <w:jc w:val="center"/>
            </w:pPr>
            <w:r>
              <w:t>Кол-во баллов</w:t>
            </w:r>
          </w:p>
        </w:tc>
      </w:tr>
      <w:tr w:rsidR="00776D84">
        <w:tc>
          <w:tcPr>
            <w:tcW w:w="898" w:type="dxa"/>
          </w:tcPr>
          <w:p w:rsidR="00776D84" w:rsidRDefault="00776D84">
            <w:pPr>
              <w:pStyle w:val="ConsPlusNormal"/>
              <w:jc w:val="center"/>
            </w:pPr>
            <w:r>
              <w:t>1</w:t>
            </w:r>
          </w:p>
        </w:tc>
        <w:tc>
          <w:tcPr>
            <w:tcW w:w="7100" w:type="dxa"/>
          </w:tcPr>
          <w:p w:rsidR="00776D84" w:rsidRDefault="00776D84">
            <w:pPr>
              <w:pStyle w:val="ConsPlusNormal"/>
              <w:jc w:val="center"/>
            </w:pPr>
            <w:r>
              <w:t>2</w:t>
            </w:r>
          </w:p>
        </w:tc>
        <w:tc>
          <w:tcPr>
            <w:tcW w:w="1641" w:type="dxa"/>
          </w:tcPr>
          <w:p w:rsidR="00776D84" w:rsidRDefault="00776D84">
            <w:pPr>
              <w:pStyle w:val="ConsPlusNormal"/>
              <w:jc w:val="center"/>
            </w:pPr>
            <w:r>
              <w:t>3</w:t>
            </w:r>
          </w:p>
        </w:tc>
      </w:tr>
      <w:tr w:rsidR="00776D84">
        <w:tc>
          <w:tcPr>
            <w:tcW w:w="898" w:type="dxa"/>
          </w:tcPr>
          <w:p w:rsidR="00776D84" w:rsidRDefault="00776D84">
            <w:pPr>
              <w:pStyle w:val="ConsPlusNormal"/>
              <w:jc w:val="center"/>
            </w:pPr>
            <w:r>
              <w:t>1.</w:t>
            </w:r>
          </w:p>
        </w:tc>
        <w:tc>
          <w:tcPr>
            <w:tcW w:w="7100" w:type="dxa"/>
          </w:tcPr>
          <w:p w:rsidR="00776D84" w:rsidRDefault="00776D84">
            <w:pPr>
              <w:pStyle w:val="ConsPlusNormal"/>
              <w:jc w:val="both"/>
            </w:pPr>
            <w:r>
              <w:t>Квалификационные требования</w:t>
            </w:r>
          </w:p>
        </w:tc>
        <w:tc>
          <w:tcPr>
            <w:tcW w:w="1641" w:type="dxa"/>
          </w:tcPr>
          <w:p w:rsidR="00776D84" w:rsidRDefault="00776D84">
            <w:pPr>
              <w:pStyle w:val="ConsPlusNormal"/>
            </w:pPr>
          </w:p>
        </w:tc>
      </w:tr>
      <w:tr w:rsidR="00776D84">
        <w:tc>
          <w:tcPr>
            <w:tcW w:w="898" w:type="dxa"/>
          </w:tcPr>
          <w:p w:rsidR="00776D84" w:rsidRDefault="00776D84">
            <w:pPr>
              <w:pStyle w:val="ConsPlusNormal"/>
              <w:jc w:val="center"/>
            </w:pPr>
            <w:r>
              <w:t>1.1.</w:t>
            </w:r>
          </w:p>
        </w:tc>
        <w:tc>
          <w:tcPr>
            <w:tcW w:w="7100" w:type="dxa"/>
          </w:tcPr>
          <w:p w:rsidR="00776D84" w:rsidRDefault="00776D84">
            <w:pPr>
              <w:pStyle w:val="ConsPlusNormal"/>
              <w:jc w:val="both"/>
            </w:pPr>
            <w:r>
              <w:t>Требования к уровню образования:</w:t>
            </w:r>
          </w:p>
        </w:tc>
        <w:tc>
          <w:tcPr>
            <w:tcW w:w="1641" w:type="dxa"/>
          </w:tcPr>
          <w:p w:rsidR="00776D84" w:rsidRDefault="00776D84">
            <w:pPr>
              <w:pStyle w:val="ConsPlusNormal"/>
            </w:pPr>
          </w:p>
        </w:tc>
      </w:tr>
      <w:tr w:rsidR="00776D84">
        <w:tc>
          <w:tcPr>
            <w:tcW w:w="898" w:type="dxa"/>
          </w:tcPr>
          <w:p w:rsidR="00776D84" w:rsidRDefault="00776D84">
            <w:pPr>
              <w:pStyle w:val="ConsPlusNormal"/>
              <w:jc w:val="center"/>
            </w:pPr>
            <w:r>
              <w:t>1.1.1.</w:t>
            </w:r>
          </w:p>
        </w:tc>
        <w:tc>
          <w:tcPr>
            <w:tcW w:w="7100" w:type="dxa"/>
          </w:tcPr>
          <w:p w:rsidR="00776D84" w:rsidRDefault="00776D84">
            <w:pPr>
              <w:pStyle w:val="ConsPlusNormal"/>
              <w:jc w:val="both"/>
            </w:pPr>
            <w:r>
              <w:t>Наличие высшего профессионального образования для руководителей высшего и среднего звена управления средства размещения</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jc w:val="center"/>
            </w:pPr>
            <w:r>
              <w:t>1.1.2.</w:t>
            </w:r>
          </w:p>
        </w:tc>
        <w:tc>
          <w:tcPr>
            <w:tcW w:w="7100" w:type="dxa"/>
          </w:tcPr>
          <w:p w:rsidR="00776D84" w:rsidRDefault="00776D84">
            <w:pPr>
              <w:pStyle w:val="ConsPlusNormal"/>
              <w:jc w:val="both"/>
            </w:pPr>
            <w:r>
              <w:t>Наличие среднего профессионального образования для обслуживающего персонала средства размещения</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jc w:val="center"/>
            </w:pPr>
            <w:r>
              <w:t>1.1.3.</w:t>
            </w:r>
          </w:p>
        </w:tc>
        <w:tc>
          <w:tcPr>
            <w:tcW w:w="7100" w:type="dxa"/>
          </w:tcPr>
          <w:p w:rsidR="00776D84" w:rsidRDefault="00776D84">
            <w:pPr>
              <w:pStyle w:val="ConsPlusNormal"/>
              <w:jc w:val="both"/>
            </w:pPr>
            <w:r>
              <w:t>Количество руководящих работников высшего и среднего звена управления средства размещения, имеющих высшее профессиональное образование в сфере гостеприимства:</w:t>
            </w:r>
          </w:p>
        </w:tc>
        <w:tc>
          <w:tcPr>
            <w:tcW w:w="1641" w:type="dxa"/>
          </w:tcPr>
          <w:p w:rsidR="00776D84" w:rsidRDefault="00776D84">
            <w:pPr>
              <w:pStyle w:val="ConsPlusNormal"/>
            </w:pP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- 25%</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- 50%</w:t>
            </w:r>
          </w:p>
        </w:tc>
        <w:tc>
          <w:tcPr>
            <w:tcW w:w="1641" w:type="dxa"/>
          </w:tcPr>
          <w:p w:rsidR="00776D84" w:rsidRDefault="00776D84">
            <w:pPr>
              <w:pStyle w:val="ConsPlusNormal"/>
              <w:jc w:val="center"/>
            </w:pPr>
            <w:r>
              <w:t>2</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- 60%</w:t>
            </w:r>
          </w:p>
        </w:tc>
        <w:tc>
          <w:tcPr>
            <w:tcW w:w="1641" w:type="dxa"/>
          </w:tcPr>
          <w:p w:rsidR="00776D84" w:rsidRDefault="00776D84">
            <w:pPr>
              <w:pStyle w:val="ConsPlusNormal"/>
              <w:jc w:val="center"/>
            </w:pPr>
            <w:r>
              <w:t>3</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- 75%</w:t>
            </w:r>
          </w:p>
        </w:tc>
        <w:tc>
          <w:tcPr>
            <w:tcW w:w="1641" w:type="dxa"/>
          </w:tcPr>
          <w:p w:rsidR="00776D84" w:rsidRDefault="00776D84">
            <w:pPr>
              <w:pStyle w:val="ConsPlusNormal"/>
              <w:jc w:val="center"/>
            </w:pPr>
            <w:r>
              <w:t>4</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 более 75%</w:t>
            </w:r>
          </w:p>
        </w:tc>
        <w:tc>
          <w:tcPr>
            <w:tcW w:w="1641" w:type="dxa"/>
          </w:tcPr>
          <w:p w:rsidR="00776D84" w:rsidRDefault="00776D84">
            <w:pPr>
              <w:pStyle w:val="ConsPlusNormal"/>
              <w:jc w:val="center"/>
            </w:pPr>
            <w:r>
              <w:t>5</w:t>
            </w:r>
          </w:p>
        </w:tc>
      </w:tr>
      <w:tr w:rsidR="00776D84">
        <w:tc>
          <w:tcPr>
            <w:tcW w:w="898" w:type="dxa"/>
          </w:tcPr>
          <w:p w:rsidR="00776D84" w:rsidRDefault="00776D84">
            <w:pPr>
              <w:pStyle w:val="ConsPlusNormal"/>
              <w:jc w:val="center"/>
            </w:pPr>
            <w:r>
              <w:t>1.2.</w:t>
            </w:r>
          </w:p>
        </w:tc>
        <w:tc>
          <w:tcPr>
            <w:tcW w:w="7100" w:type="dxa"/>
          </w:tcPr>
          <w:p w:rsidR="00776D84" w:rsidRDefault="00776D84">
            <w:pPr>
              <w:pStyle w:val="ConsPlusNormal"/>
              <w:jc w:val="both"/>
            </w:pPr>
            <w:r>
              <w:t>Требования к стажу работы:</w:t>
            </w:r>
          </w:p>
        </w:tc>
        <w:tc>
          <w:tcPr>
            <w:tcW w:w="1641" w:type="dxa"/>
          </w:tcPr>
          <w:p w:rsidR="00776D84" w:rsidRDefault="00776D84">
            <w:pPr>
              <w:pStyle w:val="ConsPlusNormal"/>
            </w:pP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Стаж работы для руководителя высшего звена управления средства размещения - не менее 3-х лет на руководящей позиции начальника любой службы</w:t>
            </w:r>
          </w:p>
        </w:tc>
        <w:tc>
          <w:tcPr>
            <w:tcW w:w="1641" w:type="dxa"/>
          </w:tcPr>
          <w:p w:rsidR="00776D84" w:rsidRDefault="00776D84">
            <w:pPr>
              <w:pStyle w:val="ConsPlusNormal"/>
              <w:jc w:val="center"/>
            </w:pPr>
            <w:r>
              <w:t xml:space="preserve">1 </w:t>
            </w:r>
            <w:hyperlink w:anchor="P3267" w:history="1">
              <w:r>
                <w:rPr>
                  <w:color w:val="0000FF"/>
                </w:rPr>
                <w:t>&lt;*&gt;</w:t>
              </w:r>
            </w:hyperlink>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Стаж работы для руководителей среднего звена управления средства размещения - не менее 3-х лет на позиции старшего смены или супервайзера</w:t>
            </w:r>
          </w:p>
        </w:tc>
        <w:tc>
          <w:tcPr>
            <w:tcW w:w="1641" w:type="dxa"/>
          </w:tcPr>
          <w:p w:rsidR="00776D84" w:rsidRDefault="00776D84">
            <w:pPr>
              <w:pStyle w:val="ConsPlusNormal"/>
              <w:jc w:val="center"/>
            </w:pPr>
            <w:r>
              <w:t xml:space="preserve">1 </w:t>
            </w:r>
            <w:hyperlink w:anchor="P3267" w:history="1">
              <w:r>
                <w:rPr>
                  <w:color w:val="0000FF"/>
                </w:rPr>
                <w:t>&lt;*&gt;</w:t>
              </w:r>
            </w:hyperlink>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Требования к повышению квалификации персонала средства размещения:</w:t>
            </w:r>
          </w:p>
        </w:tc>
        <w:tc>
          <w:tcPr>
            <w:tcW w:w="1641" w:type="dxa"/>
          </w:tcPr>
          <w:p w:rsidR="00776D84" w:rsidRDefault="00776D84">
            <w:pPr>
              <w:pStyle w:val="ConsPlusNormal"/>
            </w:pP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Переподготовка или повышение квалификации руководителей высшего и среднего звена - не реже 1 раза в 3 года</w:t>
            </w:r>
          </w:p>
        </w:tc>
        <w:tc>
          <w:tcPr>
            <w:tcW w:w="1641" w:type="dxa"/>
          </w:tcPr>
          <w:p w:rsidR="00776D84" w:rsidRDefault="00776D84">
            <w:pPr>
              <w:pStyle w:val="ConsPlusNormal"/>
              <w:jc w:val="center"/>
            </w:pPr>
            <w:r>
              <w:t xml:space="preserve">1 </w:t>
            </w:r>
            <w:hyperlink w:anchor="P3267" w:history="1">
              <w:r>
                <w:rPr>
                  <w:color w:val="0000FF"/>
                </w:rPr>
                <w:t>&lt;*&gt;</w:t>
              </w:r>
            </w:hyperlink>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Переподготовка или повышение квалификации обслуживающего персонала - не реже 1 раза в 3 года</w:t>
            </w:r>
          </w:p>
        </w:tc>
        <w:tc>
          <w:tcPr>
            <w:tcW w:w="1641" w:type="dxa"/>
          </w:tcPr>
          <w:p w:rsidR="00776D84" w:rsidRDefault="00776D84">
            <w:pPr>
              <w:pStyle w:val="ConsPlusNormal"/>
              <w:jc w:val="center"/>
            </w:pPr>
            <w:r>
              <w:t xml:space="preserve">1 </w:t>
            </w:r>
            <w:hyperlink w:anchor="P3267" w:history="1">
              <w:r>
                <w:rPr>
                  <w:color w:val="0000FF"/>
                </w:rPr>
                <w:t>&lt;*&gt;</w:t>
              </w:r>
            </w:hyperlink>
          </w:p>
        </w:tc>
      </w:tr>
      <w:tr w:rsidR="00776D84">
        <w:tc>
          <w:tcPr>
            <w:tcW w:w="898" w:type="dxa"/>
          </w:tcPr>
          <w:p w:rsidR="00776D84" w:rsidRDefault="00776D84">
            <w:pPr>
              <w:pStyle w:val="ConsPlusNormal"/>
              <w:jc w:val="center"/>
            </w:pPr>
            <w:r>
              <w:t>2.</w:t>
            </w:r>
          </w:p>
        </w:tc>
        <w:tc>
          <w:tcPr>
            <w:tcW w:w="7100" w:type="dxa"/>
          </w:tcPr>
          <w:p w:rsidR="00776D84" w:rsidRDefault="00776D84">
            <w:pPr>
              <w:pStyle w:val="ConsPlusNormal"/>
              <w:jc w:val="both"/>
            </w:pPr>
            <w:r>
              <w:t>Требования к знанию иностранных языков:</w:t>
            </w:r>
          </w:p>
        </w:tc>
        <w:tc>
          <w:tcPr>
            <w:tcW w:w="1641" w:type="dxa"/>
          </w:tcPr>
          <w:p w:rsidR="00776D84" w:rsidRDefault="00776D84">
            <w:pPr>
              <w:pStyle w:val="ConsPlusNormal"/>
            </w:pP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Знание персоналом средства размещения иностранных языков в объеме, необходимом для выполнения служебных обязанностей</w:t>
            </w:r>
          </w:p>
        </w:tc>
        <w:tc>
          <w:tcPr>
            <w:tcW w:w="1641" w:type="dxa"/>
          </w:tcPr>
          <w:p w:rsidR="00776D84" w:rsidRDefault="00776D84">
            <w:pPr>
              <w:pStyle w:val="ConsPlusNormal"/>
            </w:pP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одного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гостиницей;</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разговорный уровень владения языком для сотрудников, непосредственно контактирующих с гостями;</w:t>
            </w:r>
          </w:p>
        </w:tc>
        <w:tc>
          <w:tcPr>
            <w:tcW w:w="1641" w:type="dxa"/>
          </w:tcPr>
          <w:p w:rsidR="00776D84" w:rsidRDefault="00776D84">
            <w:pPr>
              <w:pStyle w:val="ConsPlusNormal"/>
              <w:jc w:val="center"/>
            </w:pPr>
            <w:r>
              <w:t>2</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знание не менее двух иностранных языков для сотрудников, непосредственно контактирующих с гостями (один иностранный язык - свободное владение);</w:t>
            </w:r>
          </w:p>
        </w:tc>
        <w:tc>
          <w:tcPr>
            <w:tcW w:w="1641" w:type="dxa"/>
          </w:tcPr>
          <w:p w:rsidR="00776D84" w:rsidRDefault="00776D84">
            <w:pPr>
              <w:pStyle w:val="ConsPlusNormal"/>
              <w:jc w:val="center"/>
            </w:pPr>
            <w:r>
              <w:t>3</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двух иностранных языков (один - свободное владение) для сотрудников, непосредственно контактирующих с гостями;</w:t>
            </w:r>
          </w:p>
        </w:tc>
        <w:tc>
          <w:tcPr>
            <w:tcW w:w="1641" w:type="dxa"/>
          </w:tcPr>
          <w:p w:rsidR="00776D84" w:rsidRDefault="00776D84">
            <w:pPr>
              <w:pStyle w:val="ConsPlusNormal"/>
              <w:jc w:val="center"/>
            </w:pPr>
            <w:r>
              <w:t>4</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минимум двух иностранных языков - свободное владение для сотрудников, непосредственно контактирующих с гостями.</w:t>
            </w:r>
          </w:p>
        </w:tc>
        <w:tc>
          <w:tcPr>
            <w:tcW w:w="1641" w:type="dxa"/>
          </w:tcPr>
          <w:p w:rsidR="00776D84" w:rsidRDefault="00776D84">
            <w:pPr>
              <w:pStyle w:val="ConsPlusNormal"/>
              <w:jc w:val="center"/>
            </w:pPr>
            <w:r>
              <w:t>5</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Требования, предъявляемые к персоналу средства размещения</w:t>
            </w:r>
          </w:p>
        </w:tc>
        <w:tc>
          <w:tcPr>
            <w:tcW w:w="1641" w:type="dxa"/>
          </w:tcPr>
          <w:p w:rsidR="00776D84" w:rsidRDefault="00776D84">
            <w:pPr>
              <w:pStyle w:val="ConsPlusNormal"/>
            </w:pPr>
          </w:p>
        </w:tc>
      </w:tr>
      <w:tr w:rsidR="00776D84">
        <w:tc>
          <w:tcPr>
            <w:tcW w:w="898" w:type="dxa"/>
          </w:tcPr>
          <w:p w:rsidR="00776D84" w:rsidRDefault="00776D84">
            <w:pPr>
              <w:pStyle w:val="ConsPlusNormal"/>
              <w:jc w:val="center"/>
            </w:pPr>
            <w:r>
              <w:t>2.1.</w:t>
            </w:r>
          </w:p>
        </w:tc>
        <w:tc>
          <w:tcPr>
            <w:tcW w:w="7100" w:type="dxa"/>
          </w:tcPr>
          <w:p w:rsidR="00776D84" w:rsidRDefault="00776D84">
            <w:pPr>
              <w:pStyle w:val="ConsPlusNormal"/>
              <w:jc w:val="both"/>
            </w:pPr>
            <w:r>
              <w:t>Знание и соблюдение должностных инструкций, правил внутреннего распорядка;</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jc w:val="center"/>
            </w:pPr>
            <w:r>
              <w:t>2.2.</w:t>
            </w:r>
          </w:p>
        </w:tc>
        <w:tc>
          <w:tcPr>
            <w:tcW w:w="7100" w:type="dxa"/>
          </w:tcPr>
          <w:p w:rsidR="00776D84" w:rsidRDefault="00776D84">
            <w:pPr>
              <w:pStyle w:val="ConsPlusNormal"/>
              <w:jc w:val="both"/>
            </w:pPr>
            <w:r>
              <w:t>Знание и соблюдение Стандартов предприятия и технологий обслуживания в части:</w:t>
            </w:r>
          </w:p>
        </w:tc>
        <w:tc>
          <w:tcPr>
            <w:tcW w:w="1641" w:type="dxa"/>
          </w:tcPr>
          <w:p w:rsidR="00776D84" w:rsidRDefault="00776D84">
            <w:pPr>
              <w:pStyle w:val="ConsPlusNormal"/>
            </w:pP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внешнего вида сотрудников;</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поведения сотрудников;</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техники безопасности;</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pPr>
          </w:p>
        </w:tc>
        <w:tc>
          <w:tcPr>
            <w:tcW w:w="7100" w:type="dxa"/>
          </w:tcPr>
          <w:p w:rsidR="00776D84" w:rsidRDefault="00776D84">
            <w:pPr>
              <w:pStyle w:val="ConsPlusNormal"/>
              <w:jc w:val="both"/>
            </w:pPr>
            <w:r>
              <w:t>технологий обслуживания в различных службах средства размещения (службы приема и размещения, питания, номерного фонда)</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jc w:val="center"/>
            </w:pPr>
            <w:r>
              <w:t>2.3.</w:t>
            </w:r>
          </w:p>
        </w:tc>
        <w:tc>
          <w:tcPr>
            <w:tcW w:w="7100" w:type="dxa"/>
          </w:tcPr>
          <w:p w:rsidR="00776D84" w:rsidRDefault="00776D84">
            <w:pPr>
              <w:pStyle w:val="ConsPlusNormal"/>
              <w:jc w:val="both"/>
            </w:pPr>
            <w:r>
              <w:t>Знание и соблюдение санитарно-эпидемиологических норм и правил;</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jc w:val="center"/>
            </w:pPr>
            <w:r>
              <w:lastRenderedPageBreak/>
              <w:t>2.4.</w:t>
            </w:r>
          </w:p>
        </w:tc>
        <w:tc>
          <w:tcPr>
            <w:tcW w:w="7100" w:type="dxa"/>
          </w:tcPr>
          <w:p w:rsidR="00776D84" w:rsidRDefault="00776D84">
            <w:pPr>
              <w:pStyle w:val="ConsPlusNormal"/>
              <w:jc w:val="both"/>
            </w:pPr>
            <w:r>
              <w:t>Знание и соблюдение правил пожарной безопасности;</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jc w:val="center"/>
            </w:pPr>
            <w:r>
              <w:t>2.5.</w:t>
            </w:r>
          </w:p>
        </w:tc>
        <w:tc>
          <w:tcPr>
            <w:tcW w:w="7100" w:type="dxa"/>
          </w:tcPr>
          <w:p w:rsidR="00776D84" w:rsidRDefault="00776D84">
            <w:pPr>
              <w:pStyle w:val="ConsPlusNormal"/>
              <w:jc w:val="both"/>
            </w:pPr>
            <w:r>
              <w:t>Знание и соблюдение инструкций о действиях в чрезвычайных ситуациях;</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jc w:val="center"/>
            </w:pPr>
            <w:r>
              <w:t>2.6.</w:t>
            </w:r>
          </w:p>
        </w:tc>
        <w:tc>
          <w:tcPr>
            <w:tcW w:w="7100" w:type="dxa"/>
          </w:tcPr>
          <w:p w:rsidR="00776D84" w:rsidRDefault="00776D84">
            <w:pPr>
              <w:pStyle w:val="ConsPlusNormal"/>
              <w:jc w:val="both"/>
            </w:pPr>
            <w:r>
              <w:t>Умение оказать первую помощь в ЧС;</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jc w:val="center"/>
            </w:pPr>
            <w:r>
              <w:t>2.7.</w:t>
            </w:r>
          </w:p>
        </w:tc>
        <w:tc>
          <w:tcPr>
            <w:tcW w:w="7100" w:type="dxa"/>
          </w:tcPr>
          <w:p w:rsidR="00776D84" w:rsidRDefault="00776D84">
            <w:pPr>
              <w:pStyle w:val="ConsPlusNormal"/>
              <w:jc w:val="both"/>
            </w:pPr>
            <w:r>
              <w:t>Знание требований нормативных документов на услуги средств размещения;</w:t>
            </w:r>
          </w:p>
        </w:tc>
        <w:tc>
          <w:tcPr>
            <w:tcW w:w="1641" w:type="dxa"/>
          </w:tcPr>
          <w:p w:rsidR="00776D84" w:rsidRDefault="00776D84">
            <w:pPr>
              <w:pStyle w:val="ConsPlusNormal"/>
              <w:jc w:val="center"/>
            </w:pPr>
            <w:r>
              <w:t>1</w:t>
            </w:r>
          </w:p>
        </w:tc>
      </w:tr>
      <w:tr w:rsidR="00776D84">
        <w:tc>
          <w:tcPr>
            <w:tcW w:w="898" w:type="dxa"/>
          </w:tcPr>
          <w:p w:rsidR="00776D84" w:rsidRDefault="00776D84">
            <w:pPr>
              <w:pStyle w:val="ConsPlusNormal"/>
              <w:jc w:val="center"/>
            </w:pPr>
            <w:r>
              <w:t>2.8.</w:t>
            </w:r>
          </w:p>
        </w:tc>
        <w:tc>
          <w:tcPr>
            <w:tcW w:w="7100" w:type="dxa"/>
          </w:tcPr>
          <w:p w:rsidR="00776D84" w:rsidRDefault="00776D84">
            <w:pPr>
              <w:pStyle w:val="ConsPlusNormal"/>
              <w:jc w:val="both"/>
            </w:pPr>
            <w:r>
              <w:t>Знание и умение работать с используемыми в различных службах средства размещения компьютерными системами</w:t>
            </w:r>
          </w:p>
        </w:tc>
        <w:tc>
          <w:tcPr>
            <w:tcW w:w="1641" w:type="dxa"/>
          </w:tcPr>
          <w:p w:rsidR="00776D84" w:rsidRDefault="00776D84">
            <w:pPr>
              <w:pStyle w:val="ConsPlusNormal"/>
              <w:jc w:val="center"/>
            </w:pPr>
            <w:r>
              <w:t>1</w:t>
            </w:r>
          </w:p>
        </w:tc>
      </w:tr>
      <w:tr w:rsidR="00776D84">
        <w:tc>
          <w:tcPr>
            <w:tcW w:w="9639" w:type="dxa"/>
            <w:gridSpan w:val="3"/>
          </w:tcPr>
          <w:p w:rsidR="00776D84" w:rsidRDefault="00776D84">
            <w:pPr>
              <w:pStyle w:val="ConsPlusNormal"/>
              <w:jc w:val="both"/>
            </w:pPr>
            <w:bookmarkStart w:id="86" w:name="P3267"/>
            <w:bookmarkEnd w:id="86"/>
            <w:r>
              <w:t>&lt;*&gt; Требование не является обязательным для средств размещения, находящихся в эксплуатации менее 3-х лет.</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9</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87" w:name="P3276"/>
      <w:bookmarkEnd w:id="87"/>
      <w:r>
        <w:t>ТРЕБОВАНИЯ К НОМЕРАМ ГОСТИНИЦ И ИНЫХ СРЕДСТВ РАЗМЕЩЕНИЯ</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1"/>
        <w:gridCol w:w="862"/>
        <w:gridCol w:w="863"/>
        <w:gridCol w:w="862"/>
        <w:gridCol w:w="863"/>
        <w:gridCol w:w="863"/>
        <w:gridCol w:w="806"/>
        <w:gridCol w:w="806"/>
        <w:gridCol w:w="806"/>
        <w:gridCol w:w="806"/>
        <w:gridCol w:w="806"/>
      </w:tblGrid>
      <w:tr w:rsidR="00776D84">
        <w:tc>
          <w:tcPr>
            <w:tcW w:w="3341" w:type="dxa"/>
            <w:vMerge w:val="restart"/>
          </w:tcPr>
          <w:p w:rsidR="00776D84" w:rsidRDefault="00776D84">
            <w:pPr>
              <w:pStyle w:val="ConsPlusNormal"/>
              <w:jc w:val="center"/>
            </w:pPr>
            <w:r>
              <w:t>Показатели</w:t>
            </w:r>
          </w:p>
        </w:tc>
        <w:tc>
          <w:tcPr>
            <w:tcW w:w="4313" w:type="dxa"/>
            <w:gridSpan w:val="5"/>
          </w:tcPr>
          <w:p w:rsidR="00776D84" w:rsidRDefault="00776D84">
            <w:pPr>
              <w:pStyle w:val="ConsPlusNormal"/>
              <w:jc w:val="center"/>
            </w:pPr>
            <w:r>
              <w:t>Номера высшей категории</w:t>
            </w:r>
          </w:p>
        </w:tc>
        <w:tc>
          <w:tcPr>
            <w:tcW w:w="4030" w:type="dxa"/>
            <w:gridSpan w:val="5"/>
          </w:tcPr>
          <w:p w:rsidR="00776D84" w:rsidRDefault="00776D84">
            <w:pPr>
              <w:pStyle w:val="ConsPlusNormal"/>
              <w:jc w:val="center"/>
            </w:pPr>
            <w:r>
              <w:t>Категории номеров</w:t>
            </w:r>
          </w:p>
        </w:tc>
      </w:tr>
      <w:tr w:rsidR="00776D84">
        <w:tc>
          <w:tcPr>
            <w:tcW w:w="3341" w:type="dxa"/>
            <w:vMerge/>
          </w:tcPr>
          <w:p w:rsidR="00776D84" w:rsidRDefault="00776D84"/>
        </w:tc>
        <w:tc>
          <w:tcPr>
            <w:tcW w:w="862" w:type="dxa"/>
          </w:tcPr>
          <w:p w:rsidR="00776D84" w:rsidRDefault="00776D84">
            <w:pPr>
              <w:pStyle w:val="ConsPlusNormal"/>
              <w:jc w:val="center"/>
            </w:pPr>
            <w:r>
              <w:t>сюит</w:t>
            </w:r>
          </w:p>
        </w:tc>
        <w:tc>
          <w:tcPr>
            <w:tcW w:w="863" w:type="dxa"/>
          </w:tcPr>
          <w:p w:rsidR="00776D84" w:rsidRDefault="00776D84">
            <w:pPr>
              <w:pStyle w:val="ConsPlusNormal"/>
              <w:jc w:val="center"/>
            </w:pPr>
            <w:r>
              <w:t>апартамент</w:t>
            </w:r>
          </w:p>
        </w:tc>
        <w:tc>
          <w:tcPr>
            <w:tcW w:w="862" w:type="dxa"/>
          </w:tcPr>
          <w:p w:rsidR="00776D84" w:rsidRDefault="00776D84">
            <w:pPr>
              <w:pStyle w:val="ConsPlusNormal"/>
              <w:jc w:val="center"/>
            </w:pPr>
            <w:r>
              <w:t>люкс</w:t>
            </w:r>
          </w:p>
        </w:tc>
        <w:tc>
          <w:tcPr>
            <w:tcW w:w="863" w:type="dxa"/>
          </w:tcPr>
          <w:p w:rsidR="00776D84" w:rsidRDefault="00776D84">
            <w:pPr>
              <w:pStyle w:val="ConsPlusNormal"/>
              <w:jc w:val="center"/>
            </w:pPr>
            <w:r>
              <w:t>джуниор сюит</w:t>
            </w:r>
          </w:p>
        </w:tc>
        <w:tc>
          <w:tcPr>
            <w:tcW w:w="863" w:type="dxa"/>
          </w:tcPr>
          <w:p w:rsidR="00776D84" w:rsidRDefault="00776D84">
            <w:pPr>
              <w:pStyle w:val="ConsPlusNormal"/>
              <w:jc w:val="center"/>
            </w:pPr>
            <w:r>
              <w:t>студия</w:t>
            </w:r>
          </w:p>
        </w:tc>
        <w:tc>
          <w:tcPr>
            <w:tcW w:w="806" w:type="dxa"/>
          </w:tcPr>
          <w:p w:rsidR="00776D84" w:rsidRDefault="00776D84">
            <w:pPr>
              <w:pStyle w:val="ConsPlusNormal"/>
              <w:jc w:val="center"/>
            </w:pPr>
            <w:r>
              <w:t>1-я</w:t>
            </w:r>
          </w:p>
        </w:tc>
        <w:tc>
          <w:tcPr>
            <w:tcW w:w="806" w:type="dxa"/>
          </w:tcPr>
          <w:p w:rsidR="00776D84" w:rsidRDefault="00776D84">
            <w:pPr>
              <w:pStyle w:val="ConsPlusNormal"/>
              <w:jc w:val="center"/>
            </w:pPr>
            <w:r>
              <w:t>2-я</w:t>
            </w:r>
          </w:p>
        </w:tc>
        <w:tc>
          <w:tcPr>
            <w:tcW w:w="806" w:type="dxa"/>
          </w:tcPr>
          <w:p w:rsidR="00776D84" w:rsidRDefault="00776D84">
            <w:pPr>
              <w:pStyle w:val="ConsPlusNormal"/>
              <w:jc w:val="center"/>
            </w:pPr>
            <w:r>
              <w:t>3-я</w:t>
            </w:r>
          </w:p>
        </w:tc>
        <w:tc>
          <w:tcPr>
            <w:tcW w:w="806" w:type="dxa"/>
          </w:tcPr>
          <w:p w:rsidR="00776D84" w:rsidRDefault="00776D84">
            <w:pPr>
              <w:pStyle w:val="ConsPlusNormal"/>
              <w:jc w:val="center"/>
            </w:pPr>
            <w:r>
              <w:t>4-я</w:t>
            </w:r>
          </w:p>
        </w:tc>
        <w:tc>
          <w:tcPr>
            <w:tcW w:w="806" w:type="dxa"/>
          </w:tcPr>
          <w:p w:rsidR="00776D84" w:rsidRDefault="00776D84">
            <w:pPr>
              <w:pStyle w:val="ConsPlusNormal"/>
              <w:jc w:val="center"/>
            </w:pPr>
            <w:r>
              <w:t>5-я</w:t>
            </w:r>
          </w:p>
        </w:tc>
      </w:tr>
      <w:tr w:rsidR="00776D84">
        <w:tc>
          <w:tcPr>
            <w:tcW w:w="3341" w:type="dxa"/>
          </w:tcPr>
          <w:p w:rsidR="00776D84" w:rsidRDefault="00776D84">
            <w:pPr>
              <w:pStyle w:val="ConsPlusNormal"/>
              <w:jc w:val="center"/>
            </w:pPr>
            <w:r>
              <w:t>1</w:t>
            </w:r>
          </w:p>
        </w:tc>
        <w:tc>
          <w:tcPr>
            <w:tcW w:w="862" w:type="dxa"/>
          </w:tcPr>
          <w:p w:rsidR="00776D84" w:rsidRDefault="00776D84">
            <w:pPr>
              <w:pStyle w:val="ConsPlusNormal"/>
              <w:jc w:val="center"/>
            </w:pPr>
            <w:r>
              <w:t>2</w:t>
            </w:r>
          </w:p>
        </w:tc>
        <w:tc>
          <w:tcPr>
            <w:tcW w:w="863" w:type="dxa"/>
          </w:tcPr>
          <w:p w:rsidR="00776D84" w:rsidRDefault="00776D84">
            <w:pPr>
              <w:pStyle w:val="ConsPlusNormal"/>
              <w:jc w:val="center"/>
            </w:pPr>
            <w:r>
              <w:t>3</w:t>
            </w:r>
          </w:p>
        </w:tc>
        <w:tc>
          <w:tcPr>
            <w:tcW w:w="862" w:type="dxa"/>
          </w:tcPr>
          <w:p w:rsidR="00776D84" w:rsidRDefault="00776D84">
            <w:pPr>
              <w:pStyle w:val="ConsPlusNormal"/>
              <w:jc w:val="center"/>
            </w:pPr>
            <w:r>
              <w:t>4</w:t>
            </w:r>
          </w:p>
        </w:tc>
        <w:tc>
          <w:tcPr>
            <w:tcW w:w="863" w:type="dxa"/>
          </w:tcPr>
          <w:p w:rsidR="00776D84" w:rsidRDefault="00776D84">
            <w:pPr>
              <w:pStyle w:val="ConsPlusNormal"/>
              <w:jc w:val="center"/>
            </w:pPr>
            <w:r>
              <w:t>5</w:t>
            </w:r>
          </w:p>
        </w:tc>
        <w:tc>
          <w:tcPr>
            <w:tcW w:w="863" w:type="dxa"/>
          </w:tcPr>
          <w:p w:rsidR="00776D84" w:rsidRDefault="00776D84">
            <w:pPr>
              <w:pStyle w:val="ConsPlusNormal"/>
              <w:jc w:val="center"/>
            </w:pPr>
            <w:r>
              <w:t>6</w:t>
            </w:r>
          </w:p>
        </w:tc>
        <w:tc>
          <w:tcPr>
            <w:tcW w:w="806" w:type="dxa"/>
          </w:tcPr>
          <w:p w:rsidR="00776D84" w:rsidRDefault="00776D84">
            <w:pPr>
              <w:pStyle w:val="ConsPlusNormal"/>
              <w:jc w:val="center"/>
            </w:pPr>
            <w:r>
              <w:t>7</w:t>
            </w:r>
          </w:p>
        </w:tc>
        <w:tc>
          <w:tcPr>
            <w:tcW w:w="806" w:type="dxa"/>
          </w:tcPr>
          <w:p w:rsidR="00776D84" w:rsidRDefault="00776D84">
            <w:pPr>
              <w:pStyle w:val="ConsPlusNormal"/>
              <w:jc w:val="center"/>
            </w:pPr>
            <w:r>
              <w:t>8</w:t>
            </w:r>
          </w:p>
        </w:tc>
        <w:tc>
          <w:tcPr>
            <w:tcW w:w="806" w:type="dxa"/>
          </w:tcPr>
          <w:p w:rsidR="00776D84" w:rsidRDefault="00776D84">
            <w:pPr>
              <w:pStyle w:val="ConsPlusNormal"/>
              <w:jc w:val="center"/>
            </w:pPr>
            <w:r>
              <w:t>9</w:t>
            </w:r>
          </w:p>
        </w:tc>
        <w:tc>
          <w:tcPr>
            <w:tcW w:w="806" w:type="dxa"/>
          </w:tcPr>
          <w:p w:rsidR="00776D84" w:rsidRDefault="00776D84">
            <w:pPr>
              <w:pStyle w:val="ConsPlusNormal"/>
              <w:jc w:val="center"/>
            </w:pPr>
            <w:r>
              <w:t>10</w:t>
            </w:r>
          </w:p>
        </w:tc>
        <w:tc>
          <w:tcPr>
            <w:tcW w:w="806" w:type="dxa"/>
          </w:tcPr>
          <w:p w:rsidR="00776D84" w:rsidRDefault="00776D84">
            <w:pPr>
              <w:pStyle w:val="ConsPlusNormal"/>
              <w:jc w:val="center"/>
            </w:pPr>
            <w:r>
              <w:t>11</w:t>
            </w:r>
          </w:p>
        </w:tc>
      </w:tr>
      <w:tr w:rsidR="00776D84">
        <w:tc>
          <w:tcPr>
            <w:tcW w:w="3341" w:type="dxa"/>
          </w:tcPr>
          <w:p w:rsidR="00776D84" w:rsidRDefault="00776D84">
            <w:pPr>
              <w:pStyle w:val="ConsPlusNormal"/>
            </w:pPr>
            <w:r>
              <w:t>Одна жилая комната</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jc w:val="center"/>
            </w:pPr>
            <w:r>
              <w:t xml:space="preserve">+ </w:t>
            </w:r>
            <w:hyperlink w:anchor="P4551" w:history="1">
              <w:r>
                <w:rPr>
                  <w:color w:val="0000FF"/>
                </w:rPr>
                <w:t>&lt;1&gt;</w:t>
              </w:r>
            </w:hyperlink>
          </w:p>
        </w:tc>
        <w:tc>
          <w:tcPr>
            <w:tcW w:w="863" w:type="dxa"/>
            <w:vAlign w:val="center"/>
          </w:tcPr>
          <w:p w:rsidR="00776D84" w:rsidRDefault="00776D84">
            <w:pPr>
              <w:pStyle w:val="ConsPlusNormal"/>
              <w:jc w:val="center"/>
            </w:pPr>
            <w:r>
              <w:t xml:space="preserve">+ </w:t>
            </w:r>
            <w:hyperlink w:anchor="P4551" w:history="1">
              <w:r>
                <w:rPr>
                  <w:color w:val="0000FF"/>
                </w:rPr>
                <w:t>&lt;1&gt;</w:t>
              </w:r>
            </w:hyperlink>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pPr>
            <w:r>
              <w:lastRenderedPageBreak/>
              <w:t>Две жилые комнаты - гостиная/столовая/кабинет и спальня общей площадью не менее 35 м2</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pPr>
            <w:r>
              <w:t>Две и более жилые комнаты - гостиная/столовая и спальня (кабинет) общей площадью не менее 40 м2</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pPr>
            <w:r>
              <w:t>Три и более жилые комнаты - гостиная/столовая, спальня, кабинет общей площадью не менее 75 м2 &lt;20&gt;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11684" w:type="dxa"/>
            <w:gridSpan w:val="11"/>
          </w:tcPr>
          <w:p w:rsidR="00776D84" w:rsidRDefault="00776D84">
            <w:pPr>
              <w:pStyle w:val="ConsPlusNormal"/>
              <w:jc w:val="center"/>
            </w:pPr>
            <w:r>
              <w:t>I. Техническое оснащение</w:t>
            </w:r>
          </w:p>
        </w:tc>
      </w:tr>
      <w:tr w:rsidR="00776D84">
        <w:tblPrEx>
          <w:tblBorders>
            <w:insideH w:val="nil"/>
          </w:tblBorders>
        </w:tblPrEx>
        <w:tc>
          <w:tcPr>
            <w:tcW w:w="3341" w:type="dxa"/>
            <w:tcBorders>
              <w:bottom w:val="nil"/>
            </w:tcBorders>
          </w:tcPr>
          <w:p w:rsidR="00776D84" w:rsidRDefault="00776D84">
            <w:pPr>
              <w:pStyle w:val="ConsPlusNormal"/>
            </w:pPr>
            <w:r>
              <w:t>Освещение:</w:t>
            </w: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bottom w:val="nil"/>
            </w:tcBorders>
          </w:tcPr>
          <w:p w:rsidR="00776D84" w:rsidRDefault="00776D84">
            <w:pPr>
              <w:pStyle w:val="ConsPlusNormal"/>
            </w:pPr>
            <w:r>
              <w:t>от потолочного (настенного) или напольного светильника</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r>
      <w:tr w:rsidR="00776D84">
        <w:tblPrEx>
          <w:tblBorders>
            <w:insideH w:val="nil"/>
          </w:tblBorders>
        </w:tblPrEx>
        <w:tc>
          <w:tcPr>
            <w:tcW w:w="3341" w:type="dxa"/>
            <w:tcBorders>
              <w:top w:val="nil"/>
              <w:bottom w:val="nil"/>
            </w:tcBorders>
          </w:tcPr>
          <w:p w:rsidR="00776D84" w:rsidRDefault="00776D84">
            <w:pPr>
              <w:pStyle w:val="ConsPlusNormal"/>
            </w:pPr>
            <w:r>
              <w:t>прикроватный светильник</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r>
      <w:tr w:rsidR="00776D84">
        <w:tblPrEx>
          <w:tblBorders>
            <w:insideH w:val="nil"/>
          </w:tblBorders>
        </w:tblPrEx>
        <w:tc>
          <w:tcPr>
            <w:tcW w:w="3341" w:type="dxa"/>
            <w:tcBorders>
              <w:top w:val="nil"/>
            </w:tcBorders>
          </w:tcPr>
          <w:p w:rsidR="00776D84" w:rsidRDefault="00776D84">
            <w:pPr>
              <w:pStyle w:val="ConsPlusNormal"/>
            </w:pPr>
            <w:r>
              <w:t>настольная лампа</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2" w:history="1">
              <w:r>
                <w:rPr>
                  <w:color w:val="0000FF"/>
                </w:rPr>
                <w:t>&lt;2&gt;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tcPr>
          <w:p w:rsidR="00776D84" w:rsidRDefault="00776D84">
            <w:pPr>
              <w:pStyle w:val="ConsPlusNormal"/>
            </w:pPr>
            <w:r>
              <w:t>светильник над умывальником</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pPr>
            <w:r>
              <w:t xml:space="preserve">выключатель дистанционного управления основного источника света у изголовья кровати </w:t>
            </w:r>
            <w:hyperlink w:anchor="P4553" w:history="1">
              <w:r>
                <w:rPr>
                  <w:color w:val="0000FF"/>
                </w:rPr>
                <w:t>&lt;3&gt;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pPr>
            <w:r>
              <w:t>выключатель освещения у входа в номер и у изголовья кровати</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pPr>
            <w:r>
              <w:t xml:space="preserve">Фонарь карманный </w:t>
            </w:r>
            <w:r>
              <w:lastRenderedPageBreak/>
              <w:t>электрический</w:t>
            </w:r>
          </w:p>
        </w:tc>
        <w:tc>
          <w:tcPr>
            <w:tcW w:w="862" w:type="dxa"/>
            <w:vAlign w:val="center"/>
          </w:tcPr>
          <w:p w:rsidR="00776D84" w:rsidRDefault="00776D84">
            <w:pPr>
              <w:pStyle w:val="ConsPlusNormal"/>
              <w:jc w:val="center"/>
            </w:pPr>
            <w:r>
              <w:lastRenderedPageBreak/>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blPrEx>
          <w:tblBorders>
            <w:insideH w:val="nil"/>
          </w:tblBorders>
        </w:tblPrEx>
        <w:tc>
          <w:tcPr>
            <w:tcW w:w="3341" w:type="dxa"/>
            <w:tcBorders>
              <w:bottom w:val="nil"/>
            </w:tcBorders>
          </w:tcPr>
          <w:p w:rsidR="00776D84" w:rsidRDefault="00776D84">
            <w:pPr>
              <w:pStyle w:val="ConsPlusNormal"/>
            </w:pPr>
            <w:r>
              <w:lastRenderedPageBreak/>
              <w:t>Телефонный аппарат:</w:t>
            </w: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bottom w:val="nil"/>
            </w:tcBorders>
          </w:tcPr>
          <w:p w:rsidR="00776D84" w:rsidRDefault="00776D84">
            <w:pPr>
              <w:pStyle w:val="ConsPlusNormal"/>
            </w:pPr>
            <w:r>
              <w:t>в номере на прикроватной тумбочке</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 xml:space="preserve">+ </w:t>
            </w:r>
            <w:hyperlink w:anchor="P4554" w:history="1">
              <w:r>
                <w:rPr>
                  <w:color w:val="0000FF"/>
                </w:rPr>
                <w:t>&lt;4&gt;</w:t>
              </w:r>
            </w:hyperlink>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pPr>
            <w:r>
              <w:t xml:space="preserve">в каждой комнате </w:t>
            </w:r>
            <w:hyperlink w:anchor="P4555" w:history="1">
              <w:r>
                <w:rPr>
                  <w:color w:val="0000FF"/>
                </w:rPr>
                <w:t>&lt;5&gt;</w:t>
              </w:r>
            </w:hyperlink>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pPr>
          </w:p>
        </w:tc>
        <w:tc>
          <w:tcPr>
            <w:tcW w:w="863"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tcPr>
          <w:p w:rsidR="00776D84" w:rsidRDefault="00776D84">
            <w:pPr>
              <w:pStyle w:val="ConsPlusNormal"/>
            </w:pPr>
            <w:r>
              <w:t xml:space="preserve">дополнительно в ванной комнате (или кнопка вызова обслуживающего персонала) </w:t>
            </w:r>
            <w:hyperlink w:anchor="P4552" w:history="1">
              <w:r>
                <w:rPr>
                  <w:color w:val="0000FF"/>
                </w:rPr>
                <w:t>&lt;2&gt;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pPr>
            <w:r>
              <w:t xml:space="preserve">Будильное устройство (таймер) </w:t>
            </w:r>
            <w:hyperlink w:anchor="P4556" w:history="1">
              <w:r>
                <w:rPr>
                  <w:color w:val="0000FF"/>
                </w:rPr>
                <w:t>&lt;6&gt;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pP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pPr>
            <w:r>
              <w:t>Радиоприемник (при отсутствии телевизора)</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blPrEx>
          <w:tblBorders>
            <w:insideH w:val="nil"/>
          </w:tblBorders>
        </w:tblPrEx>
        <w:tc>
          <w:tcPr>
            <w:tcW w:w="3341" w:type="dxa"/>
            <w:tcBorders>
              <w:bottom w:val="nil"/>
            </w:tcBorders>
          </w:tcPr>
          <w:p w:rsidR="00776D84" w:rsidRDefault="00776D84">
            <w:pPr>
              <w:pStyle w:val="ConsPlusNormal"/>
            </w:pPr>
            <w:r>
              <w:t xml:space="preserve">Телевизор </w:t>
            </w:r>
            <w:hyperlink w:anchor="P4557" w:history="1">
              <w:r>
                <w:rPr>
                  <w:color w:val="0000FF"/>
                </w:rPr>
                <w:t>&lt;7&gt;</w:t>
              </w:r>
            </w:hyperlink>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pPr>
            <w:r>
              <w:t>цветной с пультом управления</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4" w:history="1">
              <w:r>
                <w:rPr>
                  <w:color w:val="0000FF"/>
                </w:rPr>
                <w:t>&lt;4&gt;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vMerge w:val="restart"/>
          </w:tcPr>
          <w:p w:rsidR="00776D84" w:rsidRDefault="00776D84">
            <w:pPr>
              <w:pStyle w:val="ConsPlusNormal"/>
            </w:pPr>
            <w:r>
              <w:t>с приемом программ основных телекомпаний мира</w:t>
            </w:r>
          </w:p>
          <w:p w:rsidR="00776D84" w:rsidRDefault="00776D84">
            <w:pPr>
              <w:pStyle w:val="ConsPlusNormal"/>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 xml:space="preserve">+ </w:t>
            </w:r>
            <w:hyperlink w:anchor="P4552" w:history="1">
              <w:r>
                <w:rPr>
                  <w:color w:val="0000FF"/>
                </w:rPr>
                <w:t>&lt;2&gt;</w:t>
              </w:r>
            </w:hyperlink>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c>
          <w:tcPr>
            <w:tcW w:w="3341" w:type="dxa"/>
            <w:vMerge/>
          </w:tcPr>
          <w:p w:rsidR="00776D84" w:rsidRDefault="00776D84"/>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 xml:space="preserve">Мультимедийный проигрыватель </w:t>
            </w:r>
            <w:hyperlink w:anchor="P4558" w:history="1">
              <w:r>
                <w:rPr>
                  <w:color w:val="0000FF"/>
                </w:rPr>
                <w:t>&lt;8&gt;</w:t>
              </w:r>
            </w:hyperlink>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ind w:left="283"/>
              <w:jc w:val="both"/>
            </w:pPr>
            <w:r>
              <w:t>по просьбе гостя</w:t>
            </w:r>
          </w:p>
        </w:tc>
        <w:tc>
          <w:tcPr>
            <w:tcW w:w="862" w:type="dxa"/>
            <w:tcBorders>
              <w:top w:val="nil"/>
            </w:tcBorders>
            <w:vAlign w:val="center"/>
          </w:tcPr>
          <w:p w:rsidR="00776D84" w:rsidRDefault="00776D84">
            <w:pPr>
              <w:pStyle w:val="ConsPlusNormal"/>
            </w:pPr>
          </w:p>
        </w:tc>
        <w:tc>
          <w:tcPr>
            <w:tcW w:w="863" w:type="dxa"/>
            <w:tcBorders>
              <w:top w:val="nil"/>
            </w:tcBorders>
            <w:vAlign w:val="center"/>
          </w:tcPr>
          <w:p w:rsidR="00776D84" w:rsidRDefault="00776D84">
            <w:pPr>
              <w:pStyle w:val="ConsPlusNormal"/>
            </w:pPr>
          </w:p>
        </w:tc>
        <w:tc>
          <w:tcPr>
            <w:tcW w:w="862" w:type="dxa"/>
            <w:tcBorders>
              <w:top w:val="nil"/>
            </w:tcBorders>
            <w:vAlign w:val="center"/>
          </w:tcPr>
          <w:p w:rsidR="00776D84" w:rsidRDefault="00776D84">
            <w:pPr>
              <w:pStyle w:val="ConsPlusNormal"/>
            </w:pPr>
          </w:p>
        </w:tc>
        <w:tc>
          <w:tcPr>
            <w:tcW w:w="863" w:type="dxa"/>
            <w:tcBorders>
              <w:top w:val="nil"/>
            </w:tcBorders>
            <w:vAlign w:val="center"/>
          </w:tcPr>
          <w:p w:rsidR="00776D84" w:rsidRDefault="00776D84">
            <w:pPr>
              <w:pStyle w:val="ConsPlusNormal"/>
            </w:pPr>
          </w:p>
        </w:tc>
        <w:tc>
          <w:tcPr>
            <w:tcW w:w="863"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jc w:val="center"/>
            </w:pPr>
            <w:r>
              <w:t xml:space="preserve">+ </w:t>
            </w:r>
            <w:hyperlink w:anchor="P4559" w:history="1">
              <w:r>
                <w:rPr>
                  <w:color w:val="0000FF"/>
                </w:rPr>
                <w:t>&lt;9&gt;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tcPr>
          <w:p w:rsidR="00776D84" w:rsidRDefault="00776D84">
            <w:pPr>
              <w:pStyle w:val="ConsPlusNormal"/>
              <w:jc w:val="both"/>
            </w:pPr>
            <w:r>
              <w:lastRenderedPageBreak/>
              <w:t xml:space="preserve">Компьютер с выходом в интернет (по просьбе) </w:t>
            </w:r>
            <w:hyperlink w:anchor="P4574" w:history="1">
              <w:r>
                <w:rPr>
                  <w:color w:val="0000FF"/>
                </w:rPr>
                <w:t>&lt;24&gt;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Мини-бар (мини-холодильник)</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r>
              <w:t xml:space="preserve">, </w:t>
            </w:r>
            <w:hyperlink w:anchor="P4572" w:history="1">
              <w:r>
                <w:rPr>
                  <w:color w:val="0000FF"/>
                </w:rPr>
                <w:t>&lt;22&gt;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 xml:space="preserve">Мини-сейф </w:t>
            </w:r>
            <w:hyperlink w:anchor="P4560" w:history="1">
              <w:r>
                <w:rPr>
                  <w:color w:val="0000FF"/>
                </w:rPr>
                <w:t>&lt;10&gt;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pPr>
          </w:p>
        </w:tc>
        <w:tc>
          <w:tcPr>
            <w:tcW w:w="8343" w:type="dxa"/>
            <w:gridSpan w:val="10"/>
            <w:vAlign w:val="center"/>
          </w:tcPr>
          <w:p w:rsidR="00776D84" w:rsidRDefault="00776D84">
            <w:pPr>
              <w:pStyle w:val="ConsPlusNormal"/>
              <w:jc w:val="center"/>
            </w:pPr>
            <w:r>
              <w:t>II. Оснащение мебелью и инвентарем</w:t>
            </w:r>
          </w:p>
        </w:tc>
      </w:tr>
      <w:tr w:rsidR="00776D84">
        <w:tc>
          <w:tcPr>
            <w:tcW w:w="3341" w:type="dxa"/>
          </w:tcPr>
          <w:p w:rsidR="00776D84" w:rsidRDefault="00776D84">
            <w:pPr>
              <w:pStyle w:val="ConsPlusNormal"/>
              <w:jc w:val="both"/>
            </w:pPr>
            <w:r>
              <w:t>Кухонное оборудование</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Кровать (минимальные размеры):</w:t>
            </w: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bottom w:val="nil"/>
            </w:tcBorders>
          </w:tcPr>
          <w:p w:rsidR="00776D84" w:rsidRDefault="00776D84">
            <w:pPr>
              <w:pStyle w:val="ConsPlusNormal"/>
              <w:jc w:val="both"/>
            </w:pPr>
            <w:r>
              <w:t>Односпальная 80 x 190 см</w:t>
            </w:r>
          </w:p>
        </w:tc>
        <w:tc>
          <w:tcPr>
            <w:tcW w:w="862"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62"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jc w:val="center"/>
            </w:pPr>
            <w:r>
              <w:t xml:space="preserve">+ </w:t>
            </w:r>
            <w:hyperlink w:anchor="P4559" w:history="1">
              <w:r>
                <w:rPr>
                  <w:color w:val="0000FF"/>
                </w:rPr>
                <w:t>&lt;9&gt;</w:t>
              </w:r>
            </w:hyperlink>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r>
      <w:tr w:rsidR="00776D84">
        <w:tblPrEx>
          <w:tblBorders>
            <w:insideH w:val="nil"/>
          </w:tblBorders>
        </w:tblPrEx>
        <w:tc>
          <w:tcPr>
            <w:tcW w:w="3341" w:type="dxa"/>
            <w:tcBorders>
              <w:top w:val="nil"/>
            </w:tcBorders>
          </w:tcPr>
          <w:p w:rsidR="00776D84" w:rsidRDefault="00776D84">
            <w:pPr>
              <w:pStyle w:val="ConsPlusNormal"/>
              <w:jc w:val="both"/>
            </w:pPr>
            <w:r>
              <w:t>Односпальная 90 x 200 см</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4" w:history="1">
              <w:r>
                <w:rPr>
                  <w:color w:val="0000FF"/>
                </w:rPr>
                <w:t>&lt;4&gt;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tcPr>
          <w:p w:rsidR="00776D84" w:rsidRDefault="00776D84">
            <w:pPr>
              <w:pStyle w:val="ConsPlusNormal"/>
              <w:jc w:val="both"/>
            </w:pPr>
            <w:r>
              <w:t>Двуспальная 160 x 190 см</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jc w:val="center"/>
            </w:pPr>
            <w:r>
              <w:t xml:space="preserve">+ </w:t>
            </w:r>
            <w:hyperlink w:anchor="P4559" w:history="1">
              <w:r>
                <w:rPr>
                  <w:color w:val="0000FF"/>
                </w:rPr>
                <w:t>&lt;9&gt;</w:t>
              </w:r>
            </w:hyperlink>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 xml:space="preserve">Двуспальная 160 x 200 см </w:t>
            </w:r>
            <w:hyperlink w:anchor="P4576" w:history="1">
              <w:r>
                <w:rPr>
                  <w:color w:val="0000FF"/>
                </w:rPr>
                <w:t>&lt;26&gt;</w:t>
              </w:r>
            </w:hyperlink>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Двуспальная 200 x 200 см</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Комплект постельных принадлежностей и белья: матрас с наматрасником, две подушки, одеяло, дополнительное одеяло, покрывало на кровать, простыня, пододеяльник, наволочки,</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белье из натуральных тканей (лен, хлопок, шелк)</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Ковры или ковровое покрытие пола</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Прикроватный коврик у каждой кровати при отсутствии ковров или коврового покрытия</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 xml:space="preserve">Прикроватная тумбочка (столик) у каждого спального места </w:t>
            </w:r>
            <w:hyperlink w:anchor="P4575" w:history="1">
              <w:r>
                <w:rPr>
                  <w:color w:val="0000FF"/>
                </w:rPr>
                <w:t>&lt;25&gt;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blPrEx>
          <w:tblBorders>
            <w:insideH w:val="nil"/>
          </w:tblBorders>
        </w:tblPrEx>
        <w:tc>
          <w:tcPr>
            <w:tcW w:w="3341" w:type="dxa"/>
            <w:tcBorders>
              <w:bottom w:val="nil"/>
            </w:tcBorders>
          </w:tcPr>
          <w:p w:rsidR="00776D84" w:rsidRDefault="00776D84">
            <w:pPr>
              <w:pStyle w:val="ConsPlusNormal"/>
              <w:jc w:val="both"/>
            </w:pPr>
            <w:r>
              <w:t xml:space="preserve">Шкаф с полками </w:t>
            </w:r>
            <w:hyperlink w:anchor="P4575" w:history="1">
              <w:r>
                <w:rPr>
                  <w:color w:val="0000FF"/>
                </w:rPr>
                <w:t>&lt;25&gt;</w:t>
              </w:r>
            </w:hyperlink>
            <w:r>
              <w:t xml:space="preserve">, </w:t>
            </w:r>
            <w:hyperlink w:anchor="P4561" w:history="1">
              <w:r>
                <w:rPr>
                  <w:color w:val="0000FF"/>
                </w:rPr>
                <w:t>&lt;11&gt;</w:t>
              </w:r>
            </w:hyperlink>
            <w:r>
              <w:t xml:space="preserve"> (допускается встроенный) или ниша для одежды </w:t>
            </w:r>
            <w:hyperlink w:anchor="P4559" w:history="1">
              <w:r>
                <w:rPr>
                  <w:color w:val="0000FF"/>
                </w:rPr>
                <w:t>&lt;9&gt;</w:t>
              </w:r>
            </w:hyperlink>
            <w:r>
              <w:t xml:space="preserve"> с вешалкой и плечиками:</w:t>
            </w: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r>
      <w:tr w:rsidR="00776D84">
        <w:tblPrEx>
          <w:tblBorders>
            <w:insideH w:val="nil"/>
          </w:tblBorders>
        </w:tblPrEx>
        <w:tc>
          <w:tcPr>
            <w:tcW w:w="3341" w:type="dxa"/>
            <w:tcBorders>
              <w:top w:val="nil"/>
              <w:bottom w:val="nil"/>
            </w:tcBorders>
          </w:tcPr>
          <w:p w:rsidR="00776D84" w:rsidRDefault="00776D84">
            <w:pPr>
              <w:pStyle w:val="ConsPlusNormal"/>
              <w:jc w:val="both"/>
            </w:pPr>
            <w:r>
              <w:t>- не менее 5 шт./место;</w:t>
            </w:r>
          </w:p>
        </w:tc>
        <w:tc>
          <w:tcPr>
            <w:tcW w:w="862" w:type="dxa"/>
            <w:tcBorders>
              <w:top w:val="nil"/>
              <w:bottom w:val="nil"/>
            </w:tcBorders>
          </w:tcPr>
          <w:p w:rsidR="00776D84" w:rsidRDefault="00776D84">
            <w:pPr>
              <w:pStyle w:val="ConsPlusNormal"/>
            </w:pPr>
          </w:p>
        </w:tc>
        <w:tc>
          <w:tcPr>
            <w:tcW w:w="863" w:type="dxa"/>
            <w:tcBorders>
              <w:top w:val="nil"/>
              <w:bottom w:val="nil"/>
            </w:tcBorders>
          </w:tcPr>
          <w:p w:rsidR="00776D84" w:rsidRDefault="00776D84">
            <w:pPr>
              <w:pStyle w:val="ConsPlusNormal"/>
            </w:pPr>
          </w:p>
        </w:tc>
        <w:tc>
          <w:tcPr>
            <w:tcW w:w="862" w:type="dxa"/>
            <w:tcBorders>
              <w:top w:val="nil"/>
              <w:bottom w:val="nil"/>
            </w:tcBorders>
          </w:tcPr>
          <w:p w:rsidR="00776D84" w:rsidRDefault="00776D84">
            <w:pPr>
              <w:pStyle w:val="ConsPlusNormal"/>
            </w:pPr>
          </w:p>
        </w:tc>
        <w:tc>
          <w:tcPr>
            <w:tcW w:w="863" w:type="dxa"/>
            <w:tcBorders>
              <w:top w:val="nil"/>
              <w:bottom w:val="nil"/>
            </w:tcBorders>
          </w:tcPr>
          <w:p w:rsidR="00776D84" w:rsidRDefault="00776D84">
            <w:pPr>
              <w:pStyle w:val="ConsPlusNormal"/>
            </w:pPr>
          </w:p>
        </w:tc>
        <w:tc>
          <w:tcPr>
            <w:tcW w:w="863" w:type="dxa"/>
            <w:tcBorders>
              <w:top w:val="nil"/>
              <w:bottom w:val="nil"/>
            </w:tcBorders>
          </w:tcPr>
          <w:p w:rsidR="00776D84" w:rsidRDefault="00776D84">
            <w:pPr>
              <w:pStyle w:val="ConsPlusNormal"/>
            </w:pPr>
          </w:p>
        </w:tc>
        <w:tc>
          <w:tcPr>
            <w:tcW w:w="806" w:type="dxa"/>
            <w:tcBorders>
              <w:top w:val="nil"/>
              <w:bottom w:val="nil"/>
            </w:tcBorders>
          </w:tcPr>
          <w:p w:rsidR="00776D84" w:rsidRDefault="00776D84">
            <w:pPr>
              <w:pStyle w:val="ConsPlusNormal"/>
            </w:pPr>
          </w:p>
        </w:tc>
        <w:tc>
          <w:tcPr>
            <w:tcW w:w="806" w:type="dxa"/>
            <w:tcBorders>
              <w:top w:val="nil"/>
              <w:bottom w:val="nil"/>
            </w:tcBorders>
          </w:tcPr>
          <w:p w:rsidR="00776D84" w:rsidRDefault="00776D84">
            <w:pPr>
              <w:pStyle w:val="ConsPlusNormal"/>
            </w:pPr>
          </w:p>
        </w:tc>
        <w:tc>
          <w:tcPr>
            <w:tcW w:w="806" w:type="dxa"/>
            <w:tcBorders>
              <w:top w:val="nil"/>
              <w:bottom w:val="nil"/>
            </w:tcBorders>
          </w:tcPr>
          <w:p w:rsidR="00776D84" w:rsidRDefault="00776D84">
            <w:pPr>
              <w:pStyle w:val="ConsPlusNormal"/>
            </w:pPr>
          </w:p>
        </w:tc>
        <w:tc>
          <w:tcPr>
            <w:tcW w:w="806" w:type="dxa"/>
            <w:tcBorders>
              <w:top w:val="nil"/>
              <w:bottom w:val="nil"/>
            </w:tcBorders>
          </w:tcPr>
          <w:p w:rsidR="00776D84" w:rsidRDefault="00776D84">
            <w:pPr>
              <w:pStyle w:val="ConsPlusNormal"/>
            </w:pPr>
          </w:p>
        </w:tc>
        <w:tc>
          <w:tcPr>
            <w:tcW w:w="806" w:type="dxa"/>
            <w:tcBorders>
              <w:top w:val="nil"/>
              <w:bottom w:val="nil"/>
            </w:tcBorders>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t>- не менее 14 шт./место</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2" w:history="1">
              <w:r>
                <w:rPr>
                  <w:color w:val="0000FF"/>
                </w:rPr>
                <w:t>&lt;2&gt;</w:t>
              </w:r>
            </w:hyperlink>
          </w:p>
        </w:tc>
        <w:tc>
          <w:tcPr>
            <w:tcW w:w="806" w:type="dxa"/>
            <w:tcBorders>
              <w:top w:val="nil"/>
            </w:tcBorders>
          </w:tcPr>
          <w:p w:rsidR="00776D84" w:rsidRDefault="00776D84">
            <w:pPr>
              <w:pStyle w:val="ConsPlusNormal"/>
            </w:pPr>
          </w:p>
        </w:tc>
        <w:tc>
          <w:tcPr>
            <w:tcW w:w="806" w:type="dxa"/>
            <w:tcBorders>
              <w:top w:val="nil"/>
            </w:tcBorders>
          </w:tcPr>
          <w:p w:rsidR="00776D84" w:rsidRDefault="00776D84">
            <w:pPr>
              <w:pStyle w:val="ConsPlusNormal"/>
            </w:pPr>
          </w:p>
        </w:tc>
        <w:tc>
          <w:tcPr>
            <w:tcW w:w="806" w:type="dxa"/>
            <w:tcBorders>
              <w:top w:val="nil"/>
            </w:tcBorders>
          </w:tcPr>
          <w:p w:rsidR="00776D84" w:rsidRDefault="00776D84">
            <w:pPr>
              <w:pStyle w:val="ConsPlusNormal"/>
            </w:pPr>
          </w:p>
        </w:tc>
        <w:tc>
          <w:tcPr>
            <w:tcW w:w="806" w:type="dxa"/>
            <w:tcBorders>
              <w:top w:val="nil"/>
            </w:tcBorders>
          </w:tcPr>
          <w:p w:rsidR="00776D84" w:rsidRDefault="00776D84">
            <w:pPr>
              <w:pStyle w:val="ConsPlusNormal"/>
            </w:pPr>
          </w:p>
        </w:tc>
      </w:tr>
      <w:tr w:rsidR="00776D84">
        <w:tc>
          <w:tcPr>
            <w:tcW w:w="3341" w:type="dxa"/>
          </w:tcPr>
          <w:p w:rsidR="00776D84" w:rsidRDefault="00776D84">
            <w:pPr>
              <w:pStyle w:val="ConsPlusNormal"/>
              <w:jc w:val="both"/>
            </w:pPr>
            <w:r>
              <w:t xml:space="preserve">Вешалка или крючки для верхней одежды и головных уборов </w:t>
            </w:r>
            <w:hyperlink w:anchor="P4562" w:history="1">
              <w:r>
                <w:rPr>
                  <w:color w:val="0000FF"/>
                </w:rPr>
                <w:t>&lt;12&gt;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 xml:space="preserve">Стулья: не менее одного на проживающего </w:t>
            </w:r>
            <w:hyperlink w:anchor="P4575" w:history="1">
              <w:r>
                <w:rPr>
                  <w:color w:val="0000FF"/>
                </w:rPr>
                <w:t>&lt;25&gt;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 xml:space="preserve">+ </w:t>
            </w:r>
            <w:hyperlink w:anchor="P4564" w:history="1">
              <w:r>
                <w:rPr>
                  <w:color w:val="0000FF"/>
                </w:rPr>
                <w:t>&lt;14&gt;</w:t>
              </w:r>
            </w:hyperlink>
          </w:p>
        </w:tc>
        <w:tc>
          <w:tcPr>
            <w:tcW w:w="863" w:type="dxa"/>
            <w:vAlign w:val="center"/>
          </w:tcPr>
          <w:p w:rsidR="00776D84" w:rsidRDefault="00776D84">
            <w:pPr>
              <w:pStyle w:val="ConsPlusNormal"/>
              <w:jc w:val="center"/>
            </w:pPr>
            <w:r>
              <w:t xml:space="preserve">+ </w:t>
            </w:r>
            <w:hyperlink w:anchor="P4564" w:history="1">
              <w:r>
                <w:rPr>
                  <w:color w:val="0000FF"/>
                </w:rPr>
                <w:t>&lt;14&gt;</w:t>
              </w:r>
            </w:hyperlink>
          </w:p>
        </w:tc>
        <w:tc>
          <w:tcPr>
            <w:tcW w:w="806" w:type="dxa"/>
            <w:vAlign w:val="center"/>
          </w:tcPr>
          <w:p w:rsidR="00776D84" w:rsidRDefault="00776D84">
            <w:pPr>
              <w:pStyle w:val="ConsPlusNormal"/>
              <w:jc w:val="center"/>
            </w:pPr>
            <w:r>
              <w:t xml:space="preserve">+ </w:t>
            </w:r>
            <w:hyperlink w:anchor="P4563" w:history="1">
              <w:r>
                <w:rPr>
                  <w:color w:val="0000FF"/>
                </w:rPr>
                <w:t>&lt;13&gt;</w:t>
              </w:r>
            </w:hyperlink>
          </w:p>
        </w:tc>
        <w:tc>
          <w:tcPr>
            <w:tcW w:w="806" w:type="dxa"/>
            <w:vAlign w:val="center"/>
          </w:tcPr>
          <w:p w:rsidR="00776D84" w:rsidRDefault="00776D84">
            <w:pPr>
              <w:pStyle w:val="ConsPlusNormal"/>
              <w:jc w:val="center"/>
            </w:pPr>
            <w:r>
              <w:t xml:space="preserve">+ </w:t>
            </w:r>
            <w:hyperlink w:anchor="P4563" w:history="1">
              <w:r>
                <w:rPr>
                  <w:color w:val="0000FF"/>
                </w:rPr>
                <w:t>&lt;13&gt;</w:t>
              </w:r>
            </w:hyperlink>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Кресло: не менее одного на проживающего</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 xml:space="preserve">+ </w:t>
            </w:r>
            <w:hyperlink w:anchor="P4565" w:history="1">
              <w:r>
                <w:rPr>
                  <w:color w:val="0000FF"/>
                </w:rPr>
                <w:t>&lt;15&gt;</w:t>
              </w:r>
            </w:hyperlink>
          </w:p>
        </w:tc>
        <w:tc>
          <w:tcPr>
            <w:tcW w:w="863" w:type="dxa"/>
            <w:vAlign w:val="center"/>
          </w:tcPr>
          <w:p w:rsidR="00776D84" w:rsidRDefault="00776D84">
            <w:pPr>
              <w:pStyle w:val="ConsPlusNormal"/>
              <w:jc w:val="center"/>
            </w:pPr>
            <w:r>
              <w:t xml:space="preserve">+ </w:t>
            </w:r>
            <w:hyperlink w:anchor="P4565" w:history="1">
              <w:r>
                <w:rPr>
                  <w:color w:val="0000FF"/>
                </w:rPr>
                <w:t>&lt;15&gt;</w:t>
              </w:r>
            </w:hyperlink>
          </w:p>
        </w:tc>
        <w:tc>
          <w:tcPr>
            <w:tcW w:w="863" w:type="dxa"/>
            <w:vAlign w:val="center"/>
          </w:tcPr>
          <w:p w:rsidR="00776D84" w:rsidRDefault="00776D84">
            <w:pPr>
              <w:pStyle w:val="ConsPlusNormal"/>
              <w:jc w:val="center"/>
            </w:pPr>
            <w:r>
              <w:t xml:space="preserve">+ </w:t>
            </w:r>
            <w:hyperlink w:anchor="P4565" w:history="1">
              <w:r>
                <w:rPr>
                  <w:color w:val="0000FF"/>
                </w:rPr>
                <w:t>&lt;15&gt;</w:t>
              </w:r>
            </w:hyperlink>
          </w:p>
        </w:tc>
        <w:tc>
          <w:tcPr>
            <w:tcW w:w="806" w:type="dxa"/>
            <w:vAlign w:val="center"/>
          </w:tcPr>
          <w:p w:rsidR="00776D84" w:rsidRDefault="00776D84">
            <w:pPr>
              <w:pStyle w:val="ConsPlusNormal"/>
              <w:jc w:val="center"/>
            </w:pPr>
            <w:r>
              <w:t xml:space="preserve">+ </w:t>
            </w:r>
            <w:hyperlink w:anchor="P4552" w:history="1">
              <w:r>
                <w:rPr>
                  <w:color w:val="0000FF"/>
                </w:rPr>
                <w:t>&lt;2&gt;</w:t>
              </w:r>
            </w:hyperlink>
            <w:r>
              <w:t xml:space="preserve">, </w:t>
            </w:r>
            <w:hyperlink w:anchor="P4564" w:history="1">
              <w:r>
                <w:rPr>
                  <w:color w:val="0000FF"/>
                </w:rPr>
                <w:t>&lt;14&gt;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Диван (на номер)</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 xml:space="preserve">+ </w:t>
            </w:r>
            <w:hyperlink w:anchor="P4565" w:history="1">
              <w:r>
                <w:rPr>
                  <w:color w:val="0000FF"/>
                </w:rPr>
                <w:t>&lt;15&gt;</w:t>
              </w:r>
            </w:hyperlink>
          </w:p>
        </w:tc>
        <w:tc>
          <w:tcPr>
            <w:tcW w:w="863" w:type="dxa"/>
            <w:vAlign w:val="center"/>
          </w:tcPr>
          <w:p w:rsidR="00776D84" w:rsidRDefault="00776D84">
            <w:pPr>
              <w:pStyle w:val="ConsPlusNormal"/>
              <w:jc w:val="center"/>
            </w:pPr>
            <w:r>
              <w:t xml:space="preserve">+ </w:t>
            </w:r>
            <w:hyperlink w:anchor="P4565" w:history="1">
              <w:r>
                <w:rPr>
                  <w:color w:val="0000FF"/>
                </w:rPr>
                <w:t>&lt;15&gt;</w:t>
              </w:r>
            </w:hyperlink>
          </w:p>
        </w:tc>
        <w:tc>
          <w:tcPr>
            <w:tcW w:w="863" w:type="dxa"/>
            <w:vAlign w:val="center"/>
          </w:tcPr>
          <w:p w:rsidR="00776D84" w:rsidRDefault="00776D84">
            <w:pPr>
              <w:pStyle w:val="ConsPlusNormal"/>
              <w:jc w:val="center"/>
            </w:pPr>
            <w:r>
              <w:t xml:space="preserve">+ </w:t>
            </w:r>
            <w:hyperlink w:anchor="P4565" w:history="1">
              <w:r>
                <w:rPr>
                  <w:color w:val="0000FF"/>
                </w:rPr>
                <w:t>&lt;15&gt;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Стол, письменный стол или столешница со свободной рабочей поверхностью минимальной площади 0,5 кв. м</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lastRenderedPageBreak/>
              <w:t>Письменный стол с рабочим креслом</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Розетка в комнате</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Дополнительная розетка рядом с письменным столом/столешницей</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Розетка рядом с кроватью</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Журнальный столик</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Полка (подставка для багажа)</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Подставка (полка) под телевизор</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Корзина для бумажного мусора</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Плотные занавеси (или жалюзи), обеспечивающие затемнение помещения</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Зеркало в полный рост или большого размера в прихожей и/или в комнате</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 xml:space="preserve">Щетки: одежная, сапожная/губка для обуви, рожок для обуви </w:t>
            </w:r>
            <w:hyperlink w:anchor="P4575" w:history="1">
              <w:r>
                <w:rPr>
                  <w:color w:val="0000FF"/>
                </w:rPr>
                <w:t>&lt;25&gt;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Швейный набор</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 xml:space="preserve">Ключ для открывания бутылок </w:t>
            </w:r>
            <w:hyperlink w:anchor="P4575" w:history="1">
              <w:r>
                <w:rPr>
                  <w:color w:val="0000FF"/>
                </w:rPr>
                <w:t>&lt;25&gt;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Графин, стаканы</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jc w:val="center"/>
            </w:pPr>
            <w:r>
              <w:t xml:space="preserve">+ </w:t>
            </w:r>
            <w:hyperlink w:anchor="P4566" w:history="1">
              <w:r>
                <w:rPr>
                  <w:color w:val="0000FF"/>
                </w:rPr>
                <w:t>&lt;16&gt;</w:t>
              </w:r>
            </w:hyperlink>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lastRenderedPageBreak/>
              <w:t>Набор посуды</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Набор посуды для мини-бара (при наличии мини-бара)</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r>
              <w:t xml:space="preserve">, </w:t>
            </w:r>
            <w:hyperlink w:anchor="P4571" w:history="1">
              <w:r>
                <w:rPr>
                  <w:color w:val="0000FF"/>
                </w:rPr>
                <w:t>&lt;21&gt;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Набор письменных принадлежностей (конверты, почтовая бумага, блокнот для записей, ручка и/или карандаш)</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Информационные материалы о работе средства размещения (на русском и английском языках):</w:t>
            </w:r>
          </w:p>
        </w:tc>
        <w:tc>
          <w:tcPr>
            <w:tcW w:w="862" w:type="dxa"/>
            <w:tcBorders>
              <w:bottom w:val="nil"/>
            </w:tcBorders>
          </w:tcPr>
          <w:p w:rsidR="00776D84" w:rsidRDefault="00776D84">
            <w:pPr>
              <w:pStyle w:val="ConsPlusNormal"/>
            </w:pPr>
          </w:p>
        </w:tc>
        <w:tc>
          <w:tcPr>
            <w:tcW w:w="863" w:type="dxa"/>
            <w:tcBorders>
              <w:bottom w:val="nil"/>
            </w:tcBorders>
          </w:tcPr>
          <w:p w:rsidR="00776D84" w:rsidRDefault="00776D84">
            <w:pPr>
              <w:pStyle w:val="ConsPlusNormal"/>
            </w:pPr>
          </w:p>
        </w:tc>
        <w:tc>
          <w:tcPr>
            <w:tcW w:w="862" w:type="dxa"/>
            <w:tcBorders>
              <w:bottom w:val="nil"/>
            </w:tcBorders>
          </w:tcPr>
          <w:p w:rsidR="00776D84" w:rsidRDefault="00776D84">
            <w:pPr>
              <w:pStyle w:val="ConsPlusNormal"/>
            </w:pPr>
          </w:p>
        </w:tc>
        <w:tc>
          <w:tcPr>
            <w:tcW w:w="863" w:type="dxa"/>
            <w:tcBorders>
              <w:bottom w:val="nil"/>
            </w:tcBorders>
          </w:tcPr>
          <w:p w:rsidR="00776D84" w:rsidRDefault="00776D84">
            <w:pPr>
              <w:pStyle w:val="ConsPlusNormal"/>
            </w:pPr>
          </w:p>
        </w:tc>
        <w:tc>
          <w:tcPr>
            <w:tcW w:w="863" w:type="dxa"/>
            <w:tcBorders>
              <w:bottom w:val="nil"/>
            </w:tcBorders>
          </w:tcPr>
          <w:p w:rsidR="00776D84" w:rsidRDefault="00776D84">
            <w:pPr>
              <w:pStyle w:val="ConsPlusNormal"/>
            </w:pPr>
          </w:p>
        </w:tc>
        <w:tc>
          <w:tcPr>
            <w:tcW w:w="806" w:type="dxa"/>
            <w:tcBorders>
              <w:bottom w:val="nil"/>
            </w:tcBorders>
          </w:tcPr>
          <w:p w:rsidR="00776D84" w:rsidRDefault="00776D84">
            <w:pPr>
              <w:pStyle w:val="ConsPlusNormal"/>
            </w:pPr>
          </w:p>
        </w:tc>
        <w:tc>
          <w:tcPr>
            <w:tcW w:w="806" w:type="dxa"/>
            <w:tcBorders>
              <w:bottom w:val="nil"/>
            </w:tcBorders>
          </w:tcPr>
          <w:p w:rsidR="00776D84" w:rsidRDefault="00776D84">
            <w:pPr>
              <w:pStyle w:val="ConsPlusNormal"/>
            </w:pPr>
          </w:p>
        </w:tc>
        <w:tc>
          <w:tcPr>
            <w:tcW w:w="806" w:type="dxa"/>
            <w:tcBorders>
              <w:bottom w:val="nil"/>
            </w:tcBorders>
          </w:tcPr>
          <w:p w:rsidR="00776D84" w:rsidRDefault="00776D84">
            <w:pPr>
              <w:pStyle w:val="ConsPlusNormal"/>
            </w:pPr>
          </w:p>
        </w:tc>
        <w:tc>
          <w:tcPr>
            <w:tcW w:w="806" w:type="dxa"/>
            <w:tcBorders>
              <w:bottom w:val="nil"/>
            </w:tcBorders>
          </w:tcPr>
          <w:p w:rsidR="00776D84" w:rsidRDefault="00776D84">
            <w:pPr>
              <w:pStyle w:val="ConsPlusNormal"/>
            </w:pPr>
          </w:p>
        </w:tc>
        <w:tc>
          <w:tcPr>
            <w:tcW w:w="806" w:type="dxa"/>
            <w:tcBorders>
              <w:bottom w:val="nil"/>
            </w:tcBorders>
          </w:tcPr>
          <w:p w:rsidR="00776D84" w:rsidRDefault="00776D84">
            <w:pPr>
              <w:pStyle w:val="ConsPlusNormal"/>
            </w:pPr>
          </w:p>
        </w:tc>
      </w:tr>
      <w:tr w:rsidR="00776D84">
        <w:tblPrEx>
          <w:tblBorders>
            <w:insideH w:val="nil"/>
          </w:tblBorders>
        </w:tblPrEx>
        <w:tc>
          <w:tcPr>
            <w:tcW w:w="3341" w:type="dxa"/>
            <w:tcBorders>
              <w:top w:val="nil"/>
              <w:bottom w:val="nil"/>
            </w:tcBorders>
          </w:tcPr>
          <w:p w:rsidR="00776D84" w:rsidRDefault="00776D84">
            <w:pPr>
              <w:pStyle w:val="ConsPlusNormal"/>
              <w:jc w:val="both"/>
            </w:pPr>
            <w:r>
              <w:t>телефонный справочник</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t>перечень предоставляемых средством размещения услуг</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рекламные материалы (буклеты, брошюры и пр.) с туристской и другой информацией</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Противопожарная инструкция</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r>
      <w:tr w:rsidR="00776D84">
        <w:tblPrEx>
          <w:tblBorders>
            <w:insideH w:val="nil"/>
          </w:tblBorders>
        </w:tblPrEx>
        <w:tc>
          <w:tcPr>
            <w:tcW w:w="3341" w:type="dxa"/>
            <w:tcBorders>
              <w:top w:val="nil"/>
              <w:bottom w:val="nil"/>
            </w:tcBorders>
          </w:tcPr>
          <w:p w:rsidR="00776D84" w:rsidRDefault="00776D84">
            <w:pPr>
              <w:pStyle w:val="ConsPlusNormal"/>
              <w:jc w:val="both"/>
            </w:pPr>
            <w:r>
              <w:t>Инструкция для проживающих о действиях в случае пожара и в экстремальных условиях, характерных для данного места</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r>
      <w:tr w:rsidR="00776D84">
        <w:tblPrEx>
          <w:tblBorders>
            <w:insideH w:val="nil"/>
          </w:tblBorders>
        </w:tblPrEx>
        <w:tc>
          <w:tcPr>
            <w:tcW w:w="3341" w:type="dxa"/>
            <w:tcBorders>
              <w:top w:val="nil"/>
              <w:bottom w:val="nil"/>
            </w:tcBorders>
          </w:tcPr>
          <w:p w:rsidR="00776D84" w:rsidRDefault="00776D84">
            <w:pPr>
              <w:pStyle w:val="ConsPlusNormal"/>
              <w:jc w:val="both"/>
            </w:pPr>
            <w:r>
              <w:t xml:space="preserve">Меню завтрака </w:t>
            </w:r>
            <w:hyperlink w:anchor="P4569" w:history="1">
              <w:r>
                <w:rPr>
                  <w:color w:val="0000FF"/>
                </w:rPr>
                <w:t>&lt;19&gt;</w:t>
              </w:r>
            </w:hyperlink>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r>
      <w:tr w:rsidR="00776D84">
        <w:tblPrEx>
          <w:tblBorders>
            <w:insideH w:val="nil"/>
          </w:tblBorders>
        </w:tblPrEx>
        <w:tc>
          <w:tcPr>
            <w:tcW w:w="3341" w:type="dxa"/>
            <w:tcBorders>
              <w:top w:val="nil"/>
              <w:bottom w:val="nil"/>
            </w:tcBorders>
          </w:tcPr>
          <w:p w:rsidR="00776D84" w:rsidRDefault="00776D84">
            <w:pPr>
              <w:pStyle w:val="ConsPlusNormal"/>
              <w:jc w:val="both"/>
            </w:pPr>
            <w:r>
              <w:t>Анкета гостя</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t xml:space="preserve">Свежие ежедневные газеты </w:t>
            </w:r>
            <w:hyperlink w:anchor="P4573" w:history="1">
              <w:r>
                <w:rPr>
                  <w:color w:val="0000FF"/>
                </w:rPr>
                <w:t>&lt;23&gt;</w:t>
              </w:r>
            </w:hyperlink>
            <w:r>
              <w:t xml:space="preserve">, </w:t>
            </w:r>
            <w:hyperlink w:anchor="P4574" w:history="1">
              <w:r>
                <w:rPr>
                  <w:color w:val="0000FF"/>
                </w:rPr>
                <w:t>&lt;24&gt;</w:t>
              </w:r>
            </w:hyperlink>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75" w:history="1">
              <w:r>
                <w:rPr>
                  <w:color w:val="0000FF"/>
                </w:rPr>
                <w:t>&lt;25&gt;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11684" w:type="dxa"/>
            <w:gridSpan w:val="11"/>
            <w:vAlign w:val="center"/>
          </w:tcPr>
          <w:p w:rsidR="00776D84" w:rsidRDefault="00776D84">
            <w:pPr>
              <w:pStyle w:val="ConsPlusNormal"/>
              <w:jc w:val="center"/>
            </w:pPr>
            <w:r>
              <w:lastRenderedPageBreak/>
              <w:t>III. Инвентарь и предметы санитарно-гигиенического оснащения номера</w:t>
            </w:r>
          </w:p>
        </w:tc>
      </w:tr>
      <w:tr w:rsidR="00776D84">
        <w:tblPrEx>
          <w:tblBorders>
            <w:insideH w:val="nil"/>
          </w:tblBorders>
        </w:tblPrEx>
        <w:tc>
          <w:tcPr>
            <w:tcW w:w="3341" w:type="dxa"/>
            <w:tcBorders>
              <w:bottom w:val="nil"/>
            </w:tcBorders>
          </w:tcPr>
          <w:p w:rsidR="00776D84" w:rsidRDefault="00776D84">
            <w:pPr>
              <w:pStyle w:val="ConsPlusNormal"/>
              <w:jc w:val="both"/>
            </w:pPr>
            <w:r>
              <w:t>- умывальник, унитаз, ванна или душ</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bottom w:val="nil"/>
            </w:tcBorders>
          </w:tcPr>
          <w:p w:rsidR="00776D84" w:rsidRDefault="00776D84">
            <w:pPr>
              <w:pStyle w:val="ConsPlusNormal"/>
              <w:jc w:val="both"/>
            </w:pPr>
            <w:r>
              <w:t>- умывальник, унитаз (или полный санузел на 2 - 3 номера)</w:t>
            </w:r>
          </w:p>
        </w:tc>
        <w:tc>
          <w:tcPr>
            <w:tcW w:w="862"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62"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r>
      <w:tr w:rsidR="00776D84">
        <w:tblPrEx>
          <w:tblBorders>
            <w:insideH w:val="nil"/>
          </w:tblBorders>
        </w:tblPrEx>
        <w:tc>
          <w:tcPr>
            <w:tcW w:w="3341" w:type="dxa"/>
            <w:tcBorders>
              <w:top w:val="nil"/>
              <w:bottom w:val="nil"/>
            </w:tcBorders>
          </w:tcPr>
          <w:p w:rsidR="00776D84" w:rsidRDefault="00776D84">
            <w:pPr>
              <w:pStyle w:val="ConsPlusNormal"/>
              <w:jc w:val="both"/>
            </w:pPr>
            <w:r>
              <w:t>- умывальник</w:t>
            </w:r>
          </w:p>
        </w:tc>
        <w:tc>
          <w:tcPr>
            <w:tcW w:w="862"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62"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t>- дополнительный туалет</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pPr>
          </w:p>
        </w:tc>
        <w:tc>
          <w:tcPr>
            <w:tcW w:w="862" w:type="dxa"/>
            <w:tcBorders>
              <w:top w:val="nil"/>
            </w:tcBorders>
            <w:vAlign w:val="center"/>
          </w:tcPr>
          <w:p w:rsidR="00776D84" w:rsidRDefault="00776D84">
            <w:pPr>
              <w:pStyle w:val="ConsPlusNormal"/>
            </w:pPr>
          </w:p>
        </w:tc>
        <w:tc>
          <w:tcPr>
            <w:tcW w:w="863" w:type="dxa"/>
            <w:tcBorders>
              <w:top w:val="nil"/>
            </w:tcBorders>
            <w:vAlign w:val="center"/>
          </w:tcPr>
          <w:p w:rsidR="00776D84" w:rsidRDefault="00776D84">
            <w:pPr>
              <w:pStyle w:val="ConsPlusNormal"/>
            </w:pPr>
          </w:p>
        </w:tc>
        <w:tc>
          <w:tcPr>
            <w:tcW w:w="863"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tcPr>
          <w:p w:rsidR="00776D84" w:rsidRDefault="00776D84">
            <w:pPr>
              <w:pStyle w:val="ConsPlusNormal"/>
              <w:jc w:val="both"/>
            </w:pPr>
            <w:r>
              <w:t>Зеркало:</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 над умывальником</w:t>
            </w: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bottom w:val="nil"/>
            </w:tcBorders>
          </w:tcPr>
          <w:p w:rsidR="00776D84" w:rsidRDefault="00776D84">
            <w:pPr>
              <w:pStyle w:val="ConsPlusNormal"/>
              <w:jc w:val="both"/>
            </w:pPr>
            <w:r>
              <w:t>- большого размера или зеркальная стенка</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 xml:space="preserve">+ </w:t>
            </w:r>
            <w:hyperlink w:anchor="P4552" w:history="1">
              <w:r>
                <w:rPr>
                  <w:color w:val="0000FF"/>
                </w:rPr>
                <w:t>&lt;2&gt;</w:t>
              </w:r>
            </w:hyperlink>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t>- косметическое для бритья и макияжа</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2" w:history="1">
              <w:r>
                <w:rPr>
                  <w:color w:val="0000FF"/>
                </w:rPr>
                <w:t>&lt;2&gt;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tcPr>
          <w:p w:rsidR="00776D84" w:rsidRDefault="00776D84">
            <w:pPr>
              <w:pStyle w:val="ConsPlusNormal"/>
              <w:jc w:val="both"/>
            </w:pPr>
            <w:r>
              <w:t xml:space="preserve">Полка для туалетных принадлежностей (туалетный стол </w:t>
            </w:r>
            <w:hyperlink w:anchor="P4552" w:history="1">
              <w:r>
                <w:rPr>
                  <w:color w:val="0000FF"/>
                </w:rPr>
                <w:t>&lt;2&gt;</w:t>
              </w:r>
            </w:hyperlink>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 xml:space="preserve">Занавес для ванны/душа </w:t>
            </w:r>
            <w:hyperlink w:anchor="P4567" w:history="1">
              <w:r>
                <w:rPr>
                  <w:color w:val="0000FF"/>
                </w:rPr>
                <w:t>&lt;17&gt;</w:t>
              </w:r>
            </w:hyperlink>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Ручка на ванне или на стене у ванны для страховки от падения при скольжении (при наличии ванны)</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Коврик махровый для ног (для каждого гостя)</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lastRenderedPageBreak/>
              <w:t>Фен для сушки волос</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Полотенцедержатель, крючки для одежды</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Полотенца, в том числе банное (для каждого гостя)</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не менее двух</w:t>
            </w: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jc w:val="center"/>
            </w:pPr>
            <w:r>
              <w:t xml:space="preserve">+ </w:t>
            </w:r>
            <w:hyperlink w:anchor="P4559" w:history="1">
              <w:r>
                <w:rPr>
                  <w:color w:val="0000FF"/>
                </w:rPr>
                <w:t>&lt;9&gt;</w:t>
              </w:r>
            </w:hyperlink>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r>
      <w:tr w:rsidR="00776D84">
        <w:tblPrEx>
          <w:tblBorders>
            <w:insideH w:val="nil"/>
          </w:tblBorders>
        </w:tblPrEx>
        <w:tc>
          <w:tcPr>
            <w:tcW w:w="3341" w:type="dxa"/>
            <w:tcBorders>
              <w:top w:val="nil"/>
              <w:bottom w:val="nil"/>
            </w:tcBorders>
          </w:tcPr>
          <w:p w:rsidR="00776D84" w:rsidRDefault="00776D84">
            <w:pPr>
              <w:pStyle w:val="ConsPlusNormal"/>
              <w:jc w:val="both"/>
            </w:pPr>
            <w:r>
              <w:t>не менее трех</w:t>
            </w:r>
          </w:p>
        </w:tc>
        <w:tc>
          <w:tcPr>
            <w:tcW w:w="862"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62"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63"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jc w:val="center"/>
            </w:pPr>
            <w:r>
              <w:t xml:space="preserve">+ </w:t>
            </w:r>
            <w:hyperlink w:anchor="P4568" w:history="1">
              <w:r>
                <w:rPr>
                  <w:color w:val="0000FF"/>
                </w:rPr>
                <w:t>&lt;18&gt;</w:t>
              </w:r>
            </w:hyperlink>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c>
          <w:tcPr>
            <w:tcW w:w="806" w:type="dxa"/>
            <w:tcBorders>
              <w:top w:val="nil"/>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t>не менее четырех</w:t>
            </w:r>
          </w:p>
        </w:tc>
        <w:tc>
          <w:tcPr>
            <w:tcW w:w="862" w:type="dxa"/>
            <w:tcBorders>
              <w:top w:val="nil"/>
            </w:tcBorders>
            <w:vAlign w:val="center"/>
          </w:tcPr>
          <w:p w:rsidR="00776D84" w:rsidRDefault="00776D84">
            <w:pPr>
              <w:pStyle w:val="ConsPlusNormal"/>
            </w:pP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2" w:history="1">
              <w:r>
                <w:rPr>
                  <w:color w:val="0000FF"/>
                </w:rPr>
                <w:t>&lt;2&gt;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tcPr>
          <w:p w:rsidR="00776D84" w:rsidRDefault="00776D84">
            <w:pPr>
              <w:pStyle w:val="ConsPlusNormal"/>
              <w:jc w:val="both"/>
            </w:pPr>
            <w:r>
              <w:t>не менее пяти (четыре полотенца в ванной комнате и одно дополнительное полотенце в гостевом туалете, при наличии в гостевом туалете душевой кабины или ванны 2 дополнительных полотенца)</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Халат банный (для каждого гостя)</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Шапочка банная (для каждого гостя)</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Тапочки банные (для каждого гостя)</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Туалетные принадлежности для каждого гостя (замена по мере использования):</w:t>
            </w: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2"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63"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bottom w:val="nil"/>
            </w:tcBorders>
          </w:tcPr>
          <w:p w:rsidR="00776D84" w:rsidRDefault="00776D84">
            <w:pPr>
              <w:pStyle w:val="ConsPlusNormal"/>
              <w:jc w:val="both"/>
            </w:pPr>
            <w:r>
              <w:t xml:space="preserve">туалетное мыло </w:t>
            </w:r>
            <w:hyperlink w:anchor="P4572" w:history="1">
              <w:r>
                <w:rPr>
                  <w:color w:val="0000FF"/>
                </w:rPr>
                <w:t>&lt;22&gt;</w:t>
              </w:r>
            </w:hyperlink>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2"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63"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jc w:val="center"/>
            </w:pPr>
            <w:r>
              <w:t>+</w:t>
            </w:r>
          </w:p>
        </w:tc>
        <w:tc>
          <w:tcPr>
            <w:tcW w:w="806" w:type="dxa"/>
            <w:tcBorders>
              <w:top w:val="nil"/>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lastRenderedPageBreak/>
              <w:t>в фирменной упаковке</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2" w:history="1">
              <w:r>
                <w:rPr>
                  <w:color w:val="0000FF"/>
                </w:rPr>
                <w:t>&lt;2&gt;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зубная щетка, зубная паста</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 xml:space="preserve">+ </w:t>
            </w:r>
            <w:hyperlink w:anchor="P4552" w:history="1">
              <w:r>
                <w:rPr>
                  <w:color w:val="0000FF"/>
                </w:rPr>
                <w:t>&lt;2&gt;</w:t>
              </w:r>
            </w:hyperlink>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t>шампунь</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4" w:history="1">
              <w:r>
                <w:rPr>
                  <w:color w:val="0000FF"/>
                </w:rPr>
                <w:t>&lt;4&gt;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tcPr>
          <w:p w:rsidR="00776D84" w:rsidRDefault="00776D84">
            <w:pPr>
              <w:pStyle w:val="ConsPlusNormal"/>
              <w:jc w:val="both"/>
            </w:pPr>
            <w:r>
              <w:t>гель, лосьон</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Салфетки махровые, бумажные косметические (в диспенсере)</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2" w:history="1">
              <w:r>
                <w:rPr>
                  <w:color w:val="0000FF"/>
                </w:rPr>
                <w:t>&lt;2&gt;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Туалетная бумага:</w:t>
            </w: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2" w:type="dxa"/>
            <w:vAlign w:val="center"/>
          </w:tcPr>
          <w:p w:rsidR="00776D84" w:rsidRDefault="00776D84">
            <w:pPr>
              <w:pStyle w:val="ConsPlusNormal"/>
            </w:pPr>
          </w:p>
        </w:tc>
        <w:tc>
          <w:tcPr>
            <w:tcW w:w="863" w:type="dxa"/>
            <w:vAlign w:val="center"/>
          </w:tcPr>
          <w:p w:rsidR="00776D84" w:rsidRDefault="00776D84">
            <w:pPr>
              <w:pStyle w:val="ConsPlusNormal"/>
            </w:pPr>
          </w:p>
        </w:tc>
        <w:tc>
          <w:tcPr>
            <w:tcW w:w="863"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многослойная</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 xml:space="preserve">+ </w:t>
            </w:r>
            <w:hyperlink w:anchor="P4554" w:history="1">
              <w:r>
                <w:rPr>
                  <w:color w:val="0000FF"/>
                </w:rPr>
                <w:t>&lt;4&gt;</w:t>
              </w:r>
            </w:hyperlink>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t>с резервным рулоном</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4" w:history="1">
              <w:r>
                <w:rPr>
                  <w:color w:val="0000FF"/>
                </w:rPr>
                <w:t>&lt;4&gt;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blPrEx>
          <w:tblBorders>
            <w:insideH w:val="nil"/>
          </w:tblBorders>
        </w:tblPrEx>
        <w:tc>
          <w:tcPr>
            <w:tcW w:w="3341" w:type="dxa"/>
            <w:tcBorders>
              <w:bottom w:val="nil"/>
            </w:tcBorders>
          </w:tcPr>
          <w:p w:rsidR="00776D84" w:rsidRDefault="00776D84">
            <w:pPr>
              <w:pStyle w:val="ConsPlusNormal"/>
              <w:jc w:val="both"/>
            </w:pPr>
            <w:r>
              <w:t>Держатель для туалетной бумаги</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2"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63"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jc w:val="center"/>
            </w:pPr>
            <w:r>
              <w:t>+</w:t>
            </w:r>
          </w:p>
        </w:tc>
        <w:tc>
          <w:tcPr>
            <w:tcW w:w="806" w:type="dxa"/>
            <w:tcBorders>
              <w:bottom w:val="nil"/>
            </w:tcBorders>
            <w:vAlign w:val="center"/>
          </w:tcPr>
          <w:p w:rsidR="00776D84" w:rsidRDefault="00776D84">
            <w:pPr>
              <w:pStyle w:val="ConsPlusNormal"/>
            </w:pPr>
          </w:p>
        </w:tc>
        <w:tc>
          <w:tcPr>
            <w:tcW w:w="806" w:type="dxa"/>
            <w:tcBorders>
              <w:bottom w:val="nil"/>
            </w:tcBorders>
            <w:vAlign w:val="center"/>
          </w:tcPr>
          <w:p w:rsidR="00776D84" w:rsidRDefault="00776D84">
            <w:pPr>
              <w:pStyle w:val="ConsPlusNormal"/>
            </w:pPr>
          </w:p>
        </w:tc>
      </w:tr>
      <w:tr w:rsidR="00776D84">
        <w:tblPrEx>
          <w:tblBorders>
            <w:insideH w:val="nil"/>
          </w:tblBorders>
        </w:tblPrEx>
        <w:tc>
          <w:tcPr>
            <w:tcW w:w="3341" w:type="dxa"/>
            <w:tcBorders>
              <w:top w:val="nil"/>
            </w:tcBorders>
          </w:tcPr>
          <w:p w:rsidR="00776D84" w:rsidRDefault="00776D84">
            <w:pPr>
              <w:pStyle w:val="ConsPlusNormal"/>
              <w:jc w:val="both"/>
            </w:pPr>
            <w:r>
              <w:t>Держатель для резервного рулона</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2"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63" w:type="dxa"/>
            <w:tcBorders>
              <w:top w:val="nil"/>
            </w:tcBorders>
            <w:vAlign w:val="center"/>
          </w:tcPr>
          <w:p w:rsidR="00776D84" w:rsidRDefault="00776D84">
            <w:pPr>
              <w:pStyle w:val="ConsPlusNormal"/>
              <w:jc w:val="center"/>
            </w:pPr>
            <w:r>
              <w:t>+</w:t>
            </w:r>
          </w:p>
        </w:tc>
        <w:tc>
          <w:tcPr>
            <w:tcW w:w="806" w:type="dxa"/>
            <w:tcBorders>
              <w:top w:val="nil"/>
            </w:tcBorders>
            <w:vAlign w:val="center"/>
          </w:tcPr>
          <w:p w:rsidR="00776D84" w:rsidRDefault="00776D84">
            <w:pPr>
              <w:pStyle w:val="ConsPlusNormal"/>
              <w:jc w:val="center"/>
            </w:pPr>
            <w:r>
              <w:t xml:space="preserve">+ </w:t>
            </w:r>
            <w:hyperlink w:anchor="P4554" w:history="1">
              <w:r>
                <w:rPr>
                  <w:color w:val="0000FF"/>
                </w:rPr>
                <w:t>&lt;4&gt;</w:t>
              </w:r>
            </w:hyperlink>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c>
          <w:tcPr>
            <w:tcW w:w="806" w:type="dxa"/>
            <w:tcBorders>
              <w:top w:val="nil"/>
            </w:tcBorders>
            <w:vAlign w:val="center"/>
          </w:tcPr>
          <w:p w:rsidR="00776D84" w:rsidRDefault="00776D84">
            <w:pPr>
              <w:pStyle w:val="ConsPlusNormal"/>
            </w:pPr>
          </w:p>
        </w:tc>
      </w:tr>
      <w:tr w:rsidR="00776D84">
        <w:tc>
          <w:tcPr>
            <w:tcW w:w="3341" w:type="dxa"/>
          </w:tcPr>
          <w:p w:rsidR="00776D84" w:rsidRDefault="00776D84">
            <w:pPr>
              <w:pStyle w:val="ConsPlusNormal"/>
              <w:jc w:val="both"/>
            </w:pPr>
            <w:r>
              <w:t>Крышка для унитаза</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Щетка для унитаза (в футляре)</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Корзина для мусора</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w:t>
            </w:r>
          </w:p>
        </w:tc>
      </w:tr>
      <w:tr w:rsidR="00776D84">
        <w:tc>
          <w:tcPr>
            <w:tcW w:w="3341" w:type="dxa"/>
          </w:tcPr>
          <w:p w:rsidR="00776D84" w:rsidRDefault="00776D84">
            <w:pPr>
              <w:pStyle w:val="ConsPlusNormal"/>
              <w:jc w:val="both"/>
            </w:pPr>
            <w:r>
              <w:t>Пакеты для предметов гигиены (в диспенсере)</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r w:rsidR="00776D84">
        <w:tc>
          <w:tcPr>
            <w:tcW w:w="3341" w:type="dxa"/>
          </w:tcPr>
          <w:p w:rsidR="00776D84" w:rsidRDefault="00776D84">
            <w:pPr>
              <w:pStyle w:val="ConsPlusNormal"/>
              <w:jc w:val="both"/>
            </w:pPr>
            <w:r>
              <w:t>Пакеты для прачечной, химчистки (при наличии прачечной, химчистки) или договора с прачечной/ химчисткой</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2"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63" w:type="dxa"/>
            <w:vAlign w:val="center"/>
          </w:tcPr>
          <w:p w:rsidR="00776D84" w:rsidRDefault="00776D84">
            <w:pPr>
              <w:pStyle w:val="ConsPlusNormal"/>
              <w:jc w:val="center"/>
            </w:pPr>
            <w:r>
              <w:t>+</w:t>
            </w:r>
          </w:p>
        </w:tc>
        <w:tc>
          <w:tcPr>
            <w:tcW w:w="806" w:type="dxa"/>
            <w:vAlign w:val="center"/>
          </w:tcPr>
          <w:p w:rsidR="00776D84" w:rsidRDefault="00776D84">
            <w:pPr>
              <w:pStyle w:val="ConsPlusNormal"/>
              <w:jc w:val="center"/>
            </w:pPr>
            <w:r>
              <w:t xml:space="preserve">+ </w:t>
            </w:r>
            <w:hyperlink w:anchor="P4554" w:history="1">
              <w:r>
                <w:rPr>
                  <w:color w:val="0000FF"/>
                </w:rPr>
                <w:t>&lt;4&gt;</w:t>
              </w:r>
            </w:hyperlink>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c>
          <w:tcPr>
            <w:tcW w:w="806" w:type="dxa"/>
            <w:vAlign w:val="center"/>
          </w:tcPr>
          <w:p w:rsidR="00776D84" w:rsidRDefault="00776D84">
            <w:pPr>
              <w:pStyle w:val="ConsPlusNormal"/>
            </w:pPr>
          </w:p>
        </w:tc>
      </w:tr>
    </w:tbl>
    <w:p w:rsidR="00776D84" w:rsidRDefault="00776D84">
      <w:pPr>
        <w:sectPr w:rsidR="00776D84">
          <w:pgSz w:w="16838" w:h="11905"/>
          <w:pgMar w:top="1701" w:right="1134" w:bottom="850" w:left="1134" w:header="0" w:footer="0" w:gutter="0"/>
          <w:cols w:space="720"/>
        </w:sectPr>
      </w:pPr>
    </w:p>
    <w:p w:rsidR="00776D84" w:rsidRDefault="00776D84">
      <w:pPr>
        <w:pStyle w:val="ConsPlusNormal"/>
        <w:jc w:val="both"/>
      </w:pPr>
    </w:p>
    <w:p w:rsidR="00776D84" w:rsidRDefault="00776D84">
      <w:pPr>
        <w:pStyle w:val="ConsPlusNormal"/>
        <w:ind w:firstLine="540"/>
        <w:jc w:val="both"/>
      </w:pPr>
      <w:r>
        <w:t>--------------------------------</w:t>
      </w:r>
    </w:p>
    <w:p w:rsidR="00776D84" w:rsidRDefault="00776D84">
      <w:pPr>
        <w:pStyle w:val="ConsPlusNormal"/>
        <w:ind w:firstLine="540"/>
        <w:jc w:val="both"/>
      </w:pPr>
      <w:bookmarkStart w:id="88" w:name="P4551"/>
      <w:bookmarkEnd w:id="88"/>
      <w:r>
        <w:t>&lt;1&gt; Однокомнатный номер площадью не менее 25 м2.</w:t>
      </w:r>
    </w:p>
    <w:p w:rsidR="00776D84" w:rsidRDefault="00776D84">
      <w:pPr>
        <w:pStyle w:val="ConsPlusNormal"/>
        <w:ind w:firstLine="540"/>
        <w:jc w:val="both"/>
      </w:pPr>
      <w:bookmarkStart w:id="89" w:name="P4552"/>
      <w:bookmarkEnd w:id="89"/>
      <w:r>
        <w:t>&lt;2&gt; Для гостиниц и иных средств размещения категории 4 - 5 "звезд".</w:t>
      </w:r>
    </w:p>
    <w:p w:rsidR="00776D84" w:rsidRDefault="00776D84">
      <w:pPr>
        <w:pStyle w:val="ConsPlusNormal"/>
        <w:ind w:firstLine="540"/>
        <w:jc w:val="both"/>
      </w:pPr>
      <w:bookmarkStart w:id="90" w:name="P4553"/>
      <w:bookmarkEnd w:id="90"/>
      <w:r>
        <w:t>&lt;3&gt; Для реконструируемых номеров.</w:t>
      </w:r>
    </w:p>
    <w:p w:rsidR="00776D84" w:rsidRDefault="00776D84">
      <w:pPr>
        <w:pStyle w:val="ConsPlusNormal"/>
        <w:ind w:firstLine="540"/>
        <w:jc w:val="both"/>
      </w:pPr>
      <w:bookmarkStart w:id="91" w:name="P4554"/>
      <w:bookmarkEnd w:id="91"/>
      <w:r>
        <w:t>&lt;4&gt; Для гостиниц и иных средств размещения категории 3 - 5 "звезд".</w:t>
      </w:r>
    </w:p>
    <w:p w:rsidR="00776D84" w:rsidRDefault="00776D84">
      <w:pPr>
        <w:pStyle w:val="ConsPlusNormal"/>
        <w:ind w:firstLine="540"/>
        <w:jc w:val="both"/>
      </w:pPr>
      <w:bookmarkStart w:id="92" w:name="P4555"/>
      <w:bookmarkEnd w:id="92"/>
      <w:r>
        <w:t>&lt;5&gt; Требование не является обязательным при наличии переносной телефонной трубки.</w:t>
      </w:r>
    </w:p>
    <w:p w:rsidR="00776D84" w:rsidRDefault="00776D84">
      <w:pPr>
        <w:pStyle w:val="ConsPlusNormal"/>
        <w:ind w:firstLine="540"/>
        <w:jc w:val="both"/>
      </w:pPr>
      <w:bookmarkStart w:id="93" w:name="P4556"/>
      <w:bookmarkEnd w:id="93"/>
      <w:r>
        <w:t>&lt;6&gt; Требование не является обязательным при наличии интерактивного телевидения или программируемой побудки в телефонном аппарате.</w:t>
      </w:r>
    </w:p>
    <w:p w:rsidR="00776D84" w:rsidRDefault="00776D84">
      <w:pPr>
        <w:pStyle w:val="ConsPlusNormal"/>
        <w:ind w:firstLine="540"/>
        <w:jc w:val="both"/>
      </w:pPr>
      <w:bookmarkStart w:id="94" w:name="P4557"/>
      <w:bookmarkEnd w:id="94"/>
      <w:r>
        <w:t>&lt;7&gt; При наличии в регионе телевизионного вещания.</w:t>
      </w:r>
    </w:p>
    <w:p w:rsidR="00776D84" w:rsidRDefault="00776D84">
      <w:pPr>
        <w:pStyle w:val="ConsPlusNormal"/>
        <w:ind w:firstLine="540"/>
        <w:jc w:val="both"/>
      </w:pPr>
      <w:bookmarkStart w:id="95" w:name="P4558"/>
      <w:bookmarkEnd w:id="95"/>
      <w:r>
        <w:t>&lt;8&gt; При отсутствии в регионе телевизионного вещания.</w:t>
      </w:r>
    </w:p>
    <w:p w:rsidR="00776D84" w:rsidRDefault="00776D84">
      <w:pPr>
        <w:pStyle w:val="ConsPlusNormal"/>
        <w:ind w:firstLine="540"/>
        <w:jc w:val="both"/>
      </w:pPr>
      <w:bookmarkStart w:id="96" w:name="P4559"/>
      <w:bookmarkEnd w:id="96"/>
      <w:r>
        <w:t>&lt;9&gt; Для гостиниц и иных средств размещения категории 1 - 2 "звезды".</w:t>
      </w:r>
    </w:p>
    <w:p w:rsidR="00776D84" w:rsidRDefault="00776D84">
      <w:pPr>
        <w:pStyle w:val="ConsPlusNormal"/>
        <w:ind w:firstLine="540"/>
        <w:jc w:val="both"/>
      </w:pPr>
      <w:bookmarkStart w:id="97" w:name="P4560"/>
      <w:bookmarkEnd w:id="97"/>
      <w:r>
        <w:t>&lt;10&gt; Требование не является обязательным при наличии индивидуальных сейфовых ячеек в службе приема.</w:t>
      </w:r>
    </w:p>
    <w:p w:rsidR="00776D84" w:rsidRDefault="00776D84">
      <w:pPr>
        <w:pStyle w:val="ConsPlusNormal"/>
        <w:ind w:firstLine="540"/>
        <w:jc w:val="both"/>
      </w:pPr>
      <w:bookmarkStart w:id="98" w:name="P4561"/>
      <w:bookmarkEnd w:id="98"/>
      <w:r>
        <w:t>&lt;11&gt; Допускается отсутствие полок в шкафу при наличии комода с ящиками.</w:t>
      </w:r>
    </w:p>
    <w:p w:rsidR="00776D84" w:rsidRDefault="00776D84">
      <w:pPr>
        <w:pStyle w:val="ConsPlusNormal"/>
        <w:ind w:firstLine="540"/>
        <w:jc w:val="both"/>
      </w:pPr>
      <w:bookmarkStart w:id="99" w:name="P4562"/>
      <w:bookmarkEnd w:id="99"/>
      <w:r>
        <w:t>&lt;12&gt; Допускается наличие вешалки для верхней одежды в шкафу, разделенном на две части.</w:t>
      </w:r>
    </w:p>
    <w:p w:rsidR="00776D84" w:rsidRDefault="00776D84">
      <w:pPr>
        <w:pStyle w:val="ConsPlusNormal"/>
        <w:ind w:firstLine="540"/>
        <w:jc w:val="both"/>
      </w:pPr>
      <w:bookmarkStart w:id="100" w:name="P4563"/>
      <w:bookmarkEnd w:id="100"/>
      <w:r>
        <w:t>&lt;13&gt; Требование не является обязательным при наличии пуфа.</w:t>
      </w:r>
    </w:p>
    <w:p w:rsidR="00776D84" w:rsidRDefault="00776D84">
      <w:pPr>
        <w:pStyle w:val="ConsPlusNormal"/>
        <w:ind w:firstLine="540"/>
        <w:jc w:val="both"/>
      </w:pPr>
      <w:bookmarkStart w:id="101" w:name="P4564"/>
      <w:bookmarkEnd w:id="101"/>
      <w:r>
        <w:t>&lt;14&gt; Допускается наличие в двухместном номере 1 кресла и 1 стула.</w:t>
      </w:r>
    </w:p>
    <w:p w:rsidR="00776D84" w:rsidRDefault="00776D84">
      <w:pPr>
        <w:pStyle w:val="ConsPlusNormal"/>
        <w:ind w:firstLine="540"/>
        <w:jc w:val="both"/>
      </w:pPr>
      <w:bookmarkStart w:id="102" w:name="P4565"/>
      <w:bookmarkEnd w:id="102"/>
      <w:r>
        <w:t>&lt;15&gt; Допускается наличие в двухместном номере 1 дивана и 1 кресла или двух кресел.</w:t>
      </w:r>
    </w:p>
    <w:p w:rsidR="00776D84" w:rsidRDefault="00776D84">
      <w:pPr>
        <w:pStyle w:val="ConsPlusNormal"/>
        <w:ind w:firstLine="540"/>
        <w:jc w:val="both"/>
      </w:pPr>
      <w:bookmarkStart w:id="103" w:name="P4566"/>
      <w:bookmarkEnd w:id="103"/>
      <w:r>
        <w:t>&lt;16&gt; Кроме гостиниц и иных средств размещения категории 4 - 5 "звезд" и средств размещения категории "3 звезды" с количеством номеров 50 и менее.</w:t>
      </w:r>
    </w:p>
    <w:p w:rsidR="00776D84" w:rsidRDefault="00776D84">
      <w:pPr>
        <w:pStyle w:val="ConsPlusNormal"/>
        <w:ind w:firstLine="540"/>
        <w:jc w:val="both"/>
      </w:pPr>
      <w:bookmarkStart w:id="104" w:name="P4567"/>
      <w:bookmarkEnd w:id="104"/>
      <w:r>
        <w:t>&lt;17&gt; При наличии душа в ванне, кроме ванн со стеклянными ограждающими панелями, а также номеров с угловыми ваннами, ваннами в центре ванной комнаты или угловыми джакузи и душевыми кабинами.</w:t>
      </w:r>
    </w:p>
    <w:p w:rsidR="00776D84" w:rsidRDefault="00776D84">
      <w:pPr>
        <w:pStyle w:val="ConsPlusNormal"/>
        <w:ind w:firstLine="540"/>
        <w:jc w:val="both"/>
      </w:pPr>
      <w:bookmarkStart w:id="105" w:name="P4568"/>
      <w:bookmarkEnd w:id="105"/>
      <w:r>
        <w:t>&lt;18&gt; Для гостиниц и иных средств размещения категории 3 "звезды".</w:t>
      </w:r>
    </w:p>
    <w:p w:rsidR="00776D84" w:rsidRDefault="00776D84">
      <w:pPr>
        <w:pStyle w:val="ConsPlusNormal"/>
        <w:ind w:firstLine="540"/>
        <w:jc w:val="both"/>
      </w:pPr>
      <w:bookmarkStart w:id="106" w:name="P4569"/>
      <w:bookmarkEnd w:id="106"/>
      <w:r>
        <w:t>&lt;19&gt; Требование не является обязательным для гостиниц и иных средств размещения с количеством номеров 50 и менее, домов отдыха, пансионатов и других аналогичных средств размещения.</w:t>
      </w:r>
    </w:p>
    <w:p w:rsidR="00776D84" w:rsidRDefault="00776D84">
      <w:pPr>
        <w:pStyle w:val="ConsPlusNormal"/>
        <w:ind w:firstLine="540"/>
        <w:jc w:val="both"/>
      </w:pPr>
      <w:r>
        <w:t>&lt;20&gt; Допускается отсутствие перегородки между гостиной/столовой и кабинетом при визуальном разграничении помещения на гостиную/столовую и кабинет.</w:t>
      </w:r>
    </w:p>
    <w:p w:rsidR="00776D84" w:rsidRDefault="00776D84">
      <w:pPr>
        <w:pStyle w:val="ConsPlusNormal"/>
        <w:ind w:firstLine="540"/>
        <w:jc w:val="both"/>
      </w:pPr>
      <w:bookmarkStart w:id="107" w:name="P4571"/>
      <w:bookmarkEnd w:id="107"/>
      <w:r>
        <w:t>&lt;21&gt; Требование не является обязательным для гостиниц и иных средств размещения категории 3 "звезды" с количеством номеров 50 и менее.</w:t>
      </w:r>
    </w:p>
    <w:p w:rsidR="00776D84" w:rsidRDefault="00776D84">
      <w:pPr>
        <w:pStyle w:val="ConsPlusNormal"/>
        <w:ind w:firstLine="540"/>
        <w:jc w:val="both"/>
      </w:pPr>
      <w:bookmarkStart w:id="108" w:name="P4572"/>
      <w:bookmarkEnd w:id="108"/>
      <w:r>
        <w:t>&lt;22&gt; Допускается наличие диспенсера с жидким мылом.</w:t>
      </w:r>
    </w:p>
    <w:p w:rsidR="00776D84" w:rsidRDefault="00776D84">
      <w:pPr>
        <w:pStyle w:val="ConsPlusNormal"/>
        <w:ind w:firstLine="540"/>
        <w:jc w:val="both"/>
      </w:pPr>
      <w:bookmarkStart w:id="109" w:name="P4573"/>
      <w:bookmarkEnd w:id="109"/>
      <w:r>
        <w:t>&lt;23&gt; Требование не является обязательным при отсутствии в регионе выпуска ежедневных газет.</w:t>
      </w:r>
    </w:p>
    <w:p w:rsidR="00776D84" w:rsidRDefault="00776D84">
      <w:pPr>
        <w:pStyle w:val="ConsPlusNormal"/>
        <w:ind w:firstLine="540"/>
        <w:jc w:val="both"/>
      </w:pPr>
      <w:bookmarkStart w:id="110" w:name="P4574"/>
      <w:bookmarkEnd w:id="110"/>
      <w:r>
        <w:t>&lt;24&gt; Для гостиниц и иных средств размещения категории "5 звезд".</w:t>
      </w:r>
    </w:p>
    <w:p w:rsidR="00776D84" w:rsidRDefault="00776D84">
      <w:pPr>
        <w:pStyle w:val="ConsPlusNormal"/>
        <w:ind w:firstLine="540"/>
        <w:jc w:val="both"/>
      </w:pPr>
      <w:bookmarkStart w:id="111" w:name="P4575"/>
      <w:bookmarkEnd w:id="111"/>
      <w:r>
        <w:t>&lt;25&gt; Требование не является обязательным для хостелов.</w:t>
      </w:r>
    </w:p>
    <w:p w:rsidR="00776D84" w:rsidRDefault="00776D84">
      <w:pPr>
        <w:pStyle w:val="ConsPlusNormal"/>
        <w:ind w:firstLine="540"/>
        <w:jc w:val="both"/>
      </w:pPr>
      <w:bookmarkStart w:id="112" w:name="P4576"/>
      <w:bookmarkEnd w:id="112"/>
      <w:r>
        <w:t>&lt;26&gt; Для хостелов минимальный размер кровати: 140 x 200.</w:t>
      </w: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10</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113" w:name="P4585"/>
      <w:bookmarkEnd w:id="113"/>
      <w:r>
        <w:t>КРИТЕРИИ</w:t>
      </w:r>
    </w:p>
    <w:p w:rsidR="00776D84" w:rsidRDefault="00776D84">
      <w:pPr>
        <w:pStyle w:val="ConsPlusNormal"/>
        <w:jc w:val="center"/>
      </w:pPr>
      <w:r>
        <w:t>БАЛЛЬНОЙ ОЦЕНКИ НОМЕРОВ ГОСТИНИЦ И ИНЫХ СРЕДСТВ РАЗМЕЩЕНИЯ</w:t>
      </w:r>
    </w:p>
    <w:p w:rsidR="00776D84" w:rsidRDefault="00776D84">
      <w:pPr>
        <w:sectPr w:rsidR="00776D84">
          <w:pgSz w:w="11905" w:h="16838"/>
          <w:pgMar w:top="1134" w:right="850" w:bottom="1134" w:left="1701" w:header="0" w:footer="0" w:gutter="0"/>
          <w:cols w:space="720"/>
        </w:sectPr>
      </w:pP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
        <w:gridCol w:w="6973"/>
        <w:gridCol w:w="1644"/>
      </w:tblGrid>
      <w:tr w:rsidR="00776D84">
        <w:tc>
          <w:tcPr>
            <w:tcW w:w="1056" w:type="dxa"/>
          </w:tcPr>
          <w:p w:rsidR="00776D84" w:rsidRDefault="00776D84">
            <w:pPr>
              <w:pStyle w:val="ConsPlusNormal"/>
              <w:jc w:val="center"/>
            </w:pPr>
            <w:r>
              <w:t>N/N п/п</w:t>
            </w:r>
          </w:p>
        </w:tc>
        <w:tc>
          <w:tcPr>
            <w:tcW w:w="6973" w:type="dxa"/>
          </w:tcPr>
          <w:p w:rsidR="00776D84" w:rsidRDefault="00776D84">
            <w:pPr>
              <w:pStyle w:val="ConsPlusNormal"/>
              <w:jc w:val="center"/>
            </w:pPr>
            <w:r>
              <w:t>ТРЕБОВАНИЕ</w:t>
            </w:r>
          </w:p>
        </w:tc>
        <w:tc>
          <w:tcPr>
            <w:tcW w:w="1644" w:type="dxa"/>
          </w:tcPr>
          <w:p w:rsidR="00776D84" w:rsidRDefault="00776D84">
            <w:pPr>
              <w:pStyle w:val="ConsPlusNormal"/>
              <w:jc w:val="center"/>
            </w:pPr>
            <w:r>
              <w:t>Количество баллов</w:t>
            </w:r>
          </w:p>
        </w:tc>
      </w:tr>
      <w:tr w:rsidR="00776D84">
        <w:tc>
          <w:tcPr>
            <w:tcW w:w="1056" w:type="dxa"/>
          </w:tcPr>
          <w:p w:rsidR="00776D84" w:rsidRDefault="00776D84">
            <w:pPr>
              <w:pStyle w:val="ConsPlusNormal"/>
              <w:jc w:val="center"/>
            </w:pPr>
            <w:r>
              <w:t>1</w:t>
            </w:r>
          </w:p>
        </w:tc>
        <w:tc>
          <w:tcPr>
            <w:tcW w:w="6973" w:type="dxa"/>
          </w:tcPr>
          <w:p w:rsidR="00776D84" w:rsidRDefault="00776D84">
            <w:pPr>
              <w:pStyle w:val="ConsPlusNormal"/>
              <w:jc w:val="center"/>
            </w:pPr>
            <w:r>
              <w:t>2</w:t>
            </w:r>
          </w:p>
        </w:tc>
        <w:tc>
          <w:tcPr>
            <w:tcW w:w="1644" w:type="dxa"/>
          </w:tcPr>
          <w:p w:rsidR="00776D84" w:rsidRDefault="00776D84">
            <w:pPr>
              <w:pStyle w:val="ConsPlusNormal"/>
              <w:jc w:val="center"/>
            </w:pPr>
            <w:r>
              <w:t>3</w:t>
            </w:r>
          </w:p>
        </w:tc>
      </w:tr>
      <w:tr w:rsidR="00776D84">
        <w:tc>
          <w:tcPr>
            <w:tcW w:w="1056" w:type="dxa"/>
            <w:vAlign w:val="center"/>
          </w:tcPr>
          <w:p w:rsidR="00776D84" w:rsidRDefault="00776D84">
            <w:pPr>
              <w:pStyle w:val="ConsPlusNormal"/>
            </w:pPr>
            <w:r>
              <w:t>1.</w:t>
            </w:r>
          </w:p>
        </w:tc>
        <w:tc>
          <w:tcPr>
            <w:tcW w:w="6973" w:type="dxa"/>
            <w:vAlign w:val="center"/>
          </w:tcPr>
          <w:p w:rsidR="00776D84" w:rsidRDefault="00776D84">
            <w:pPr>
              <w:pStyle w:val="ConsPlusNormal"/>
              <w:jc w:val="both"/>
            </w:pPr>
            <w:r>
              <w:t>Качество и состояние оборудования и оснащения номерного фонда (во всех номерах):</w:t>
            </w:r>
          </w:p>
        </w:tc>
        <w:tc>
          <w:tcPr>
            <w:tcW w:w="1644" w:type="dxa"/>
            <w:vAlign w:val="center"/>
          </w:tcPr>
          <w:p w:rsidR="00776D84" w:rsidRDefault="00776D84">
            <w:pPr>
              <w:pStyle w:val="ConsPlusNormal"/>
            </w:pPr>
          </w:p>
        </w:tc>
      </w:tr>
      <w:tr w:rsidR="00776D84">
        <w:tc>
          <w:tcPr>
            <w:tcW w:w="1056" w:type="dxa"/>
            <w:vAlign w:val="center"/>
          </w:tcPr>
          <w:p w:rsidR="00776D84" w:rsidRDefault="00776D84">
            <w:pPr>
              <w:pStyle w:val="ConsPlusNormal"/>
            </w:pPr>
            <w:bookmarkStart w:id="114" w:name="P4597"/>
            <w:bookmarkEnd w:id="114"/>
            <w:r>
              <w:t>1.1.</w:t>
            </w:r>
          </w:p>
        </w:tc>
        <w:tc>
          <w:tcPr>
            <w:tcW w:w="6973" w:type="dxa"/>
            <w:vAlign w:val="center"/>
          </w:tcPr>
          <w:p w:rsidR="00776D84" w:rsidRDefault="00776D84">
            <w:pPr>
              <w:pStyle w:val="ConsPlusNormal"/>
              <w:jc w:val="both"/>
            </w:pPr>
            <w:r>
              <w:t>Напольное покрытие</w:t>
            </w:r>
          </w:p>
        </w:tc>
        <w:tc>
          <w:tcPr>
            <w:tcW w:w="1644" w:type="dxa"/>
            <w:vAlign w:val="center"/>
          </w:tcPr>
          <w:p w:rsidR="00776D84" w:rsidRDefault="00776D84">
            <w:pPr>
              <w:pStyle w:val="ConsPlusNormal"/>
              <w:jc w:val="center"/>
            </w:pPr>
            <w:r>
              <w:t xml:space="preserve">от 1 до 3 </w:t>
            </w:r>
            <w:hyperlink w:anchor="P4676" w:history="1">
              <w:r>
                <w:rPr>
                  <w:color w:val="0000FF"/>
                </w:rPr>
                <w:t>&lt;*&gt;</w:t>
              </w:r>
            </w:hyperlink>
          </w:p>
        </w:tc>
      </w:tr>
      <w:tr w:rsidR="00776D84">
        <w:tc>
          <w:tcPr>
            <w:tcW w:w="1056" w:type="dxa"/>
            <w:vAlign w:val="center"/>
          </w:tcPr>
          <w:p w:rsidR="00776D84" w:rsidRDefault="00776D84">
            <w:pPr>
              <w:pStyle w:val="ConsPlusNormal"/>
            </w:pPr>
            <w:r>
              <w:t>1.2.</w:t>
            </w:r>
          </w:p>
        </w:tc>
        <w:tc>
          <w:tcPr>
            <w:tcW w:w="6973" w:type="dxa"/>
            <w:vAlign w:val="center"/>
          </w:tcPr>
          <w:p w:rsidR="00776D84" w:rsidRDefault="00776D84">
            <w:pPr>
              <w:pStyle w:val="ConsPlusNormal"/>
              <w:jc w:val="both"/>
            </w:pPr>
            <w:r>
              <w:t>Мебель</w:t>
            </w:r>
          </w:p>
        </w:tc>
        <w:tc>
          <w:tcPr>
            <w:tcW w:w="1644" w:type="dxa"/>
            <w:vAlign w:val="center"/>
          </w:tcPr>
          <w:p w:rsidR="00776D84" w:rsidRDefault="00776D84">
            <w:pPr>
              <w:pStyle w:val="ConsPlusNormal"/>
              <w:jc w:val="center"/>
            </w:pPr>
            <w:r>
              <w:t xml:space="preserve">от 1 до 3 </w:t>
            </w:r>
            <w:hyperlink w:anchor="P4676" w:history="1">
              <w:r>
                <w:rPr>
                  <w:color w:val="0000FF"/>
                </w:rPr>
                <w:t>&lt;*&gt;</w:t>
              </w:r>
            </w:hyperlink>
          </w:p>
        </w:tc>
      </w:tr>
      <w:tr w:rsidR="00776D84">
        <w:tc>
          <w:tcPr>
            <w:tcW w:w="1056" w:type="dxa"/>
            <w:vAlign w:val="center"/>
          </w:tcPr>
          <w:p w:rsidR="00776D84" w:rsidRDefault="00776D84">
            <w:pPr>
              <w:pStyle w:val="ConsPlusNormal"/>
            </w:pPr>
            <w:r>
              <w:t>1.3.</w:t>
            </w:r>
          </w:p>
        </w:tc>
        <w:tc>
          <w:tcPr>
            <w:tcW w:w="6973" w:type="dxa"/>
            <w:vAlign w:val="center"/>
          </w:tcPr>
          <w:p w:rsidR="00776D84" w:rsidRDefault="00776D84">
            <w:pPr>
              <w:pStyle w:val="ConsPlusNormal"/>
              <w:jc w:val="both"/>
            </w:pPr>
            <w:r>
              <w:t>Занавеси</w:t>
            </w:r>
          </w:p>
        </w:tc>
        <w:tc>
          <w:tcPr>
            <w:tcW w:w="1644" w:type="dxa"/>
            <w:vAlign w:val="center"/>
          </w:tcPr>
          <w:p w:rsidR="00776D84" w:rsidRDefault="00776D84">
            <w:pPr>
              <w:pStyle w:val="ConsPlusNormal"/>
              <w:jc w:val="center"/>
            </w:pPr>
            <w:r>
              <w:t xml:space="preserve">от 1 до 3 </w:t>
            </w:r>
            <w:hyperlink w:anchor="P4676" w:history="1">
              <w:r>
                <w:rPr>
                  <w:color w:val="0000FF"/>
                </w:rPr>
                <w:t>&lt;*&gt;</w:t>
              </w:r>
            </w:hyperlink>
          </w:p>
        </w:tc>
      </w:tr>
      <w:tr w:rsidR="00776D84">
        <w:tc>
          <w:tcPr>
            <w:tcW w:w="1056" w:type="dxa"/>
            <w:vAlign w:val="center"/>
          </w:tcPr>
          <w:p w:rsidR="00776D84" w:rsidRDefault="00776D84">
            <w:pPr>
              <w:pStyle w:val="ConsPlusNormal"/>
            </w:pPr>
            <w:r>
              <w:t>1.4.</w:t>
            </w:r>
          </w:p>
        </w:tc>
        <w:tc>
          <w:tcPr>
            <w:tcW w:w="6973" w:type="dxa"/>
            <w:vAlign w:val="center"/>
          </w:tcPr>
          <w:p w:rsidR="00776D84" w:rsidRDefault="00776D84">
            <w:pPr>
              <w:pStyle w:val="ConsPlusNormal"/>
              <w:jc w:val="both"/>
            </w:pPr>
            <w:r>
              <w:t>Постельные принадлежности, полотенца</w:t>
            </w:r>
          </w:p>
        </w:tc>
        <w:tc>
          <w:tcPr>
            <w:tcW w:w="1644" w:type="dxa"/>
            <w:vAlign w:val="center"/>
          </w:tcPr>
          <w:p w:rsidR="00776D84" w:rsidRDefault="00776D84">
            <w:pPr>
              <w:pStyle w:val="ConsPlusNormal"/>
              <w:jc w:val="center"/>
            </w:pPr>
            <w:r>
              <w:t xml:space="preserve">от 1 до 3 </w:t>
            </w:r>
            <w:hyperlink w:anchor="P4676" w:history="1">
              <w:r>
                <w:rPr>
                  <w:color w:val="0000FF"/>
                </w:rPr>
                <w:t>&lt;*&gt;</w:t>
              </w:r>
            </w:hyperlink>
          </w:p>
        </w:tc>
      </w:tr>
      <w:tr w:rsidR="00776D84">
        <w:tc>
          <w:tcPr>
            <w:tcW w:w="1056" w:type="dxa"/>
            <w:vAlign w:val="center"/>
          </w:tcPr>
          <w:p w:rsidR="00776D84" w:rsidRDefault="00776D84">
            <w:pPr>
              <w:pStyle w:val="ConsPlusNormal"/>
            </w:pPr>
            <w:r>
              <w:t>1.5.</w:t>
            </w:r>
          </w:p>
        </w:tc>
        <w:tc>
          <w:tcPr>
            <w:tcW w:w="6973" w:type="dxa"/>
            <w:vAlign w:val="center"/>
          </w:tcPr>
          <w:p w:rsidR="00776D84" w:rsidRDefault="00776D84">
            <w:pPr>
              <w:pStyle w:val="ConsPlusNormal"/>
              <w:jc w:val="both"/>
            </w:pPr>
            <w:r>
              <w:t>Стены, потолок, окна, двери</w:t>
            </w:r>
          </w:p>
        </w:tc>
        <w:tc>
          <w:tcPr>
            <w:tcW w:w="1644" w:type="dxa"/>
            <w:vAlign w:val="center"/>
          </w:tcPr>
          <w:p w:rsidR="00776D84" w:rsidRDefault="00776D84">
            <w:pPr>
              <w:pStyle w:val="ConsPlusNormal"/>
              <w:jc w:val="center"/>
            </w:pPr>
            <w:r>
              <w:t xml:space="preserve">от 1 до 3 </w:t>
            </w:r>
            <w:hyperlink w:anchor="P4676" w:history="1">
              <w:r>
                <w:rPr>
                  <w:color w:val="0000FF"/>
                </w:rPr>
                <w:t>&lt;*&gt;</w:t>
              </w:r>
            </w:hyperlink>
          </w:p>
        </w:tc>
      </w:tr>
      <w:tr w:rsidR="00776D84">
        <w:tc>
          <w:tcPr>
            <w:tcW w:w="1056" w:type="dxa"/>
            <w:vAlign w:val="center"/>
          </w:tcPr>
          <w:p w:rsidR="00776D84" w:rsidRDefault="00776D84">
            <w:pPr>
              <w:pStyle w:val="ConsPlusNormal"/>
            </w:pPr>
            <w:bookmarkStart w:id="115" w:name="P4612"/>
            <w:bookmarkEnd w:id="115"/>
            <w:r>
              <w:t>1.6.</w:t>
            </w:r>
          </w:p>
        </w:tc>
        <w:tc>
          <w:tcPr>
            <w:tcW w:w="6973" w:type="dxa"/>
            <w:vAlign w:val="center"/>
          </w:tcPr>
          <w:p w:rsidR="00776D84" w:rsidRDefault="00776D84">
            <w:pPr>
              <w:pStyle w:val="ConsPlusNormal"/>
              <w:jc w:val="both"/>
            </w:pPr>
            <w:r>
              <w:t>Освещение</w:t>
            </w:r>
          </w:p>
        </w:tc>
        <w:tc>
          <w:tcPr>
            <w:tcW w:w="1644" w:type="dxa"/>
            <w:vAlign w:val="center"/>
          </w:tcPr>
          <w:p w:rsidR="00776D84" w:rsidRDefault="00776D84">
            <w:pPr>
              <w:pStyle w:val="ConsPlusNormal"/>
              <w:jc w:val="center"/>
            </w:pPr>
            <w:r>
              <w:t xml:space="preserve">от 1 до 3 </w:t>
            </w:r>
            <w:hyperlink w:anchor="P4676" w:history="1">
              <w:r>
                <w:rPr>
                  <w:color w:val="0000FF"/>
                </w:rPr>
                <w:t>&lt;*&gt;</w:t>
              </w:r>
            </w:hyperlink>
          </w:p>
        </w:tc>
      </w:tr>
      <w:tr w:rsidR="00776D84">
        <w:tc>
          <w:tcPr>
            <w:tcW w:w="1056" w:type="dxa"/>
            <w:vAlign w:val="center"/>
          </w:tcPr>
          <w:p w:rsidR="00776D84" w:rsidRDefault="00776D84">
            <w:pPr>
              <w:pStyle w:val="ConsPlusNormal"/>
            </w:pPr>
            <w:r>
              <w:t>2.</w:t>
            </w:r>
          </w:p>
        </w:tc>
        <w:tc>
          <w:tcPr>
            <w:tcW w:w="6973" w:type="dxa"/>
            <w:vAlign w:val="center"/>
          </w:tcPr>
          <w:p w:rsidR="00776D84" w:rsidRDefault="00776D84">
            <w:pPr>
              <w:pStyle w:val="ConsPlusNormal"/>
              <w:jc w:val="both"/>
            </w:pPr>
            <w:r>
              <w:t>Качество, состояние оборудования ванных комнат (санузлов) для номеров высшей, первой, второй и третьей категории (для номеров четвертой категории - оборудование умывальника):</w:t>
            </w:r>
          </w:p>
        </w:tc>
        <w:tc>
          <w:tcPr>
            <w:tcW w:w="1644" w:type="dxa"/>
            <w:vAlign w:val="center"/>
          </w:tcPr>
          <w:p w:rsidR="00776D84" w:rsidRDefault="00776D84">
            <w:pPr>
              <w:pStyle w:val="ConsPlusNormal"/>
            </w:pPr>
          </w:p>
        </w:tc>
      </w:tr>
      <w:tr w:rsidR="00776D84">
        <w:tc>
          <w:tcPr>
            <w:tcW w:w="1056" w:type="dxa"/>
            <w:vAlign w:val="center"/>
          </w:tcPr>
          <w:p w:rsidR="00776D84" w:rsidRDefault="00776D84">
            <w:pPr>
              <w:pStyle w:val="ConsPlusNormal"/>
            </w:pPr>
            <w:bookmarkStart w:id="116" w:name="P4618"/>
            <w:bookmarkEnd w:id="116"/>
            <w:r>
              <w:t>2.1.</w:t>
            </w:r>
          </w:p>
        </w:tc>
        <w:tc>
          <w:tcPr>
            <w:tcW w:w="6973" w:type="dxa"/>
            <w:vAlign w:val="center"/>
          </w:tcPr>
          <w:p w:rsidR="00776D84" w:rsidRDefault="00776D84">
            <w:pPr>
              <w:pStyle w:val="ConsPlusNormal"/>
              <w:jc w:val="both"/>
            </w:pPr>
            <w:r>
              <w:t>Стены, пол, потолок</w:t>
            </w:r>
          </w:p>
        </w:tc>
        <w:tc>
          <w:tcPr>
            <w:tcW w:w="1644" w:type="dxa"/>
            <w:vAlign w:val="center"/>
          </w:tcPr>
          <w:p w:rsidR="00776D84" w:rsidRDefault="00776D84">
            <w:pPr>
              <w:pStyle w:val="ConsPlusNormal"/>
              <w:jc w:val="center"/>
            </w:pPr>
            <w:r>
              <w:t xml:space="preserve">от 1 до 3 </w:t>
            </w:r>
            <w:hyperlink w:anchor="P4676" w:history="1">
              <w:r>
                <w:rPr>
                  <w:color w:val="0000FF"/>
                </w:rPr>
                <w:t>&lt;*&gt;</w:t>
              </w:r>
            </w:hyperlink>
          </w:p>
        </w:tc>
      </w:tr>
      <w:tr w:rsidR="00776D84">
        <w:tc>
          <w:tcPr>
            <w:tcW w:w="1056" w:type="dxa"/>
            <w:vAlign w:val="center"/>
          </w:tcPr>
          <w:p w:rsidR="00776D84" w:rsidRDefault="00776D84">
            <w:pPr>
              <w:pStyle w:val="ConsPlusNormal"/>
            </w:pPr>
            <w:r>
              <w:t>2.2.</w:t>
            </w:r>
          </w:p>
        </w:tc>
        <w:tc>
          <w:tcPr>
            <w:tcW w:w="6973" w:type="dxa"/>
            <w:vAlign w:val="center"/>
          </w:tcPr>
          <w:p w:rsidR="00776D84" w:rsidRDefault="00776D84">
            <w:pPr>
              <w:pStyle w:val="ConsPlusNormal"/>
              <w:jc w:val="both"/>
            </w:pPr>
            <w:r>
              <w:t>Сантехническое оборудование</w:t>
            </w:r>
          </w:p>
        </w:tc>
        <w:tc>
          <w:tcPr>
            <w:tcW w:w="1644" w:type="dxa"/>
            <w:vAlign w:val="center"/>
          </w:tcPr>
          <w:p w:rsidR="00776D84" w:rsidRDefault="00776D84">
            <w:pPr>
              <w:pStyle w:val="ConsPlusNormal"/>
              <w:jc w:val="center"/>
            </w:pPr>
            <w:r>
              <w:t xml:space="preserve">от 1 до 3 </w:t>
            </w:r>
            <w:hyperlink w:anchor="P4676" w:history="1">
              <w:r>
                <w:rPr>
                  <w:color w:val="0000FF"/>
                </w:rPr>
                <w:t>&lt;*&gt;</w:t>
              </w:r>
            </w:hyperlink>
          </w:p>
        </w:tc>
      </w:tr>
      <w:tr w:rsidR="00776D84">
        <w:tc>
          <w:tcPr>
            <w:tcW w:w="1056" w:type="dxa"/>
            <w:vAlign w:val="center"/>
          </w:tcPr>
          <w:p w:rsidR="00776D84" w:rsidRDefault="00776D84">
            <w:pPr>
              <w:pStyle w:val="ConsPlusNormal"/>
            </w:pPr>
            <w:bookmarkStart w:id="117" w:name="P4624"/>
            <w:bookmarkEnd w:id="117"/>
            <w:r>
              <w:t>2.3.</w:t>
            </w:r>
          </w:p>
        </w:tc>
        <w:tc>
          <w:tcPr>
            <w:tcW w:w="6973" w:type="dxa"/>
            <w:vAlign w:val="center"/>
          </w:tcPr>
          <w:p w:rsidR="00776D84" w:rsidRDefault="00776D84">
            <w:pPr>
              <w:pStyle w:val="ConsPlusNormal"/>
              <w:jc w:val="both"/>
            </w:pPr>
            <w:r>
              <w:t>Краны</w:t>
            </w:r>
          </w:p>
        </w:tc>
        <w:tc>
          <w:tcPr>
            <w:tcW w:w="1644" w:type="dxa"/>
            <w:vAlign w:val="center"/>
          </w:tcPr>
          <w:p w:rsidR="00776D84" w:rsidRDefault="00776D84">
            <w:pPr>
              <w:pStyle w:val="ConsPlusNormal"/>
              <w:jc w:val="center"/>
            </w:pPr>
            <w:r>
              <w:t xml:space="preserve">от 1 до 3 </w:t>
            </w:r>
            <w:hyperlink w:anchor="P4676" w:history="1">
              <w:r>
                <w:rPr>
                  <w:color w:val="0000FF"/>
                </w:rPr>
                <w:t>&lt;*&gt;</w:t>
              </w:r>
            </w:hyperlink>
          </w:p>
        </w:tc>
      </w:tr>
      <w:tr w:rsidR="00776D84">
        <w:tc>
          <w:tcPr>
            <w:tcW w:w="1056" w:type="dxa"/>
            <w:vAlign w:val="center"/>
          </w:tcPr>
          <w:p w:rsidR="00776D84" w:rsidRDefault="00776D84">
            <w:pPr>
              <w:pStyle w:val="ConsPlusNormal"/>
            </w:pPr>
            <w:r>
              <w:t>2.4.</w:t>
            </w:r>
          </w:p>
        </w:tc>
        <w:tc>
          <w:tcPr>
            <w:tcW w:w="6973" w:type="dxa"/>
            <w:vAlign w:val="center"/>
          </w:tcPr>
          <w:p w:rsidR="00776D84" w:rsidRDefault="00776D84">
            <w:pPr>
              <w:pStyle w:val="ConsPlusNormal"/>
              <w:jc w:val="both"/>
            </w:pPr>
            <w:r>
              <w:t xml:space="preserve">Наличие табурета или стульчика в ванной комнате </w:t>
            </w:r>
            <w:hyperlink w:anchor="P4677" w:history="1">
              <w:r>
                <w:rPr>
                  <w:color w:val="0000FF"/>
                </w:rPr>
                <w:t>&lt;**&gt;</w:t>
              </w:r>
            </w:hyperlink>
          </w:p>
        </w:tc>
        <w:tc>
          <w:tcPr>
            <w:tcW w:w="1644" w:type="dxa"/>
            <w:vAlign w:val="center"/>
          </w:tcPr>
          <w:p w:rsidR="00776D84" w:rsidRDefault="00776D84">
            <w:pPr>
              <w:pStyle w:val="ConsPlusNormal"/>
              <w:jc w:val="center"/>
            </w:pPr>
            <w:r>
              <w:t>1</w:t>
            </w:r>
          </w:p>
        </w:tc>
      </w:tr>
      <w:tr w:rsidR="00776D84">
        <w:tc>
          <w:tcPr>
            <w:tcW w:w="1056" w:type="dxa"/>
            <w:vAlign w:val="center"/>
          </w:tcPr>
          <w:p w:rsidR="00776D84" w:rsidRDefault="00776D84">
            <w:pPr>
              <w:pStyle w:val="ConsPlusNormal"/>
            </w:pPr>
            <w:r>
              <w:t>2.5.</w:t>
            </w:r>
          </w:p>
        </w:tc>
        <w:tc>
          <w:tcPr>
            <w:tcW w:w="6973" w:type="dxa"/>
            <w:vAlign w:val="center"/>
          </w:tcPr>
          <w:p w:rsidR="00776D84" w:rsidRDefault="00776D84">
            <w:pPr>
              <w:pStyle w:val="ConsPlusNormal"/>
              <w:jc w:val="both"/>
            </w:pPr>
            <w:r>
              <w:t xml:space="preserve">Наличие ручки на ванне или на стене у ванны для страховки от падения при скольжении </w:t>
            </w:r>
            <w:hyperlink w:anchor="P4677" w:history="1">
              <w:r>
                <w:rPr>
                  <w:color w:val="0000FF"/>
                </w:rPr>
                <w:t>&lt;**&gt;</w:t>
              </w:r>
            </w:hyperlink>
          </w:p>
        </w:tc>
        <w:tc>
          <w:tcPr>
            <w:tcW w:w="1644" w:type="dxa"/>
            <w:vAlign w:val="center"/>
          </w:tcPr>
          <w:p w:rsidR="00776D84" w:rsidRDefault="00776D84">
            <w:pPr>
              <w:pStyle w:val="ConsPlusNormal"/>
              <w:jc w:val="center"/>
            </w:pPr>
            <w:r>
              <w:t>2</w:t>
            </w:r>
          </w:p>
        </w:tc>
      </w:tr>
      <w:tr w:rsidR="00776D84">
        <w:tc>
          <w:tcPr>
            <w:tcW w:w="1056" w:type="dxa"/>
            <w:vAlign w:val="center"/>
          </w:tcPr>
          <w:p w:rsidR="00776D84" w:rsidRDefault="00776D84">
            <w:pPr>
              <w:pStyle w:val="ConsPlusNormal"/>
            </w:pPr>
            <w:r>
              <w:t>2.6.</w:t>
            </w:r>
          </w:p>
        </w:tc>
        <w:tc>
          <w:tcPr>
            <w:tcW w:w="6973" w:type="dxa"/>
            <w:vAlign w:val="center"/>
          </w:tcPr>
          <w:p w:rsidR="00776D84" w:rsidRDefault="00776D84">
            <w:pPr>
              <w:pStyle w:val="ConsPlusNormal"/>
              <w:jc w:val="both"/>
            </w:pPr>
            <w:r>
              <w:t xml:space="preserve">Наличие в ванне специального покрытия, предохраняющего от падения </w:t>
            </w:r>
            <w:r>
              <w:lastRenderedPageBreak/>
              <w:t xml:space="preserve">при скольжении </w:t>
            </w:r>
            <w:hyperlink w:anchor="P4677" w:history="1">
              <w:r>
                <w:rPr>
                  <w:color w:val="0000FF"/>
                </w:rPr>
                <w:t>&lt;**&gt;</w:t>
              </w:r>
            </w:hyperlink>
          </w:p>
        </w:tc>
        <w:tc>
          <w:tcPr>
            <w:tcW w:w="1644" w:type="dxa"/>
            <w:vAlign w:val="center"/>
          </w:tcPr>
          <w:p w:rsidR="00776D84" w:rsidRDefault="00776D84">
            <w:pPr>
              <w:pStyle w:val="ConsPlusNormal"/>
              <w:jc w:val="center"/>
            </w:pPr>
            <w:r>
              <w:lastRenderedPageBreak/>
              <w:t>2</w:t>
            </w:r>
          </w:p>
        </w:tc>
      </w:tr>
      <w:tr w:rsidR="00776D84">
        <w:tc>
          <w:tcPr>
            <w:tcW w:w="1056" w:type="dxa"/>
            <w:vAlign w:val="center"/>
          </w:tcPr>
          <w:p w:rsidR="00776D84" w:rsidRDefault="00776D84">
            <w:pPr>
              <w:pStyle w:val="ConsPlusNormal"/>
            </w:pPr>
            <w:r>
              <w:lastRenderedPageBreak/>
              <w:t>2.7.</w:t>
            </w:r>
          </w:p>
        </w:tc>
        <w:tc>
          <w:tcPr>
            <w:tcW w:w="6973" w:type="dxa"/>
            <w:vAlign w:val="center"/>
          </w:tcPr>
          <w:p w:rsidR="00776D84" w:rsidRDefault="00776D84">
            <w:pPr>
              <w:pStyle w:val="ConsPlusNormal"/>
              <w:jc w:val="both"/>
            </w:pPr>
            <w:r>
              <w:t>Наличие банного халата</w:t>
            </w:r>
          </w:p>
        </w:tc>
        <w:tc>
          <w:tcPr>
            <w:tcW w:w="1644" w:type="dxa"/>
            <w:vAlign w:val="center"/>
          </w:tcPr>
          <w:p w:rsidR="00776D84" w:rsidRDefault="00776D84">
            <w:pPr>
              <w:pStyle w:val="ConsPlusNormal"/>
              <w:jc w:val="center"/>
            </w:pPr>
            <w:r>
              <w:t>2</w:t>
            </w:r>
          </w:p>
        </w:tc>
      </w:tr>
      <w:tr w:rsidR="00776D84">
        <w:tc>
          <w:tcPr>
            <w:tcW w:w="1056" w:type="dxa"/>
            <w:vMerge w:val="restart"/>
            <w:vAlign w:val="center"/>
          </w:tcPr>
          <w:p w:rsidR="00776D84" w:rsidRDefault="00776D84">
            <w:pPr>
              <w:pStyle w:val="ConsPlusNormal"/>
            </w:pPr>
            <w:r>
              <w:t>2.8.</w:t>
            </w:r>
          </w:p>
        </w:tc>
        <w:tc>
          <w:tcPr>
            <w:tcW w:w="6973" w:type="dxa"/>
            <w:tcBorders>
              <w:bottom w:val="nil"/>
            </w:tcBorders>
            <w:vAlign w:val="center"/>
          </w:tcPr>
          <w:p w:rsidR="00776D84" w:rsidRDefault="00776D84">
            <w:pPr>
              <w:pStyle w:val="ConsPlusNormal"/>
              <w:jc w:val="both"/>
            </w:pPr>
            <w:r>
              <w:t xml:space="preserve">Наличие покрытия стен в ванной комнате из кафеля или камня </w:t>
            </w:r>
            <w:hyperlink w:anchor="P4677" w:history="1">
              <w:r>
                <w:rPr>
                  <w:color w:val="0000FF"/>
                </w:rPr>
                <w:t>&lt;**&gt;</w:t>
              </w:r>
            </w:hyperlink>
            <w:r>
              <w:t>:</w:t>
            </w:r>
          </w:p>
        </w:tc>
        <w:tc>
          <w:tcPr>
            <w:tcW w:w="1644" w:type="dxa"/>
            <w:tcBorders>
              <w:bottom w:val="nil"/>
            </w:tcBorders>
            <w:vAlign w:val="center"/>
          </w:tcPr>
          <w:p w:rsidR="00776D84" w:rsidRDefault="00776D84">
            <w:pPr>
              <w:pStyle w:val="ConsPlusNormal"/>
            </w:pPr>
          </w:p>
        </w:tc>
      </w:tr>
      <w:tr w:rsidR="00776D84">
        <w:tblPrEx>
          <w:tblBorders>
            <w:insideH w:val="nil"/>
          </w:tblBorders>
        </w:tblPrEx>
        <w:tc>
          <w:tcPr>
            <w:tcW w:w="1056" w:type="dxa"/>
            <w:vMerge/>
          </w:tcPr>
          <w:p w:rsidR="00776D84" w:rsidRDefault="00776D84"/>
        </w:tc>
        <w:tc>
          <w:tcPr>
            <w:tcW w:w="6973" w:type="dxa"/>
            <w:tcBorders>
              <w:top w:val="nil"/>
              <w:bottom w:val="nil"/>
            </w:tcBorders>
          </w:tcPr>
          <w:p w:rsidR="00776D84" w:rsidRDefault="00776D84">
            <w:pPr>
              <w:pStyle w:val="ConsPlusNormal"/>
              <w:jc w:val="both"/>
            </w:pPr>
            <w:r>
              <w:t>- до потолка</w:t>
            </w:r>
          </w:p>
        </w:tc>
        <w:tc>
          <w:tcPr>
            <w:tcW w:w="1644" w:type="dxa"/>
            <w:tcBorders>
              <w:top w:val="nil"/>
              <w:bottom w:val="nil"/>
            </w:tcBorders>
          </w:tcPr>
          <w:p w:rsidR="00776D84" w:rsidRDefault="00776D84">
            <w:pPr>
              <w:pStyle w:val="ConsPlusNormal"/>
              <w:jc w:val="center"/>
            </w:pPr>
            <w:r>
              <w:t>3</w:t>
            </w:r>
          </w:p>
        </w:tc>
      </w:tr>
      <w:tr w:rsidR="00776D84">
        <w:tc>
          <w:tcPr>
            <w:tcW w:w="1056" w:type="dxa"/>
            <w:vMerge/>
          </w:tcPr>
          <w:p w:rsidR="00776D84" w:rsidRDefault="00776D84"/>
        </w:tc>
        <w:tc>
          <w:tcPr>
            <w:tcW w:w="6973" w:type="dxa"/>
            <w:tcBorders>
              <w:top w:val="nil"/>
            </w:tcBorders>
            <w:vAlign w:val="center"/>
          </w:tcPr>
          <w:p w:rsidR="00776D84" w:rsidRDefault="00776D84">
            <w:pPr>
              <w:pStyle w:val="ConsPlusNormal"/>
              <w:jc w:val="both"/>
            </w:pPr>
            <w:r>
              <w:t>- не менее чем на 1/3 от потолка</w:t>
            </w:r>
          </w:p>
        </w:tc>
        <w:tc>
          <w:tcPr>
            <w:tcW w:w="1644" w:type="dxa"/>
            <w:tcBorders>
              <w:top w:val="nil"/>
            </w:tcBorders>
            <w:vAlign w:val="center"/>
          </w:tcPr>
          <w:p w:rsidR="00776D84" w:rsidRDefault="00776D84">
            <w:pPr>
              <w:pStyle w:val="ConsPlusNormal"/>
              <w:jc w:val="center"/>
            </w:pPr>
            <w:r>
              <w:t>1</w:t>
            </w:r>
          </w:p>
        </w:tc>
      </w:tr>
      <w:tr w:rsidR="00776D84">
        <w:tc>
          <w:tcPr>
            <w:tcW w:w="1056" w:type="dxa"/>
            <w:vAlign w:val="center"/>
          </w:tcPr>
          <w:p w:rsidR="00776D84" w:rsidRDefault="00776D84">
            <w:pPr>
              <w:pStyle w:val="ConsPlusNormal"/>
            </w:pPr>
            <w:r>
              <w:t>2.9.</w:t>
            </w:r>
          </w:p>
        </w:tc>
        <w:tc>
          <w:tcPr>
            <w:tcW w:w="6973" w:type="dxa"/>
            <w:vAlign w:val="center"/>
          </w:tcPr>
          <w:p w:rsidR="00776D84" w:rsidRDefault="00776D84">
            <w:pPr>
              <w:pStyle w:val="ConsPlusNormal"/>
              <w:jc w:val="both"/>
            </w:pPr>
            <w:r>
              <w:t xml:space="preserve">Наличие биде/гигиенического душа </w:t>
            </w:r>
            <w:hyperlink w:anchor="P4677" w:history="1">
              <w:r>
                <w:rPr>
                  <w:color w:val="0000FF"/>
                </w:rPr>
                <w:t>&lt;**&gt;</w:t>
              </w:r>
            </w:hyperlink>
          </w:p>
        </w:tc>
        <w:tc>
          <w:tcPr>
            <w:tcW w:w="1644" w:type="dxa"/>
            <w:vAlign w:val="center"/>
          </w:tcPr>
          <w:p w:rsidR="00776D84" w:rsidRDefault="00776D84">
            <w:pPr>
              <w:pStyle w:val="ConsPlusNormal"/>
              <w:jc w:val="center"/>
            </w:pPr>
            <w:r>
              <w:t>2</w:t>
            </w:r>
          </w:p>
        </w:tc>
      </w:tr>
      <w:tr w:rsidR="00776D84">
        <w:tc>
          <w:tcPr>
            <w:tcW w:w="1056" w:type="dxa"/>
            <w:vAlign w:val="center"/>
          </w:tcPr>
          <w:p w:rsidR="00776D84" w:rsidRDefault="00776D84">
            <w:pPr>
              <w:pStyle w:val="ConsPlusNormal"/>
            </w:pPr>
            <w:r>
              <w:t>2.10.</w:t>
            </w:r>
          </w:p>
        </w:tc>
        <w:tc>
          <w:tcPr>
            <w:tcW w:w="6973" w:type="dxa"/>
            <w:vAlign w:val="center"/>
          </w:tcPr>
          <w:p w:rsidR="00776D84" w:rsidRDefault="00776D84">
            <w:pPr>
              <w:pStyle w:val="ConsPlusNormal"/>
              <w:jc w:val="both"/>
            </w:pPr>
            <w:r>
              <w:t>Наличие фена</w:t>
            </w:r>
          </w:p>
        </w:tc>
        <w:tc>
          <w:tcPr>
            <w:tcW w:w="1644" w:type="dxa"/>
            <w:vAlign w:val="center"/>
          </w:tcPr>
          <w:p w:rsidR="00776D84" w:rsidRDefault="00776D84">
            <w:pPr>
              <w:pStyle w:val="ConsPlusNormal"/>
              <w:jc w:val="center"/>
            </w:pPr>
            <w:r>
              <w:t>1</w:t>
            </w:r>
          </w:p>
        </w:tc>
      </w:tr>
      <w:tr w:rsidR="00776D84">
        <w:tc>
          <w:tcPr>
            <w:tcW w:w="1056" w:type="dxa"/>
            <w:vAlign w:val="center"/>
          </w:tcPr>
          <w:p w:rsidR="00776D84" w:rsidRDefault="00776D84">
            <w:pPr>
              <w:pStyle w:val="ConsPlusNormal"/>
            </w:pPr>
            <w:r>
              <w:t>2.11.</w:t>
            </w:r>
          </w:p>
        </w:tc>
        <w:tc>
          <w:tcPr>
            <w:tcW w:w="6973" w:type="dxa"/>
            <w:vAlign w:val="center"/>
          </w:tcPr>
          <w:p w:rsidR="00776D84" w:rsidRDefault="00776D84">
            <w:pPr>
              <w:pStyle w:val="ConsPlusNormal"/>
              <w:jc w:val="both"/>
            </w:pPr>
            <w:r>
              <w:t xml:space="preserve">Наличие косметического зеркала </w:t>
            </w:r>
            <w:hyperlink w:anchor="P4678" w:history="1">
              <w:r>
                <w:rPr>
                  <w:color w:val="0000FF"/>
                </w:rPr>
                <w:t>&lt;***&gt;</w:t>
              </w:r>
            </w:hyperlink>
          </w:p>
        </w:tc>
        <w:tc>
          <w:tcPr>
            <w:tcW w:w="1644" w:type="dxa"/>
            <w:vAlign w:val="center"/>
          </w:tcPr>
          <w:p w:rsidR="00776D84" w:rsidRDefault="00776D84">
            <w:pPr>
              <w:pStyle w:val="ConsPlusNormal"/>
              <w:jc w:val="center"/>
            </w:pPr>
            <w:r>
              <w:t>2</w:t>
            </w:r>
          </w:p>
        </w:tc>
      </w:tr>
      <w:tr w:rsidR="00776D84">
        <w:tc>
          <w:tcPr>
            <w:tcW w:w="1056" w:type="dxa"/>
            <w:vAlign w:val="center"/>
          </w:tcPr>
          <w:p w:rsidR="00776D84" w:rsidRDefault="00776D84">
            <w:pPr>
              <w:pStyle w:val="ConsPlusNormal"/>
            </w:pPr>
            <w:r>
              <w:t>2.12.</w:t>
            </w:r>
          </w:p>
        </w:tc>
        <w:tc>
          <w:tcPr>
            <w:tcW w:w="6973" w:type="dxa"/>
            <w:vAlign w:val="center"/>
          </w:tcPr>
          <w:p w:rsidR="00776D84" w:rsidRDefault="00776D84">
            <w:pPr>
              <w:pStyle w:val="ConsPlusNormal"/>
              <w:jc w:val="both"/>
            </w:pPr>
            <w:r>
              <w:t xml:space="preserve">Наличие в ванной комнате дополнительной телефонной трубки, шнура или кнопки вызова персонала </w:t>
            </w:r>
            <w:hyperlink w:anchor="P4677" w:history="1">
              <w:r>
                <w:rPr>
                  <w:color w:val="0000FF"/>
                </w:rPr>
                <w:t>&lt;**&gt;</w:t>
              </w:r>
            </w:hyperlink>
          </w:p>
        </w:tc>
        <w:tc>
          <w:tcPr>
            <w:tcW w:w="1644" w:type="dxa"/>
            <w:vAlign w:val="center"/>
          </w:tcPr>
          <w:p w:rsidR="00776D84" w:rsidRDefault="00776D84">
            <w:pPr>
              <w:pStyle w:val="ConsPlusNormal"/>
              <w:jc w:val="center"/>
            </w:pPr>
            <w:r>
              <w:t>2</w:t>
            </w:r>
          </w:p>
        </w:tc>
      </w:tr>
      <w:tr w:rsidR="00776D84">
        <w:tc>
          <w:tcPr>
            <w:tcW w:w="1056" w:type="dxa"/>
            <w:vAlign w:val="center"/>
          </w:tcPr>
          <w:p w:rsidR="00776D84" w:rsidRDefault="00776D84">
            <w:pPr>
              <w:pStyle w:val="ConsPlusNormal"/>
            </w:pPr>
            <w:r>
              <w:t>2.13.</w:t>
            </w:r>
          </w:p>
        </w:tc>
        <w:tc>
          <w:tcPr>
            <w:tcW w:w="6973" w:type="dxa"/>
            <w:vAlign w:val="center"/>
          </w:tcPr>
          <w:p w:rsidR="00776D84" w:rsidRDefault="00776D84">
            <w:pPr>
              <w:pStyle w:val="ConsPlusNormal"/>
              <w:jc w:val="both"/>
            </w:pPr>
            <w:r>
              <w:t xml:space="preserve">Наличие туалетного стола </w:t>
            </w:r>
            <w:hyperlink w:anchor="P4678" w:history="1">
              <w:r>
                <w:rPr>
                  <w:color w:val="0000FF"/>
                </w:rPr>
                <w:t>&lt;***&gt;</w:t>
              </w:r>
            </w:hyperlink>
          </w:p>
        </w:tc>
        <w:tc>
          <w:tcPr>
            <w:tcW w:w="1644" w:type="dxa"/>
            <w:vAlign w:val="center"/>
          </w:tcPr>
          <w:p w:rsidR="00776D84" w:rsidRDefault="00776D84">
            <w:pPr>
              <w:pStyle w:val="ConsPlusNormal"/>
              <w:jc w:val="center"/>
            </w:pPr>
            <w:r>
              <w:t>2</w:t>
            </w:r>
          </w:p>
        </w:tc>
      </w:tr>
      <w:tr w:rsidR="00776D84">
        <w:tc>
          <w:tcPr>
            <w:tcW w:w="1056" w:type="dxa"/>
            <w:vAlign w:val="center"/>
          </w:tcPr>
          <w:p w:rsidR="00776D84" w:rsidRDefault="00776D84">
            <w:pPr>
              <w:pStyle w:val="ConsPlusNormal"/>
            </w:pPr>
            <w:r>
              <w:t>2.14.</w:t>
            </w:r>
          </w:p>
        </w:tc>
        <w:tc>
          <w:tcPr>
            <w:tcW w:w="6973" w:type="dxa"/>
            <w:vAlign w:val="center"/>
          </w:tcPr>
          <w:p w:rsidR="00776D84" w:rsidRDefault="00776D84">
            <w:pPr>
              <w:pStyle w:val="ConsPlusNormal"/>
              <w:jc w:val="both"/>
            </w:pPr>
            <w:r>
              <w:t xml:space="preserve">Наличие зеркальной стенки </w:t>
            </w:r>
            <w:hyperlink w:anchor="P4678" w:history="1">
              <w:r>
                <w:rPr>
                  <w:color w:val="0000FF"/>
                </w:rPr>
                <w:t>&lt;***&gt;</w:t>
              </w:r>
            </w:hyperlink>
          </w:p>
        </w:tc>
        <w:tc>
          <w:tcPr>
            <w:tcW w:w="1644" w:type="dxa"/>
            <w:vAlign w:val="center"/>
          </w:tcPr>
          <w:p w:rsidR="00776D84" w:rsidRDefault="00776D84">
            <w:pPr>
              <w:pStyle w:val="ConsPlusNormal"/>
              <w:jc w:val="center"/>
            </w:pPr>
            <w:r>
              <w:t>2</w:t>
            </w:r>
          </w:p>
        </w:tc>
      </w:tr>
      <w:tr w:rsidR="00776D84">
        <w:tc>
          <w:tcPr>
            <w:tcW w:w="1056" w:type="dxa"/>
            <w:vAlign w:val="center"/>
          </w:tcPr>
          <w:p w:rsidR="00776D84" w:rsidRDefault="00776D84">
            <w:pPr>
              <w:pStyle w:val="ConsPlusNormal"/>
            </w:pPr>
            <w:r>
              <w:t>3.</w:t>
            </w:r>
          </w:p>
        </w:tc>
        <w:tc>
          <w:tcPr>
            <w:tcW w:w="6973" w:type="dxa"/>
            <w:vAlign w:val="center"/>
          </w:tcPr>
          <w:p w:rsidR="00776D84" w:rsidRDefault="00776D84">
            <w:pPr>
              <w:pStyle w:val="ConsPlusNormal"/>
              <w:jc w:val="both"/>
            </w:pPr>
            <w:r>
              <w:t>Высота потолка в номере более 3 м</w:t>
            </w:r>
          </w:p>
        </w:tc>
        <w:tc>
          <w:tcPr>
            <w:tcW w:w="1644" w:type="dxa"/>
            <w:vAlign w:val="center"/>
          </w:tcPr>
          <w:p w:rsidR="00776D84" w:rsidRDefault="00776D84">
            <w:pPr>
              <w:pStyle w:val="ConsPlusNormal"/>
              <w:jc w:val="center"/>
            </w:pPr>
            <w:r>
              <w:t>2</w:t>
            </w:r>
          </w:p>
        </w:tc>
      </w:tr>
      <w:tr w:rsidR="00776D84">
        <w:tc>
          <w:tcPr>
            <w:tcW w:w="1056" w:type="dxa"/>
            <w:vAlign w:val="center"/>
          </w:tcPr>
          <w:p w:rsidR="00776D84" w:rsidRDefault="00776D84">
            <w:pPr>
              <w:pStyle w:val="ConsPlusNormal"/>
            </w:pPr>
            <w:r>
              <w:t>4.</w:t>
            </w:r>
          </w:p>
        </w:tc>
        <w:tc>
          <w:tcPr>
            <w:tcW w:w="6973" w:type="dxa"/>
            <w:vAlign w:val="center"/>
          </w:tcPr>
          <w:p w:rsidR="00776D84" w:rsidRDefault="00776D84">
            <w:pPr>
              <w:pStyle w:val="ConsPlusNormal"/>
              <w:jc w:val="both"/>
            </w:pPr>
            <w:r>
              <w:t>Услуги мини-бара</w:t>
            </w:r>
          </w:p>
        </w:tc>
        <w:tc>
          <w:tcPr>
            <w:tcW w:w="1644" w:type="dxa"/>
            <w:vAlign w:val="center"/>
          </w:tcPr>
          <w:p w:rsidR="00776D84" w:rsidRDefault="00776D84">
            <w:pPr>
              <w:pStyle w:val="ConsPlusNormal"/>
              <w:jc w:val="center"/>
            </w:pPr>
            <w:r>
              <w:t>2</w:t>
            </w:r>
          </w:p>
        </w:tc>
      </w:tr>
      <w:tr w:rsidR="00776D84">
        <w:tc>
          <w:tcPr>
            <w:tcW w:w="1056" w:type="dxa"/>
            <w:vAlign w:val="center"/>
          </w:tcPr>
          <w:p w:rsidR="00776D84" w:rsidRDefault="00776D84">
            <w:pPr>
              <w:pStyle w:val="ConsPlusNormal"/>
            </w:pPr>
            <w:r>
              <w:t>5.</w:t>
            </w:r>
          </w:p>
        </w:tc>
        <w:tc>
          <w:tcPr>
            <w:tcW w:w="6973" w:type="dxa"/>
            <w:vAlign w:val="center"/>
          </w:tcPr>
          <w:p w:rsidR="00776D84" w:rsidRDefault="00776D84">
            <w:pPr>
              <w:pStyle w:val="ConsPlusNormal"/>
              <w:jc w:val="both"/>
            </w:pPr>
            <w:r>
              <w:t>Обслуживание в номере ("рум-сервис")</w:t>
            </w:r>
          </w:p>
        </w:tc>
        <w:tc>
          <w:tcPr>
            <w:tcW w:w="1644" w:type="dxa"/>
            <w:vAlign w:val="center"/>
          </w:tcPr>
          <w:p w:rsidR="00776D84" w:rsidRDefault="00776D84">
            <w:pPr>
              <w:pStyle w:val="ConsPlusNormal"/>
              <w:jc w:val="center"/>
            </w:pPr>
            <w:r>
              <w:t>2</w:t>
            </w:r>
          </w:p>
        </w:tc>
      </w:tr>
      <w:tr w:rsidR="00776D84">
        <w:tc>
          <w:tcPr>
            <w:tcW w:w="1056" w:type="dxa"/>
            <w:vAlign w:val="center"/>
          </w:tcPr>
          <w:p w:rsidR="00776D84" w:rsidRDefault="00776D84">
            <w:pPr>
              <w:pStyle w:val="ConsPlusNormal"/>
            </w:pPr>
            <w:r>
              <w:t>6.</w:t>
            </w:r>
          </w:p>
        </w:tc>
        <w:tc>
          <w:tcPr>
            <w:tcW w:w="6973" w:type="dxa"/>
            <w:vAlign w:val="center"/>
          </w:tcPr>
          <w:p w:rsidR="00776D84" w:rsidRDefault="00776D84">
            <w:pPr>
              <w:pStyle w:val="ConsPlusNormal"/>
              <w:jc w:val="both"/>
            </w:pPr>
            <w:r>
              <w:t>В исключительных случаях при наличии в интерьере номера ценных художественных произведений, предметов антиквариата, а также мебели из ценных пород дерева и пр. может быть присвоено дополнительно</w:t>
            </w:r>
          </w:p>
        </w:tc>
        <w:tc>
          <w:tcPr>
            <w:tcW w:w="1644" w:type="dxa"/>
            <w:vAlign w:val="center"/>
          </w:tcPr>
          <w:p w:rsidR="00776D84" w:rsidRDefault="00776D84">
            <w:pPr>
              <w:pStyle w:val="ConsPlusNormal"/>
              <w:jc w:val="center"/>
            </w:pPr>
            <w:r>
              <w:t>4</w:t>
            </w:r>
          </w:p>
        </w:tc>
      </w:tr>
      <w:tr w:rsidR="00776D84">
        <w:tc>
          <w:tcPr>
            <w:tcW w:w="9673" w:type="dxa"/>
            <w:gridSpan w:val="3"/>
            <w:vAlign w:val="center"/>
          </w:tcPr>
          <w:p w:rsidR="00776D84" w:rsidRDefault="00776D84">
            <w:pPr>
              <w:pStyle w:val="ConsPlusNormal"/>
              <w:jc w:val="both"/>
            </w:pPr>
            <w:bookmarkStart w:id="118" w:name="P4676"/>
            <w:bookmarkEnd w:id="118"/>
            <w: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776D84" w:rsidRDefault="00776D84">
            <w:pPr>
              <w:pStyle w:val="ConsPlusNormal"/>
              <w:jc w:val="both"/>
            </w:pPr>
            <w:bookmarkStart w:id="119" w:name="P4677"/>
            <w:bookmarkEnd w:id="119"/>
            <w:r>
              <w:lastRenderedPageBreak/>
              <w:t>&lt;**&gt; При наличии ванны/ванной комнаты/санузла.</w:t>
            </w:r>
          </w:p>
          <w:p w:rsidR="00776D84" w:rsidRDefault="00776D84">
            <w:pPr>
              <w:pStyle w:val="ConsPlusNormal"/>
              <w:jc w:val="both"/>
            </w:pPr>
            <w:bookmarkStart w:id="120" w:name="P4678"/>
            <w:bookmarkEnd w:id="120"/>
            <w:r>
              <w:t>&lt;***&gt; В ванной комнате/санузле или умывальника.</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11</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sectPr w:rsidR="00776D84">
          <w:pgSz w:w="16838" w:h="11905"/>
          <w:pgMar w:top="1701" w:right="1134" w:bottom="850" w:left="1134" w:header="0" w:footer="0" w:gutter="0"/>
          <w:cols w:space="720"/>
        </w:sectPr>
      </w:pPr>
    </w:p>
    <w:p w:rsidR="00776D84" w:rsidRDefault="00776D84">
      <w:pPr>
        <w:pStyle w:val="ConsPlusNormal"/>
        <w:jc w:val="both"/>
      </w:pPr>
    </w:p>
    <w:p w:rsidR="00776D84" w:rsidRDefault="00776D84">
      <w:pPr>
        <w:pStyle w:val="ConsPlusNonformat"/>
        <w:jc w:val="both"/>
      </w:pPr>
      <w:r>
        <w:t xml:space="preserve">                                   Наименование аккредитованной организации</w:t>
      </w:r>
    </w:p>
    <w:p w:rsidR="00776D84" w:rsidRDefault="00776D84">
      <w:pPr>
        <w:pStyle w:val="ConsPlusNonformat"/>
        <w:jc w:val="both"/>
      </w:pPr>
    </w:p>
    <w:p w:rsidR="00776D84" w:rsidRDefault="00776D84">
      <w:pPr>
        <w:pStyle w:val="ConsPlusNonformat"/>
        <w:jc w:val="both"/>
      </w:pPr>
      <w:bookmarkStart w:id="121" w:name="P4691"/>
      <w:bookmarkEnd w:id="121"/>
      <w:r>
        <w:t xml:space="preserve">                                   Заявка</w:t>
      </w:r>
    </w:p>
    <w:p w:rsidR="00776D84" w:rsidRDefault="00776D84">
      <w:pPr>
        <w:pStyle w:val="ConsPlusNonformat"/>
        <w:jc w:val="both"/>
      </w:pPr>
      <w:r>
        <w:t xml:space="preserve">    на проведение классификации гостиницы или иного средства размещения</w:t>
      </w:r>
    </w:p>
    <w:p w:rsidR="00776D84" w:rsidRDefault="00776D84">
      <w:pPr>
        <w:pStyle w:val="ConsPlusNonformat"/>
        <w:jc w:val="both"/>
      </w:pP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 xml:space="preserve">         наименование организации, индивидуального предпринимателя</w:t>
      </w:r>
    </w:p>
    <w:p w:rsidR="00776D84" w:rsidRDefault="00776D84">
      <w:pPr>
        <w:pStyle w:val="ConsPlusNonformat"/>
        <w:jc w:val="both"/>
      </w:pPr>
      <w:r>
        <w:t xml:space="preserve">                            (далее - заявитель)</w:t>
      </w:r>
    </w:p>
    <w:p w:rsidR="00776D84" w:rsidRDefault="00776D84">
      <w:pPr>
        <w:pStyle w:val="ConsPlusNonformat"/>
        <w:jc w:val="both"/>
      </w:pPr>
      <w:r>
        <w:t>Адрес местонахождения</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Фактический адрес</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Телефон ___________ Факс ________ Адрес электронной почты _________________</w:t>
      </w:r>
    </w:p>
    <w:p w:rsidR="00776D84" w:rsidRDefault="00776D84">
      <w:pPr>
        <w:pStyle w:val="ConsPlusNonformat"/>
        <w:jc w:val="both"/>
      </w:pPr>
      <w:r>
        <w:t>Банковские реквизиты</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в лице</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 xml:space="preserve">                    фамилия, имя, отчество руководителя</w:t>
      </w:r>
    </w:p>
    <w:p w:rsidR="00776D84" w:rsidRDefault="00776D84">
      <w:pPr>
        <w:pStyle w:val="ConsPlusNonformat"/>
        <w:jc w:val="both"/>
      </w:pPr>
      <w:r>
        <w:t>просит  провести  классификацию  средства  размещения  и  номеров  средства</w:t>
      </w:r>
    </w:p>
    <w:p w:rsidR="00776D84" w:rsidRDefault="00776D84">
      <w:pPr>
        <w:pStyle w:val="ConsPlusNonformat"/>
        <w:jc w:val="both"/>
      </w:pPr>
      <w:r>
        <w:t>размещения.</w:t>
      </w:r>
    </w:p>
    <w:p w:rsidR="00776D84" w:rsidRDefault="00776D84">
      <w:pPr>
        <w:pStyle w:val="ConsPlusNonformat"/>
        <w:jc w:val="both"/>
      </w:pPr>
      <w:r>
        <w:t>Дополнительные  сведения (контактное лицо - Ф.И.О., должность, телефон, эл.</w:t>
      </w:r>
    </w:p>
    <w:p w:rsidR="00776D84" w:rsidRDefault="00776D84">
      <w:pPr>
        <w:pStyle w:val="ConsPlusNonformat"/>
        <w:jc w:val="both"/>
      </w:pPr>
      <w:r>
        <w:t>почта)</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p>
    <w:p w:rsidR="00776D84" w:rsidRDefault="00776D84">
      <w:pPr>
        <w:pStyle w:val="ConsPlusNonformat"/>
        <w:jc w:val="both"/>
      </w:pPr>
      <w:r>
        <w:t>Руководитель организации   _________________    ___________________________</w:t>
      </w:r>
    </w:p>
    <w:p w:rsidR="00776D84" w:rsidRDefault="00776D84">
      <w:pPr>
        <w:pStyle w:val="ConsPlusNonformat"/>
        <w:jc w:val="both"/>
      </w:pPr>
      <w:r>
        <w:t xml:space="preserve">                                подпись              инициалы, фамилия</w:t>
      </w:r>
    </w:p>
    <w:p w:rsidR="00776D84" w:rsidRDefault="00776D84">
      <w:pPr>
        <w:pStyle w:val="ConsPlusNonformat"/>
        <w:jc w:val="both"/>
      </w:pPr>
    </w:p>
    <w:p w:rsidR="00776D84" w:rsidRDefault="00776D84">
      <w:pPr>
        <w:pStyle w:val="ConsPlusNonformat"/>
        <w:jc w:val="both"/>
      </w:pPr>
      <w:r>
        <w:t>Главный бухгалтер          _________________    ___________________________</w:t>
      </w:r>
    </w:p>
    <w:p w:rsidR="00776D84" w:rsidRDefault="00776D84">
      <w:pPr>
        <w:pStyle w:val="ConsPlusNonformat"/>
        <w:jc w:val="both"/>
      </w:pPr>
      <w:r>
        <w:t xml:space="preserve">                                подпись              инициалы, фамилия</w:t>
      </w:r>
    </w:p>
    <w:p w:rsidR="00776D84" w:rsidRDefault="00776D84">
      <w:pPr>
        <w:pStyle w:val="ConsPlusNonformat"/>
        <w:jc w:val="both"/>
      </w:pPr>
    </w:p>
    <w:p w:rsidR="00776D84" w:rsidRDefault="00776D84">
      <w:pPr>
        <w:pStyle w:val="ConsPlusNonformat"/>
        <w:jc w:val="both"/>
      </w:pPr>
      <w:r>
        <w:t xml:space="preserve">    М.П.                                     Дата</w:t>
      </w: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12</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sectPr w:rsidR="00776D84">
          <w:pgSz w:w="11905" w:h="16838"/>
          <w:pgMar w:top="1134" w:right="850" w:bottom="1134" w:left="1701" w:header="0" w:footer="0" w:gutter="0"/>
          <w:cols w:space="720"/>
        </w:sectPr>
      </w:pPr>
    </w:p>
    <w:p w:rsidR="00776D84" w:rsidRDefault="00776D84">
      <w:pPr>
        <w:pStyle w:val="ConsPlusNormal"/>
        <w:jc w:val="both"/>
      </w:pPr>
    </w:p>
    <w:p w:rsidR="00776D84" w:rsidRDefault="00776D84">
      <w:pPr>
        <w:pStyle w:val="ConsPlusNonformat"/>
        <w:jc w:val="both"/>
      </w:pPr>
      <w:bookmarkStart w:id="122" w:name="P4730"/>
      <w:bookmarkEnd w:id="122"/>
      <w:r>
        <w:t xml:space="preserve">                                   Анкета</w:t>
      </w:r>
    </w:p>
    <w:p w:rsidR="00776D84" w:rsidRDefault="00776D84">
      <w:pPr>
        <w:pStyle w:val="ConsPlusNonformat"/>
        <w:jc w:val="both"/>
      </w:pPr>
    </w:p>
    <w:p w:rsidR="00776D84" w:rsidRDefault="00776D84">
      <w:pPr>
        <w:pStyle w:val="ConsPlusNonformat"/>
        <w:jc w:val="both"/>
      </w:pPr>
      <w:r>
        <w:t xml:space="preserve">    Просим Вас ответить на следующие вопросы:</w:t>
      </w:r>
    </w:p>
    <w:p w:rsidR="00776D84" w:rsidRDefault="00776D84">
      <w:pPr>
        <w:pStyle w:val="ConsPlusNonformat"/>
        <w:jc w:val="both"/>
      </w:pPr>
      <w:r>
        <w:t>Наименование гостиницы или иного</w:t>
      </w:r>
    </w:p>
    <w:p w:rsidR="00776D84" w:rsidRDefault="00776D84">
      <w:pPr>
        <w:pStyle w:val="ConsPlusNonformat"/>
        <w:jc w:val="both"/>
      </w:pPr>
      <w:r>
        <w:t>средства размещения</w:t>
      </w:r>
    </w:p>
    <w:p w:rsidR="00776D84" w:rsidRDefault="00776D84">
      <w:pPr>
        <w:pStyle w:val="ConsPlusNonformat"/>
        <w:jc w:val="both"/>
      </w:pPr>
      <w:r>
        <w:t>---------------------------------------------------------------------------</w:t>
      </w:r>
    </w:p>
    <w:p w:rsidR="00776D84" w:rsidRDefault="00776D84">
      <w:pPr>
        <w:pStyle w:val="ConsPlusNonformat"/>
        <w:jc w:val="both"/>
      </w:pPr>
      <w:r>
        <w:t>Ведомственная принадлежность</w:t>
      </w:r>
    </w:p>
    <w:p w:rsidR="00776D84" w:rsidRDefault="00776D84">
      <w:pPr>
        <w:pStyle w:val="ConsPlusNonformat"/>
        <w:jc w:val="both"/>
      </w:pPr>
      <w:r>
        <w:t>---------------------------------------------------------------------------</w:t>
      </w:r>
    </w:p>
    <w:p w:rsidR="00776D84" w:rsidRDefault="00776D84">
      <w:pPr>
        <w:pStyle w:val="ConsPlusNonformat"/>
        <w:jc w:val="both"/>
      </w:pPr>
      <w:r>
        <w:t>Организационно-правовая форма</w:t>
      </w:r>
    </w:p>
    <w:p w:rsidR="00776D84" w:rsidRDefault="00776D84">
      <w:pPr>
        <w:pStyle w:val="ConsPlusNonformat"/>
        <w:jc w:val="both"/>
      </w:pPr>
      <w:r>
        <w:t>---------------------------------------------------------------------------</w:t>
      </w:r>
    </w:p>
    <w:p w:rsidR="00776D84" w:rsidRDefault="00776D84">
      <w:pPr>
        <w:pStyle w:val="ConsPlusNonformat"/>
        <w:jc w:val="both"/>
      </w:pPr>
      <w:r>
        <w:t>Адрес местонахождения</w:t>
      </w:r>
    </w:p>
    <w:p w:rsidR="00776D84" w:rsidRDefault="00776D84">
      <w:pPr>
        <w:pStyle w:val="ConsPlusNonformat"/>
        <w:jc w:val="both"/>
      </w:pPr>
      <w:r>
        <w:t>---------------------------------------------------------------------------</w:t>
      </w:r>
    </w:p>
    <w:p w:rsidR="00776D84" w:rsidRDefault="00776D84">
      <w:pPr>
        <w:pStyle w:val="ConsPlusNonformat"/>
        <w:jc w:val="both"/>
      </w:pPr>
      <w:r>
        <w:t>Адрес фактический</w:t>
      </w:r>
    </w:p>
    <w:p w:rsidR="00776D84" w:rsidRDefault="00776D84">
      <w:pPr>
        <w:pStyle w:val="ConsPlusNonformat"/>
        <w:jc w:val="both"/>
      </w:pPr>
      <w:r>
        <w:t>---------------------------------------------------------------------------</w:t>
      </w:r>
    </w:p>
    <w:p w:rsidR="00776D84" w:rsidRDefault="00776D84">
      <w:pPr>
        <w:pStyle w:val="ConsPlusNonformat"/>
        <w:jc w:val="both"/>
      </w:pPr>
      <w:r>
        <w:t>Телефон                    Факс                     Эл. почта</w:t>
      </w:r>
    </w:p>
    <w:p w:rsidR="00776D84" w:rsidRDefault="00776D84">
      <w:pPr>
        <w:pStyle w:val="ConsPlusNonformat"/>
        <w:jc w:val="both"/>
      </w:pPr>
      <w:r>
        <w:t>---------------------------------------------------------------------------</w:t>
      </w:r>
    </w:p>
    <w:p w:rsidR="00776D84" w:rsidRDefault="00776D84">
      <w:pPr>
        <w:pStyle w:val="ConsPlusNonformat"/>
        <w:jc w:val="both"/>
      </w:pPr>
      <w:r>
        <w:t>Общее число сотрудников</w:t>
      </w:r>
    </w:p>
    <w:p w:rsidR="00776D84" w:rsidRDefault="00776D84">
      <w:pPr>
        <w:pStyle w:val="ConsPlusNonformat"/>
        <w:jc w:val="both"/>
      </w:pPr>
      <w:r>
        <w:t>---------------------------------------------------------------------------</w:t>
      </w:r>
    </w:p>
    <w:p w:rsidR="00776D84" w:rsidRDefault="00776D84">
      <w:pPr>
        <w:pStyle w:val="ConsPlusNonformat"/>
        <w:jc w:val="both"/>
      </w:pPr>
      <w:r>
        <w:t>ФИО руководителя</w:t>
      </w:r>
    </w:p>
    <w:p w:rsidR="00776D84" w:rsidRDefault="00776D84">
      <w:pPr>
        <w:pStyle w:val="ConsPlusNonformat"/>
        <w:jc w:val="both"/>
      </w:pPr>
      <w:r>
        <w:t>---------------------------------------------------------------------------</w:t>
      </w:r>
    </w:p>
    <w:p w:rsidR="00776D84" w:rsidRDefault="00776D84">
      <w:pPr>
        <w:pStyle w:val="ConsPlusNonformat"/>
        <w:jc w:val="both"/>
      </w:pPr>
      <w:r>
        <w:t>Категория, на которую претендует средство размещения</w:t>
      </w:r>
    </w:p>
    <w:p w:rsidR="00776D84" w:rsidRDefault="00776D84">
      <w:pPr>
        <w:pStyle w:val="ConsPlusNonformat"/>
        <w:jc w:val="both"/>
      </w:pPr>
      <w:r>
        <w:t>---------------------------------------------------------------------------</w:t>
      </w:r>
    </w:p>
    <w:p w:rsidR="00776D84" w:rsidRDefault="00776D84">
      <w:pPr>
        <w:pStyle w:val="ConsPlusNonformat"/>
        <w:jc w:val="both"/>
      </w:pPr>
      <w:r>
        <w:t>Год постройки           Год ввода в                Год реконструкции</w:t>
      </w:r>
    </w:p>
    <w:p w:rsidR="00776D84" w:rsidRDefault="00776D84">
      <w:pPr>
        <w:pStyle w:val="ConsPlusNonformat"/>
        <w:jc w:val="both"/>
      </w:pPr>
      <w:r>
        <w:t xml:space="preserve">                        эксплуатацию</w:t>
      </w:r>
    </w:p>
    <w:p w:rsidR="00776D84" w:rsidRDefault="00776D84">
      <w:pPr>
        <w:pStyle w:val="ConsPlusNonformat"/>
        <w:jc w:val="both"/>
      </w:pPr>
      <w:r>
        <w:t>---------------------------------------------------------------------------</w:t>
      </w:r>
    </w:p>
    <w:p w:rsidR="00776D84" w:rsidRDefault="00776D84">
      <w:pPr>
        <w:pStyle w:val="ConsPlusNonformat"/>
        <w:jc w:val="both"/>
      </w:pPr>
      <w:r>
        <w:t>Количество корпусов</w:t>
      </w:r>
    </w:p>
    <w:p w:rsidR="00776D84" w:rsidRDefault="00776D84">
      <w:pPr>
        <w:pStyle w:val="ConsPlusNonformat"/>
        <w:jc w:val="both"/>
      </w:pPr>
      <w:r>
        <w:t>---------------------------------------------------------------------------</w:t>
      </w:r>
    </w:p>
    <w:p w:rsidR="00776D84" w:rsidRDefault="00776D84">
      <w:pPr>
        <w:pStyle w:val="ConsPlusNonformat"/>
        <w:jc w:val="both"/>
      </w:pPr>
      <w:r>
        <w:t>Количество этажей</w:t>
      </w:r>
    </w:p>
    <w:p w:rsidR="00776D84" w:rsidRDefault="00776D84">
      <w:pPr>
        <w:pStyle w:val="ConsPlusNonformat"/>
        <w:jc w:val="both"/>
      </w:pPr>
      <w:r>
        <w:t>(при наличии нескольких корпусов указать по каждому корпусу отдельно)</w:t>
      </w:r>
    </w:p>
    <w:p w:rsidR="00776D84" w:rsidRDefault="00776D84">
      <w:pPr>
        <w:pStyle w:val="ConsPlusNonformat"/>
        <w:jc w:val="both"/>
      </w:pPr>
      <w:r>
        <w:t>---------------------------------------------------------------------------</w:t>
      </w:r>
    </w:p>
    <w:p w:rsidR="00776D84" w:rsidRDefault="00776D84">
      <w:pPr>
        <w:pStyle w:val="ConsPlusNonformat"/>
        <w:jc w:val="both"/>
      </w:pPr>
      <w:r>
        <w:t>Сезонность эксплуатации:        ___________________________________________</w:t>
      </w:r>
    </w:p>
    <w:p w:rsidR="00776D84" w:rsidRDefault="00776D84">
      <w:pPr>
        <w:pStyle w:val="ConsPlusNonformat"/>
        <w:jc w:val="both"/>
      </w:pPr>
      <w:r>
        <w:t xml:space="preserve">                                круглогодичная</w:t>
      </w:r>
    </w:p>
    <w:p w:rsidR="00776D84" w:rsidRDefault="00776D84">
      <w:pPr>
        <w:pStyle w:val="ConsPlusNonformat"/>
        <w:jc w:val="both"/>
      </w:pPr>
      <w:r>
        <w:t xml:space="preserve">                                -------------------------------------------</w:t>
      </w:r>
    </w:p>
    <w:p w:rsidR="00776D84" w:rsidRDefault="00776D84">
      <w:pPr>
        <w:pStyle w:val="ConsPlusNonformat"/>
        <w:jc w:val="both"/>
      </w:pPr>
      <w:r>
        <w:t xml:space="preserve">                                сезонная:        летняя</w:t>
      </w:r>
    </w:p>
    <w:p w:rsidR="00776D84" w:rsidRDefault="00776D84">
      <w:pPr>
        <w:pStyle w:val="ConsPlusNonformat"/>
        <w:jc w:val="both"/>
      </w:pPr>
      <w:r>
        <w:t xml:space="preserve">                                -------------------------------------------</w:t>
      </w:r>
    </w:p>
    <w:p w:rsidR="00776D84" w:rsidRDefault="00776D84">
      <w:pPr>
        <w:pStyle w:val="ConsPlusNonformat"/>
        <w:jc w:val="both"/>
      </w:pPr>
      <w:r>
        <w:t xml:space="preserve">                                                 зимняя</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20"/>
        <w:gridCol w:w="720"/>
        <w:gridCol w:w="696"/>
        <w:gridCol w:w="701"/>
        <w:gridCol w:w="610"/>
        <w:gridCol w:w="725"/>
        <w:gridCol w:w="710"/>
        <w:gridCol w:w="797"/>
        <w:gridCol w:w="768"/>
        <w:gridCol w:w="792"/>
      </w:tblGrid>
      <w:tr w:rsidR="00776D84">
        <w:tc>
          <w:tcPr>
            <w:tcW w:w="2494" w:type="dxa"/>
            <w:vMerge w:val="restart"/>
          </w:tcPr>
          <w:p w:rsidR="00776D84" w:rsidRDefault="00776D84">
            <w:pPr>
              <w:pStyle w:val="ConsPlusNormal"/>
            </w:pPr>
          </w:p>
        </w:tc>
        <w:tc>
          <w:tcPr>
            <w:tcW w:w="3447" w:type="dxa"/>
            <w:gridSpan w:val="5"/>
          </w:tcPr>
          <w:p w:rsidR="00776D84" w:rsidRDefault="00776D84">
            <w:pPr>
              <w:pStyle w:val="ConsPlusNormal"/>
              <w:jc w:val="center"/>
            </w:pPr>
            <w:r>
              <w:t>Номера высшей категории</w:t>
            </w:r>
          </w:p>
        </w:tc>
        <w:tc>
          <w:tcPr>
            <w:tcW w:w="3792" w:type="dxa"/>
            <w:gridSpan w:val="5"/>
          </w:tcPr>
          <w:p w:rsidR="00776D84" w:rsidRDefault="00776D84">
            <w:pPr>
              <w:pStyle w:val="ConsPlusNormal"/>
              <w:jc w:val="center"/>
            </w:pPr>
            <w:r>
              <w:t>Номера</w:t>
            </w:r>
          </w:p>
        </w:tc>
      </w:tr>
      <w:tr w:rsidR="00776D84">
        <w:tc>
          <w:tcPr>
            <w:tcW w:w="2494" w:type="dxa"/>
            <w:vMerge/>
          </w:tcPr>
          <w:p w:rsidR="00776D84" w:rsidRDefault="00776D84"/>
        </w:tc>
        <w:tc>
          <w:tcPr>
            <w:tcW w:w="720" w:type="dxa"/>
          </w:tcPr>
          <w:p w:rsidR="00776D84" w:rsidRDefault="00776D84">
            <w:pPr>
              <w:pStyle w:val="ConsPlusNormal"/>
              <w:jc w:val="center"/>
            </w:pPr>
            <w:r>
              <w:t>"сюит"</w:t>
            </w:r>
          </w:p>
        </w:tc>
        <w:tc>
          <w:tcPr>
            <w:tcW w:w="720" w:type="dxa"/>
          </w:tcPr>
          <w:p w:rsidR="00776D84" w:rsidRDefault="00776D84">
            <w:pPr>
              <w:pStyle w:val="ConsPlusNormal"/>
              <w:jc w:val="center"/>
            </w:pPr>
            <w:r>
              <w:t>"апартамент"</w:t>
            </w:r>
          </w:p>
        </w:tc>
        <w:tc>
          <w:tcPr>
            <w:tcW w:w="696" w:type="dxa"/>
          </w:tcPr>
          <w:p w:rsidR="00776D84" w:rsidRDefault="00776D84">
            <w:pPr>
              <w:pStyle w:val="ConsPlusNormal"/>
              <w:jc w:val="center"/>
            </w:pPr>
            <w:r>
              <w:t>"люкс"</w:t>
            </w:r>
          </w:p>
        </w:tc>
        <w:tc>
          <w:tcPr>
            <w:tcW w:w="701" w:type="dxa"/>
          </w:tcPr>
          <w:p w:rsidR="00776D84" w:rsidRDefault="00776D84">
            <w:pPr>
              <w:pStyle w:val="ConsPlusNormal"/>
              <w:jc w:val="center"/>
            </w:pPr>
            <w:r>
              <w:t>"джуниор сюит"</w:t>
            </w:r>
          </w:p>
        </w:tc>
        <w:tc>
          <w:tcPr>
            <w:tcW w:w="610" w:type="dxa"/>
          </w:tcPr>
          <w:p w:rsidR="00776D84" w:rsidRDefault="00776D84">
            <w:pPr>
              <w:pStyle w:val="ConsPlusNormal"/>
              <w:jc w:val="center"/>
            </w:pPr>
            <w:r>
              <w:t>"студия"</w:t>
            </w:r>
          </w:p>
        </w:tc>
        <w:tc>
          <w:tcPr>
            <w:tcW w:w="725" w:type="dxa"/>
          </w:tcPr>
          <w:p w:rsidR="00776D84" w:rsidRDefault="00776D84">
            <w:pPr>
              <w:pStyle w:val="ConsPlusNormal"/>
              <w:jc w:val="center"/>
            </w:pPr>
            <w:r>
              <w:t>I категории</w:t>
            </w:r>
          </w:p>
        </w:tc>
        <w:tc>
          <w:tcPr>
            <w:tcW w:w="710" w:type="dxa"/>
          </w:tcPr>
          <w:p w:rsidR="00776D84" w:rsidRDefault="00776D84">
            <w:pPr>
              <w:pStyle w:val="ConsPlusNormal"/>
              <w:jc w:val="center"/>
            </w:pPr>
            <w:r>
              <w:t>II категории</w:t>
            </w:r>
          </w:p>
        </w:tc>
        <w:tc>
          <w:tcPr>
            <w:tcW w:w="797" w:type="dxa"/>
          </w:tcPr>
          <w:p w:rsidR="00776D84" w:rsidRDefault="00776D84">
            <w:pPr>
              <w:pStyle w:val="ConsPlusNormal"/>
              <w:jc w:val="center"/>
            </w:pPr>
            <w:r>
              <w:t>III категории</w:t>
            </w:r>
          </w:p>
        </w:tc>
        <w:tc>
          <w:tcPr>
            <w:tcW w:w="768" w:type="dxa"/>
          </w:tcPr>
          <w:p w:rsidR="00776D84" w:rsidRDefault="00776D84">
            <w:pPr>
              <w:pStyle w:val="ConsPlusNormal"/>
              <w:jc w:val="center"/>
            </w:pPr>
            <w:r>
              <w:t>IV категории</w:t>
            </w:r>
          </w:p>
        </w:tc>
        <w:tc>
          <w:tcPr>
            <w:tcW w:w="792" w:type="dxa"/>
          </w:tcPr>
          <w:p w:rsidR="00776D84" w:rsidRDefault="00776D84">
            <w:pPr>
              <w:pStyle w:val="ConsPlusNormal"/>
              <w:jc w:val="center"/>
            </w:pPr>
            <w:r>
              <w:t>V категории</w:t>
            </w:r>
          </w:p>
        </w:tc>
      </w:tr>
      <w:tr w:rsidR="00776D84">
        <w:tc>
          <w:tcPr>
            <w:tcW w:w="2494" w:type="dxa"/>
          </w:tcPr>
          <w:p w:rsidR="00776D84" w:rsidRDefault="00776D84">
            <w:pPr>
              <w:pStyle w:val="ConsPlusNormal"/>
            </w:pPr>
            <w:r>
              <w:t>Количество номеров</w:t>
            </w:r>
          </w:p>
        </w:tc>
        <w:tc>
          <w:tcPr>
            <w:tcW w:w="720" w:type="dxa"/>
          </w:tcPr>
          <w:p w:rsidR="00776D84" w:rsidRDefault="00776D84">
            <w:pPr>
              <w:pStyle w:val="ConsPlusNormal"/>
            </w:pPr>
          </w:p>
        </w:tc>
        <w:tc>
          <w:tcPr>
            <w:tcW w:w="720" w:type="dxa"/>
          </w:tcPr>
          <w:p w:rsidR="00776D84" w:rsidRDefault="00776D84">
            <w:pPr>
              <w:pStyle w:val="ConsPlusNormal"/>
            </w:pPr>
          </w:p>
        </w:tc>
        <w:tc>
          <w:tcPr>
            <w:tcW w:w="696" w:type="dxa"/>
          </w:tcPr>
          <w:p w:rsidR="00776D84" w:rsidRDefault="00776D84">
            <w:pPr>
              <w:pStyle w:val="ConsPlusNormal"/>
            </w:pPr>
          </w:p>
        </w:tc>
        <w:tc>
          <w:tcPr>
            <w:tcW w:w="701" w:type="dxa"/>
          </w:tcPr>
          <w:p w:rsidR="00776D84" w:rsidRDefault="00776D84">
            <w:pPr>
              <w:pStyle w:val="ConsPlusNormal"/>
            </w:pPr>
          </w:p>
        </w:tc>
        <w:tc>
          <w:tcPr>
            <w:tcW w:w="610" w:type="dxa"/>
          </w:tcPr>
          <w:p w:rsidR="00776D84" w:rsidRDefault="00776D84">
            <w:pPr>
              <w:pStyle w:val="ConsPlusNormal"/>
            </w:pPr>
          </w:p>
        </w:tc>
        <w:tc>
          <w:tcPr>
            <w:tcW w:w="725" w:type="dxa"/>
          </w:tcPr>
          <w:p w:rsidR="00776D84" w:rsidRDefault="00776D84">
            <w:pPr>
              <w:pStyle w:val="ConsPlusNormal"/>
            </w:pPr>
          </w:p>
        </w:tc>
        <w:tc>
          <w:tcPr>
            <w:tcW w:w="710" w:type="dxa"/>
          </w:tcPr>
          <w:p w:rsidR="00776D84" w:rsidRDefault="00776D84">
            <w:pPr>
              <w:pStyle w:val="ConsPlusNormal"/>
            </w:pPr>
          </w:p>
        </w:tc>
        <w:tc>
          <w:tcPr>
            <w:tcW w:w="797" w:type="dxa"/>
          </w:tcPr>
          <w:p w:rsidR="00776D84" w:rsidRDefault="00776D84">
            <w:pPr>
              <w:pStyle w:val="ConsPlusNormal"/>
            </w:pPr>
          </w:p>
        </w:tc>
        <w:tc>
          <w:tcPr>
            <w:tcW w:w="768" w:type="dxa"/>
          </w:tcPr>
          <w:p w:rsidR="00776D84" w:rsidRDefault="00776D84">
            <w:pPr>
              <w:pStyle w:val="ConsPlusNormal"/>
            </w:pPr>
          </w:p>
        </w:tc>
        <w:tc>
          <w:tcPr>
            <w:tcW w:w="792" w:type="dxa"/>
          </w:tcPr>
          <w:p w:rsidR="00776D84" w:rsidRDefault="00776D84">
            <w:pPr>
              <w:pStyle w:val="ConsPlusNormal"/>
            </w:pPr>
          </w:p>
        </w:tc>
      </w:tr>
      <w:tr w:rsidR="00776D84">
        <w:tc>
          <w:tcPr>
            <w:tcW w:w="2494" w:type="dxa"/>
          </w:tcPr>
          <w:p w:rsidR="00776D84" w:rsidRDefault="00776D84">
            <w:pPr>
              <w:pStyle w:val="ConsPlusNormal"/>
            </w:pPr>
            <w:r>
              <w:t>Количество мест</w:t>
            </w:r>
          </w:p>
        </w:tc>
        <w:tc>
          <w:tcPr>
            <w:tcW w:w="720" w:type="dxa"/>
          </w:tcPr>
          <w:p w:rsidR="00776D84" w:rsidRDefault="00776D84">
            <w:pPr>
              <w:pStyle w:val="ConsPlusNormal"/>
            </w:pPr>
          </w:p>
        </w:tc>
        <w:tc>
          <w:tcPr>
            <w:tcW w:w="720" w:type="dxa"/>
          </w:tcPr>
          <w:p w:rsidR="00776D84" w:rsidRDefault="00776D84">
            <w:pPr>
              <w:pStyle w:val="ConsPlusNormal"/>
            </w:pPr>
          </w:p>
        </w:tc>
        <w:tc>
          <w:tcPr>
            <w:tcW w:w="696" w:type="dxa"/>
          </w:tcPr>
          <w:p w:rsidR="00776D84" w:rsidRDefault="00776D84">
            <w:pPr>
              <w:pStyle w:val="ConsPlusNormal"/>
            </w:pPr>
          </w:p>
        </w:tc>
        <w:tc>
          <w:tcPr>
            <w:tcW w:w="701" w:type="dxa"/>
          </w:tcPr>
          <w:p w:rsidR="00776D84" w:rsidRDefault="00776D84">
            <w:pPr>
              <w:pStyle w:val="ConsPlusNormal"/>
            </w:pPr>
          </w:p>
        </w:tc>
        <w:tc>
          <w:tcPr>
            <w:tcW w:w="610" w:type="dxa"/>
          </w:tcPr>
          <w:p w:rsidR="00776D84" w:rsidRDefault="00776D84">
            <w:pPr>
              <w:pStyle w:val="ConsPlusNormal"/>
            </w:pPr>
          </w:p>
        </w:tc>
        <w:tc>
          <w:tcPr>
            <w:tcW w:w="725" w:type="dxa"/>
          </w:tcPr>
          <w:p w:rsidR="00776D84" w:rsidRDefault="00776D84">
            <w:pPr>
              <w:pStyle w:val="ConsPlusNormal"/>
            </w:pPr>
          </w:p>
        </w:tc>
        <w:tc>
          <w:tcPr>
            <w:tcW w:w="710" w:type="dxa"/>
          </w:tcPr>
          <w:p w:rsidR="00776D84" w:rsidRDefault="00776D84">
            <w:pPr>
              <w:pStyle w:val="ConsPlusNormal"/>
            </w:pPr>
          </w:p>
        </w:tc>
        <w:tc>
          <w:tcPr>
            <w:tcW w:w="797" w:type="dxa"/>
          </w:tcPr>
          <w:p w:rsidR="00776D84" w:rsidRDefault="00776D84">
            <w:pPr>
              <w:pStyle w:val="ConsPlusNormal"/>
            </w:pPr>
          </w:p>
        </w:tc>
        <w:tc>
          <w:tcPr>
            <w:tcW w:w="768" w:type="dxa"/>
          </w:tcPr>
          <w:p w:rsidR="00776D84" w:rsidRDefault="00776D84">
            <w:pPr>
              <w:pStyle w:val="ConsPlusNormal"/>
            </w:pPr>
          </w:p>
        </w:tc>
        <w:tc>
          <w:tcPr>
            <w:tcW w:w="792" w:type="dxa"/>
          </w:tcPr>
          <w:p w:rsidR="00776D84" w:rsidRDefault="00776D84">
            <w:pPr>
              <w:pStyle w:val="ConsPlusNormal"/>
            </w:pPr>
          </w:p>
        </w:tc>
      </w:tr>
    </w:tbl>
    <w:p w:rsidR="00776D84" w:rsidRDefault="00776D84">
      <w:pPr>
        <w:pStyle w:val="ConsPlusNormal"/>
        <w:jc w:val="both"/>
      </w:pPr>
    </w:p>
    <w:p w:rsidR="00776D84" w:rsidRDefault="00776D84">
      <w:pPr>
        <w:pStyle w:val="ConsPlusNonformat"/>
        <w:jc w:val="both"/>
      </w:pPr>
      <w:r>
        <w:t>Итого в средстве размещения:</w:t>
      </w:r>
    </w:p>
    <w:p w:rsidR="00776D84" w:rsidRDefault="00776D84">
      <w:pPr>
        <w:pStyle w:val="ConsPlusNonformat"/>
        <w:jc w:val="both"/>
      </w:pPr>
      <w:r>
        <w:t>Количество номеров</w:t>
      </w:r>
    </w:p>
    <w:p w:rsidR="00776D84" w:rsidRDefault="00776D84">
      <w:pPr>
        <w:pStyle w:val="ConsPlusNonformat"/>
        <w:jc w:val="both"/>
      </w:pPr>
      <w:r>
        <w:t>Количество мест</w:t>
      </w:r>
    </w:p>
    <w:p w:rsidR="00776D84" w:rsidRDefault="00776D84">
      <w:pPr>
        <w:pStyle w:val="ConsPlusNonformat"/>
        <w:jc w:val="both"/>
      </w:pPr>
      <w:r>
        <w:t>Информация  о  наличии  документов,  подтверждающих  соответствие  средства</w:t>
      </w:r>
    </w:p>
    <w:p w:rsidR="00776D84" w:rsidRDefault="00776D84">
      <w:pPr>
        <w:pStyle w:val="ConsPlusNonformat"/>
        <w:jc w:val="both"/>
      </w:pPr>
      <w:r>
        <w:t>размещения требованиям безопасности, в части:</w:t>
      </w:r>
    </w:p>
    <w:p w:rsidR="00776D84" w:rsidRDefault="00776D84">
      <w:pPr>
        <w:pStyle w:val="ConsPlusNonformat"/>
        <w:jc w:val="both"/>
      </w:pPr>
      <w:r>
        <w:t>пожарной безопасности ____________________________________________________,</w:t>
      </w:r>
    </w:p>
    <w:p w:rsidR="00776D84" w:rsidRDefault="00776D84">
      <w:pPr>
        <w:pStyle w:val="ConsPlusNonformat"/>
        <w:jc w:val="both"/>
      </w:pPr>
      <w:r>
        <w:t>соблюдения  санитарно-гигиенических  и  противоэпидемиологических  правил и</w:t>
      </w:r>
    </w:p>
    <w:p w:rsidR="00776D84" w:rsidRDefault="00776D84">
      <w:pPr>
        <w:pStyle w:val="ConsPlusNonformat"/>
        <w:jc w:val="both"/>
      </w:pPr>
      <w:r>
        <w:t>норм ______________________________________________________________________</w:t>
      </w:r>
    </w:p>
    <w:p w:rsidR="00776D84" w:rsidRDefault="00776D84">
      <w:pPr>
        <w:pStyle w:val="ConsPlusNonformat"/>
        <w:jc w:val="both"/>
      </w:pPr>
      <w:r>
        <w:t>требований охраны окружающей среды _______________________________________.</w:t>
      </w:r>
    </w:p>
    <w:p w:rsidR="00776D84" w:rsidRDefault="00776D84">
      <w:pPr>
        <w:pStyle w:val="ConsPlusNonformat"/>
        <w:jc w:val="both"/>
      </w:pPr>
      <w:r>
        <w:t>Просим указать контактное лицо (ФИО, должность, телефон, эл. почта).</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p>
    <w:p w:rsidR="00776D84" w:rsidRDefault="00776D84">
      <w:pPr>
        <w:pStyle w:val="ConsPlusNonformat"/>
        <w:jc w:val="both"/>
      </w:pPr>
      <w:r>
        <w:t>Руководитель</w:t>
      </w:r>
    </w:p>
    <w:p w:rsidR="00776D84" w:rsidRDefault="00776D84">
      <w:pPr>
        <w:pStyle w:val="ConsPlusNonformat"/>
        <w:jc w:val="both"/>
      </w:pPr>
    </w:p>
    <w:p w:rsidR="00776D84" w:rsidRDefault="00776D84">
      <w:pPr>
        <w:pStyle w:val="ConsPlusNonformat"/>
        <w:jc w:val="both"/>
      </w:pPr>
      <w:r>
        <w:t>ФИО</w:t>
      </w:r>
    </w:p>
    <w:p w:rsidR="00776D84" w:rsidRDefault="00776D84">
      <w:pPr>
        <w:pStyle w:val="ConsPlusNonformat"/>
        <w:jc w:val="both"/>
      </w:pPr>
    </w:p>
    <w:p w:rsidR="00776D84" w:rsidRDefault="00776D84">
      <w:pPr>
        <w:pStyle w:val="ConsPlusNonformat"/>
        <w:jc w:val="both"/>
      </w:pPr>
      <w:r>
        <w:t>М.П.                 "__" ________________</w:t>
      </w: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13</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rmal"/>
        <w:jc w:val="center"/>
      </w:pPr>
      <w:bookmarkStart w:id="123" w:name="P4830"/>
      <w:bookmarkEnd w:id="123"/>
      <w:r>
        <w:t>Протокол 1</w:t>
      </w:r>
    </w:p>
    <w:p w:rsidR="00776D84" w:rsidRDefault="00776D84">
      <w:pPr>
        <w:pStyle w:val="ConsPlusNormal"/>
        <w:jc w:val="both"/>
      </w:pPr>
    </w:p>
    <w:p w:rsidR="00776D84" w:rsidRDefault="00776D84">
      <w:pPr>
        <w:pStyle w:val="ConsPlusNormal"/>
        <w:jc w:val="both"/>
      </w:pPr>
      <w:r>
        <w:lastRenderedPageBreak/>
        <w:t>Обследования ________________ (указывается тип средства размещения (гостиница, курортный отель, апартотель, мини-отель и т.п.), организационно-правовая форма и наименование организации).</w:t>
      </w:r>
    </w:p>
    <w:p w:rsidR="00776D84" w:rsidRDefault="00776D84">
      <w:pPr>
        <w:pStyle w:val="ConsPlusNormal"/>
        <w:jc w:val="both"/>
      </w:pPr>
      <w:r>
        <w:t>___________________________________________________________</w:t>
      </w:r>
    </w:p>
    <w:p w:rsidR="00776D84" w:rsidRDefault="00776D84">
      <w:pPr>
        <w:pStyle w:val="ConsPlusNormal"/>
        <w:jc w:val="both"/>
      </w:pPr>
      <w:r>
        <w:t>на соответствие требованиям к средству размещения категории "__________"</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208"/>
        <w:gridCol w:w="2064"/>
      </w:tblGrid>
      <w:tr w:rsidR="00776D84">
        <w:tc>
          <w:tcPr>
            <w:tcW w:w="5329" w:type="dxa"/>
          </w:tcPr>
          <w:p w:rsidR="00776D84" w:rsidRDefault="00776D84">
            <w:pPr>
              <w:pStyle w:val="ConsPlusNormal"/>
              <w:jc w:val="center"/>
            </w:pPr>
            <w:r>
              <w:t>Требования</w:t>
            </w:r>
          </w:p>
        </w:tc>
        <w:tc>
          <w:tcPr>
            <w:tcW w:w="2208" w:type="dxa"/>
          </w:tcPr>
          <w:p w:rsidR="00776D84" w:rsidRDefault="00776D84">
            <w:pPr>
              <w:pStyle w:val="ConsPlusNormal"/>
              <w:jc w:val="center"/>
            </w:pPr>
            <w:r>
              <w:t>Фактическое состояние</w:t>
            </w:r>
          </w:p>
        </w:tc>
        <w:tc>
          <w:tcPr>
            <w:tcW w:w="2064" w:type="dxa"/>
          </w:tcPr>
          <w:p w:rsidR="00776D84" w:rsidRDefault="00776D84">
            <w:pPr>
              <w:pStyle w:val="ConsPlusNormal"/>
              <w:jc w:val="center"/>
            </w:pPr>
            <w:r>
              <w:t>Выводы</w:t>
            </w:r>
          </w:p>
        </w:tc>
      </w:tr>
      <w:tr w:rsidR="00776D84">
        <w:tc>
          <w:tcPr>
            <w:tcW w:w="5329"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329"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329"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329"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329"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329"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329"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329"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329"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blPrEx>
          <w:tblBorders>
            <w:insideH w:val="nil"/>
          </w:tblBorders>
        </w:tblPrEx>
        <w:tc>
          <w:tcPr>
            <w:tcW w:w="9601" w:type="dxa"/>
            <w:gridSpan w:val="3"/>
            <w:tcBorders>
              <w:bottom w:val="nil"/>
            </w:tcBorders>
          </w:tcPr>
          <w:p w:rsidR="00776D84" w:rsidRDefault="00776D84">
            <w:pPr>
              <w:pStyle w:val="ConsPlusNormal"/>
              <w:jc w:val="both"/>
            </w:pPr>
            <w:r>
              <w:t>Примечание. Правила оформления Протокола 1:</w:t>
            </w:r>
          </w:p>
          <w:p w:rsidR="00776D84" w:rsidRDefault="00776D84">
            <w:pPr>
              <w:pStyle w:val="ConsPlusNormal"/>
              <w:jc w:val="both"/>
            </w:pPr>
            <w:r>
              <w:t>- В графе "фактическое состояние" отмечается "имеется" или "отсутствует"; в случае если это требование не является обязательным для гостиницы или иного средства размещения, в графе "фактическое состояние" отмечается "не требуется" с указанием, в связи с чем это требование не является обязательным;</w:t>
            </w:r>
          </w:p>
        </w:tc>
      </w:tr>
      <w:tr w:rsidR="00776D84">
        <w:tblPrEx>
          <w:tblBorders>
            <w:insideH w:val="nil"/>
          </w:tblBorders>
        </w:tblPrEx>
        <w:tc>
          <w:tcPr>
            <w:tcW w:w="9601" w:type="dxa"/>
            <w:gridSpan w:val="3"/>
            <w:tcBorders>
              <w:top w:val="nil"/>
              <w:bottom w:val="nil"/>
            </w:tcBorders>
          </w:tcPr>
          <w:p w:rsidR="00776D84" w:rsidRDefault="00776D84">
            <w:pPr>
              <w:pStyle w:val="ConsPlusNormal"/>
              <w:jc w:val="both"/>
            </w:pPr>
            <w:r>
              <w:t>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w:t>
            </w:r>
          </w:p>
          <w:p w:rsidR="00776D84" w:rsidRDefault="00776D84">
            <w:pPr>
              <w:pStyle w:val="ConsPlusNormal"/>
              <w:jc w:val="both"/>
            </w:pPr>
            <w:r>
              <w:t>- В графе "выводы" указывается "соответствует", "дана рекомендация" или "не соответствует";</w:t>
            </w:r>
          </w:p>
        </w:tc>
      </w:tr>
      <w:tr w:rsidR="00776D84">
        <w:tblPrEx>
          <w:tblBorders>
            <w:insideH w:val="nil"/>
          </w:tblBorders>
        </w:tblPrEx>
        <w:tc>
          <w:tcPr>
            <w:tcW w:w="9601" w:type="dxa"/>
            <w:gridSpan w:val="3"/>
            <w:tcBorders>
              <w:top w:val="nil"/>
            </w:tcBorders>
          </w:tcPr>
          <w:p w:rsidR="00776D84" w:rsidRDefault="00776D84">
            <w:pPr>
              <w:pStyle w:val="ConsPlusNormal"/>
              <w:jc w:val="both"/>
            </w:pPr>
            <w:r>
              <w:lastRenderedPageBreak/>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14</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rmal"/>
        <w:jc w:val="center"/>
      </w:pPr>
      <w:bookmarkStart w:id="124" w:name="P4881"/>
      <w:bookmarkEnd w:id="124"/>
      <w:r>
        <w:t>Протокол 2</w:t>
      </w:r>
    </w:p>
    <w:p w:rsidR="00776D84" w:rsidRDefault="00776D84">
      <w:pPr>
        <w:pStyle w:val="ConsPlusNormal"/>
        <w:jc w:val="both"/>
      </w:pPr>
    </w:p>
    <w:p w:rsidR="00776D84" w:rsidRDefault="00776D84">
      <w:pPr>
        <w:pStyle w:val="ConsPlusNormal"/>
        <w:jc w:val="both"/>
      </w:pPr>
      <w:r>
        <w:t>Обследования ______________ (указывается тип средства размещения (гостиница, курортный отель, апартотель, мина-отель и т.п.),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776D84" w:rsidRDefault="00776D84">
      <w:pPr>
        <w:pStyle w:val="ConsPlusNormal"/>
        <w:jc w:val="both"/>
      </w:pPr>
      <w:r>
        <w:t>на соответствие критериям балльной оценки средства размещения категории "______________".</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40"/>
        <w:gridCol w:w="1531"/>
        <w:gridCol w:w="1644"/>
      </w:tblGrid>
      <w:tr w:rsidR="00776D84">
        <w:tc>
          <w:tcPr>
            <w:tcW w:w="737" w:type="dxa"/>
          </w:tcPr>
          <w:p w:rsidR="00776D84" w:rsidRDefault="00776D84">
            <w:pPr>
              <w:pStyle w:val="ConsPlusNormal"/>
              <w:jc w:val="center"/>
            </w:pPr>
            <w:r>
              <w:t>N/N п/п</w:t>
            </w:r>
          </w:p>
        </w:tc>
        <w:tc>
          <w:tcPr>
            <w:tcW w:w="5640" w:type="dxa"/>
          </w:tcPr>
          <w:p w:rsidR="00776D84" w:rsidRDefault="00776D84">
            <w:pPr>
              <w:pStyle w:val="ConsPlusNormal"/>
              <w:jc w:val="center"/>
            </w:pPr>
            <w:r>
              <w:t>Критерии</w:t>
            </w:r>
          </w:p>
        </w:tc>
        <w:tc>
          <w:tcPr>
            <w:tcW w:w="1531" w:type="dxa"/>
          </w:tcPr>
          <w:p w:rsidR="00776D84" w:rsidRDefault="00776D84">
            <w:pPr>
              <w:pStyle w:val="ConsPlusNormal"/>
              <w:jc w:val="center"/>
            </w:pPr>
            <w:r>
              <w:t>Кол-во баллов по критериям балльной оценки</w:t>
            </w:r>
          </w:p>
        </w:tc>
        <w:tc>
          <w:tcPr>
            <w:tcW w:w="1644" w:type="dxa"/>
          </w:tcPr>
          <w:p w:rsidR="00776D84" w:rsidRDefault="00776D84">
            <w:pPr>
              <w:pStyle w:val="ConsPlusNormal"/>
              <w:jc w:val="center"/>
            </w:pPr>
            <w:r>
              <w:t>Кол-во баллов по экспертной оценке</w:t>
            </w:r>
          </w:p>
        </w:tc>
      </w:tr>
      <w:tr w:rsidR="00776D84">
        <w:tc>
          <w:tcPr>
            <w:tcW w:w="737" w:type="dxa"/>
          </w:tcPr>
          <w:p w:rsidR="00776D84" w:rsidRDefault="00776D84">
            <w:pPr>
              <w:pStyle w:val="ConsPlusNormal"/>
              <w:jc w:val="center"/>
            </w:pPr>
            <w:r>
              <w:t>1</w:t>
            </w:r>
          </w:p>
        </w:tc>
        <w:tc>
          <w:tcPr>
            <w:tcW w:w="5640" w:type="dxa"/>
          </w:tcPr>
          <w:p w:rsidR="00776D84" w:rsidRDefault="00776D84">
            <w:pPr>
              <w:pStyle w:val="ConsPlusNormal"/>
              <w:jc w:val="center"/>
            </w:pPr>
            <w:r>
              <w:t>2</w:t>
            </w:r>
          </w:p>
        </w:tc>
        <w:tc>
          <w:tcPr>
            <w:tcW w:w="1531" w:type="dxa"/>
          </w:tcPr>
          <w:p w:rsidR="00776D84" w:rsidRDefault="00776D84">
            <w:pPr>
              <w:pStyle w:val="ConsPlusNormal"/>
              <w:jc w:val="center"/>
            </w:pPr>
            <w:r>
              <w:t>3</w:t>
            </w:r>
          </w:p>
        </w:tc>
        <w:tc>
          <w:tcPr>
            <w:tcW w:w="1644" w:type="dxa"/>
          </w:tcPr>
          <w:p w:rsidR="00776D84" w:rsidRDefault="00776D84">
            <w:pPr>
              <w:pStyle w:val="ConsPlusNormal"/>
              <w:jc w:val="center"/>
            </w:pPr>
            <w:r>
              <w:t>4</w:t>
            </w: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p>
        </w:tc>
        <w:tc>
          <w:tcPr>
            <w:tcW w:w="1531" w:type="dxa"/>
          </w:tcPr>
          <w:p w:rsidR="00776D84" w:rsidRDefault="00776D84">
            <w:pPr>
              <w:pStyle w:val="ConsPlusNormal"/>
            </w:pP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r>
              <w:t>Суммарное количество баллов по пунктам</w:t>
            </w:r>
          </w:p>
        </w:tc>
        <w:tc>
          <w:tcPr>
            <w:tcW w:w="1531" w:type="dxa"/>
          </w:tcPr>
          <w:p w:rsidR="00776D84" w:rsidRDefault="00776D84">
            <w:pPr>
              <w:pStyle w:val="ConsPlusNormal"/>
              <w:jc w:val="center"/>
            </w:pPr>
            <w:r>
              <w:t>не менее</w:t>
            </w:r>
          </w:p>
        </w:tc>
        <w:tc>
          <w:tcPr>
            <w:tcW w:w="1644" w:type="dxa"/>
          </w:tcPr>
          <w:p w:rsidR="00776D84" w:rsidRDefault="00776D84">
            <w:pPr>
              <w:pStyle w:val="ConsPlusNormal"/>
            </w:pPr>
          </w:p>
        </w:tc>
      </w:tr>
      <w:tr w:rsidR="00776D84">
        <w:tc>
          <w:tcPr>
            <w:tcW w:w="737" w:type="dxa"/>
          </w:tcPr>
          <w:p w:rsidR="00776D84" w:rsidRDefault="00776D84">
            <w:pPr>
              <w:pStyle w:val="ConsPlusNormal"/>
            </w:pPr>
          </w:p>
        </w:tc>
        <w:tc>
          <w:tcPr>
            <w:tcW w:w="5640" w:type="dxa"/>
          </w:tcPr>
          <w:p w:rsidR="00776D84" w:rsidRDefault="00776D84">
            <w:pPr>
              <w:pStyle w:val="ConsPlusNormal"/>
            </w:pPr>
            <w:r>
              <w:t>Общее суммарное количество баллов</w:t>
            </w:r>
          </w:p>
        </w:tc>
        <w:tc>
          <w:tcPr>
            <w:tcW w:w="1531" w:type="dxa"/>
          </w:tcPr>
          <w:p w:rsidR="00776D84" w:rsidRDefault="00776D84">
            <w:pPr>
              <w:pStyle w:val="ConsPlusNormal"/>
            </w:pPr>
          </w:p>
        </w:tc>
        <w:tc>
          <w:tcPr>
            <w:tcW w:w="1644" w:type="dxa"/>
          </w:tcPr>
          <w:p w:rsidR="00776D84" w:rsidRDefault="00776D84">
            <w:pPr>
              <w:pStyle w:val="ConsPlusNormal"/>
              <w:jc w:val="center"/>
            </w:pPr>
            <w:r>
              <w:t>-</w:t>
            </w:r>
          </w:p>
        </w:tc>
      </w:tr>
      <w:tr w:rsidR="00776D84">
        <w:tc>
          <w:tcPr>
            <w:tcW w:w="9552" w:type="dxa"/>
            <w:gridSpan w:val="4"/>
          </w:tcPr>
          <w:p w:rsidR="00776D84" w:rsidRDefault="00776D84">
            <w:pPr>
              <w:pStyle w:val="ConsPlusNormal"/>
              <w:jc w:val="both"/>
            </w:pPr>
            <w:r>
              <w:t>Примечание. Правила оформления Протокола 2:</w:t>
            </w:r>
          </w:p>
          <w:p w:rsidR="00776D84" w:rsidRDefault="00776D84">
            <w:pPr>
              <w:pStyle w:val="ConsPlusNormal"/>
              <w:jc w:val="both"/>
            </w:pPr>
            <w:r>
              <w:t>- В графе "количество баллов по критериям балльной оценки" указывается количество баллов, которое может быть присвоено, а в графе "количество баллов по экспертной оценке" ставится присвоенное количество баллов.</w:t>
            </w:r>
          </w:p>
          <w:p w:rsidR="00776D84" w:rsidRDefault="00776D84">
            <w:pPr>
              <w:pStyle w:val="ConsPlusNormal"/>
            </w:pPr>
            <w:r>
              <w:t>Протокол подписывается двумя сторонами: экспертом/ 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15</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rmal"/>
        <w:jc w:val="center"/>
      </w:pPr>
      <w:bookmarkStart w:id="125" w:name="P4955"/>
      <w:bookmarkEnd w:id="125"/>
      <w:r>
        <w:t>Протокол 3</w:t>
      </w:r>
    </w:p>
    <w:p w:rsidR="00776D84" w:rsidRDefault="00776D84">
      <w:pPr>
        <w:pStyle w:val="ConsPlusNormal"/>
        <w:jc w:val="both"/>
      </w:pPr>
    </w:p>
    <w:p w:rsidR="00776D84" w:rsidRDefault="00776D84">
      <w:pPr>
        <w:pStyle w:val="ConsPlusNormal"/>
        <w:jc w:val="both"/>
      </w:pPr>
      <w:r>
        <w:lastRenderedPageBreak/>
        <w:t>Оценки персонала ______________ (указывается тип средства размещения (гостиница, курортный отель, апартотель, мини-отель и т.п.),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776D84" w:rsidRDefault="00776D84">
      <w:pPr>
        <w:pStyle w:val="ConsPlusNormal"/>
        <w:jc w:val="both"/>
      </w:pPr>
      <w:r>
        <w:t>на соответствие требованиям и критериям балльной оценки персонала средства размещения категории "__________________"</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9"/>
        <w:gridCol w:w="5371"/>
        <w:gridCol w:w="1646"/>
        <w:gridCol w:w="1644"/>
      </w:tblGrid>
      <w:tr w:rsidR="00776D84">
        <w:tc>
          <w:tcPr>
            <w:tcW w:w="979" w:type="dxa"/>
          </w:tcPr>
          <w:p w:rsidR="00776D84" w:rsidRDefault="00776D84">
            <w:pPr>
              <w:pStyle w:val="ConsPlusNormal"/>
              <w:jc w:val="center"/>
            </w:pPr>
            <w:r>
              <w:t>N/N п/п</w:t>
            </w:r>
          </w:p>
        </w:tc>
        <w:tc>
          <w:tcPr>
            <w:tcW w:w="5371" w:type="dxa"/>
          </w:tcPr>
          <w:p w:rsidR="00776D84" w:rsidRDefault="00776D84">
            <w:pPr>
              <w:pStyle w:val="ConsPlusNormal"/>
              <w:jc w:val="center"/>
            </w:pPr>
            <w:r>
              <w:t>Критерии</w:t>
            </w:r>
          </w:p>
        </w:tc>
        <w:tc>
          <w:tcPr>
            <w:tcW w:w="1646" w:type="dxa"/>
          </w:tcPr>
          <w:p w:rsidR="00776D84" w:rsidRDefault="00776D84">
            <w:pPr>
              <w:pStyle w:val="ConsPlusNormal"/>
              <w:jc w:val="center"/>
            </w:pPr>
            <w:r>
              <w:t>Кол-во баллов по критериям балльной оценки</w:t>
            </w:r>
          </w:p>
        </w:tc>
        <w:tc>
          <w:tcPr>
            <w:tcW w:w="1644" w:type="dxa"/>
          </w:tcPr>
          <w:p w:rsidR="00776D84" w:rsidRDefault="00776D84">
            <w:pPr>
              <w:pStyle w:val="ConsPlusNormal"/>
              <w:jc w:val="center"/>
            </w:pPr>
            <w:r>
              <w:t>Кол-во баллов по экспертной оценке</w:t>
            </w:r>
          </w:p>
        </w:tc>
      </w:tr>
      <w:tr w:rsidR="00776D84">
        <w:tc>
          <w:tcPr>
            <w:tcW w:w="979" w:type="dxa"/>
          </w:tcPr>
          <w:p w:rsidR="00776D84" w:rsidRDefault="00776D84">
            <w:pPr>
              <w:pStyle w:val="ConsPlusNormal"/>
              <w:jc w:val="center"/>
            </w:pPr>
            <w:r>
              <w:t>1</w:t>
            </w:r>
          </w:p>
        </w:tc>
        <w:tc>
          <w:tcPr>
            <w:tcW w:w="5371" w:type="dxa"/>
          </w:tcPr>
          <w:p w:rsidR="00776D84" w:rsidRDefault="00776D84">
            <w:pPr>
              <w:pStyle w:val="ConsPlusNormal"/>
              <w:jc w:val="center"/>
            </w:pPr>
            <w:r>
              <w:t>2</w:t>
            </w:r>
          </w:p>
        </w:tc>
        <w:tc>
          <w:tcPr>
            <w:tcW w:w="1646" w:type="dxa"/>
          </w:tcPr>
          <w:p w:rsidR="00776D84" w:rsidRDefault="00776D84">
            <w:pPr>
              <w:pStyle w:val="ConsPlusNormal"/>
              <w:jc w:val="center"/>
            </w:pPr>
            <w:r>
              <w:t>3</w:t>
            </w:r>
          </w:p>
        </w:tc>
        <w:tc>
          <w:tcPr>
            <w:tcW w:w="1644" w:type="dxa"/>
          </w:tcPr>
          <w:p w:rsidR="00776D84" w:rsidRDefault="00776D84">
            <w:pPr>
              <w:pStyle w:val="ConsPlusNormal"/>
              <w:jc w:val="center"/>
            </w:pPr>
            <w:r>
              <w:t>4</w:t>
            </w: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79" w:type="dxa"/>
          </w:tcPr>
          <w:p w:rsidR="00776D84" w:rsidRDefault="00776D84">
            <w:pPr>
              <w:pStyle w:val="ConsPlusNormal"/>
            </w:pPr>
          </w:p>
        </w:tc>
        <w:tc>
          <w:tcPr>
            <w:tcW w:w="5371" w:type="dxa"/>
          </w:tcPr>
          <w:p w:rsidR="00776D84" w:rsidRDefault="00776D84">
            <w:pPr>
              <w:pStyle w:val="ConsPlusNormal"/>
            </w:pPr>
            <w:r>
              <w:t>Общее количество баллов для категории</w:t>
            </w:r>
          </w:p>
        </w:tc>
        <w:tc>
          <w:tcPr>
            <w:tcW w:w="1646" w:type="dxa"/>
          </w:tcPr>
          <w:p w:rsidR="00776D84" w:rsidRDefault="00776D84">
            <w:pPr>
              <w:pStyle w:val="ConsPlusNormal"/>
            </w:pPr>
          </w:p>
        </w:tc>
        <w:tc>
          <w:tcPr>
            <w:tcW w:w="1644" w:type="dxa"/>
          </w:tcPr>
          <w:p w:rsidR="00776D84" w:rsidRDefault="00776D84">
            <w:pPr>
              <w:pStyle w:val="ConsPlusNormal"/>
            </w:pPr>
          </w:p>
        </w:tc>
      </w:tr>
      <w:tr w:rsidR="00776D84">
        <w:tc>
          <w:tcPr>
            <w:tcW w:w="9640" w:type="dxa"/>
            <w:gridSpan w:val="4"/>
          </w:tcPr>
          <w:p w:rsidR="00776D84" w:rsidRDefault="00776D84">
            <w:pPr>
              <w:pStyle w:val="ConsPlusNormal"/>
              <w:jc w:val="both"/>
            </w:pPr>
            <w:r>
              <w:t>Примечание. Правила оформления Протокола 3:</w:t>
            </w:r>
          </w:p>
          <w:p w:rsidR="00776D84" w:rsidRDefault="00776D84">
            <w:pPr>
              <w:pStyle w:val="ConsPlusNormal"/>
              <w:jc w:val="both"/>
            </w:pPr>
            <w:r>
              <w:t>- В графе "количество баллов по критериям балльной оценки" указывается количество баллов, которое может быть присвоено, а в графе "количество баллов по экспертной оценке" ставится присвоенное количество баллов.</w:t>
            </w:r>
          </w:p>
          <w:p w:rsidR="00776D84" w:rsidRDefault="00776D84">
            <w:pPr>
              <w:pStyle w:val="ConsPlusNormal"/>
              <w:jc w:val="both"/>
            </w:pPr>
            <w: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16</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rmal"/>
        <w:jc w:val="center"/>
      </w:pPr>
      <w:bookmarkStart w:id="126" w:name="P5037"/>
      <w:bookmarkEnd w:id="126"/>
      <w:r>
        <w:t>Протокол 4</w:t>
      </w:r>
    </w:p>
    <w:p w:rsidR="00776D84" w:rsidRDefault="00776D84">
      <w:pPr>
        <w:pStyle w:val="ConsPlusNormal"/>
        <w:jc w:val="both"/>
      </w:pPr>
    </w:p>
    <w:p w:rsidR="00776D84" w:rsidRDefault="00776D84">
      <w:pPr>
        <w:pStyle w:val="ConsPlusNormal"/>
        <w:jc w:val="both"/>
      </w:pPr>
      <w:r>
        <w:t>Обследования номеров ______________ (всего ________________ номеров) ______________________ (указывается тип средства размещения (гостиница, курортный отель, апартотель, мини-отель и т.п.), его наименование,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776D84" w:rsidRDefault="00776D84">
      <w:pPr>
        <w:pStyle w:val="ConsPlusNormal"/>
        <w:jc w:val="both"/>
      </w:pPr>
      <w:r>
        <w:t>___________________________________________________________</w:t>
      </w:r>
    </w:p>
    <w:p w:rsidR="00776D84" w:rsidRDefault="00776D84">
      <w:pPr>
        <w:pStyle w:val="ConsPlusNormal"/>
        <w:jc w:val="both"/>
      </w:pPr>
      <w:r>
        <w:t>на соответствие требованиям, предъявляемым к номерам категории _____________________ (указывается категория номеров (высшей категории "сюит", "апартамент", "люкс", "джуниор сюит", "студия", первой, второй, третьей, четвертой, пятой категории)) средства размещения категории "_____________________________".</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3"/>
        <w:gridCol w:w="2078"/>
        <w:gridCol w:w="1757"/>
      </w:tblGrid>
      <w:tr w:rsidR="00776D84">
        <w:tc>
          <w:tcPr>
            <w:tcW w:w="5813" w:type="dxa"/>
          </w:tcPr>
          <w:p w:rsidR="00776D84" w:rsidRDefault="00776D84">
            <w:pPr>
              <w:pStyle w:val="ConsPlusNormal"/>
              <w:jc w:val="center"/>
            </w:pPr>
            <w:r>
              <w:t>Требования</w:t>
            </w:r>
          </w:p>
        </w:tc>
        <w:tc>
          <w:tcPr>
            <w:tcW w:w="2078" w:type="dxa"/>
          </w:tcPr>
          <w:p w:rsidR="00776D84" w:rsidRDefault="00776D84">
            <w:pPr>
              <w:pStyle w:val="ConsPlusNormal"/>
              <w:jc w:val="center"/>
            </w:pPr>
            <w:r>
              <w:t>Фактическое состояние</w:t>
            </w:r>
          </w:p>
        </w:tc>
        <w:tc>
          <w:tcPr>
            <w:tcW w:w="1757" w:type="dxa"/>
          </w:tcPr>
          <w:p w:rsidR="00776D84" w:rsidRDefault="00776D84">
            <w:pPr>
              <w:pStyle w:val="ConsPlusNormal"/>
              <w:jc w:val="center"/>
            </w:pPr>
            <w:r>
              <w:t>Выводы</w:t>
            </w: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5813" w:type="dxa"/>
          </w:tcPr>
          <w:p w:rsidR="00776D84" w:rsidRDefault="00776D84">
            <w:pPr>
              <w:pStyle w:val="ConsPlusNormal"/>
            </w:pPr>
          </w:p>
        </w:tc>
        <w:tc>
          <w:tcPr>
            <w:tcW w:w="2078" w:type="dxa"/>
          </w:tcPr>
          <w:p w:rsidR="00776D84" w:rsidRDefault="00776D84">
            <w:pPr>
              <w:pStyle w:val="ConsPlusNormal"/>
            </w:pPr>
          </w:p>
        </w:tc>
        <w:tc>
          <w:tcPr>
            <w:tcW w:w="1757" w:type="dxa"/>
          </w:tcPr>
          <w:p w:rsidR="00776D84" w:rsidRDefault="00776D84">
            <w:pPr>
              <w:pStyle w:val="ConsPlusNormal"/>
            </w:pPr>
          </w:p>
        </w:tc>
      </w:tr>
      <w:tr w:rsidR="00776D84">
        <w:tc>
          <w:tcPr>
            <w:tcW w:w="9648" w:type="dxa"/>
            <w:gridSpan w:val="3"/>
          </w:tcPr>
          <w:p w:rsidR="00776D84" w:rsidRDefault="00776D84">
            <w:pPr>
              <w:pStyle w:val="ConsPlusNormal"/>
              <w:jc w:val="both"/>
            </w:pPr>
            <w:r>
              <w:t>Примечание. Правила оформления Протокола 4:</w:t>
            </w:r>
          </w:p>
          <w:p w:rsidR="00776D84" w:rsidRDefault="00776D84">
            <w:pPr>
              <w:pStyle w:val="ConsPlusNormal"/>
              <w:jc w:val="both"/>
            </w:pPr>
            <w:r>
              <w:t>- В графе "фактическое состояние" отмечается "имеется" или "отсутствует"; в случае если это требование не является обязательным для гостиницы или иного средства размещения, в графе "фактическое состояние" отмечается "не требуется" с указанием, в связи с чем это требование не является обязательным;</w:t>
            </w:r>
          </w:p>
          <w:p w:rsidR="00776D84" w:rsidRDefault="00776D84">
            <w:pPr>
              <w:pStyle w:val="ConsPlusNormal"/>
              <w:jc w:val="both"/>
            </w:pPr>
            <w:r>
              <w:t>- 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w:t>
            </w:r>
          </w:p>
          <w:p w:rsidR="00776D84" w:rsidRDefault="00776D84">
            <w:pPr>
              <w:pStyle w:val="ConsPlusNormal"/>
              <w:jc w:val="both"/>
            </w:pPr>
            <w:r>
              <w:t>- В графе "выводы" указывается "соответствует", "дана рекомендация" или "не соответствует";</w:t>
            </w:r>
          </w:p>
          <w:p w:rsidR="00776D84" w:rsidRDefault="00776D84">
            <w:pPr>
              <w:pStyle w:val="ConsPlusNormal"/>
              <w:jc w:val="both"/>
            </w:pPr>
            <w:r>
              <w:t>- 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lastRenderedPageBreak/>
        <w:t>Приложение 17</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rmal"/>
        <w:jc w:val="center"/>
      </w:pPr>
      <w:bookmarkStart w:id="127" w:name="P5091"/>
      <w:bookmarkEnd w:id="127"/>
      <w:r>
        <w:t>Протокол 5</w:t>
      </w:r>
    </w:p>
    <w:p w:rsidR="00776D84" w:rsidRDefault="00776D84">
      <w:pPr>
        <w:pStyle w:val="ConsPlusNormal"/>
        <w:jc w:val="both"/>
      </w:pPr>
    </w:p>
    <w:p w:rsidR="00776D84" w:rsidRDefault="00776D84">
      <w:pPr>
        <w:pStyle w:val="ConsPlusNormal"/>
        <w:jc w:val="both"/>
      </w:pPr>
      <w:r>
        <w:t>Обследования номеров _______________ (всего ____________ номеров) ____________________ (указывается тип средства размещения (гостиница, курортный отель, апартотель, мини-отель и т.п.),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776D84" w:rsidRDefault="00776D84">
      <w:pPr>
        <w:pStyle w:val="ConsPlusNormal"/>
        <w:jc w:val="both"/>
      </w:pPr>
      <w:r>
        <w:t>на соответствие требованиям, предъявляемым к номерам категории _________________ (указывается категория номеров (высшей категории "сюит", "апартамент", "люкс", "джуниор сюит", "студия", первой, второй, третьей, четвертой, пятой категории)) средства размещения категории "________________".</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4939"/>
        <w:gridCol w:w="1928"/>
        <w:gridCol w:w="1701"/>
      </w:tblGrid>
      <w:tr w:rsidR="00776D84">
        <w:tc>
          <w:tcPr>
            <w:tcW w:w="965" w:type="dxa"/>
          </w:tcPr>
          <w:p w:rsidR="00776D84" w:rsidRDefault="00776D84">
            <w:pPr>
              <w:pStyle w:val="ConsPlusNormal"/>
              <w:jc w:val="center"/>
            </w:pPr>
            <w:r>
              <w:t>N/N п/п</w:t>
            </w:r>
          </w:p>
        </w:tc>
        <w:tc>
          <w:tcPr>
            <w:tcW w:w="4939" w:type="dxa"/>
          </w:tcPr>
          <w:p w:rsidR="00776D84" w:rsidRDefault="00776D84">
            <w:pPr>
              <w:pStyle w:val="ConsPlusNormal"/>
              <w:jc w:val="center"/>
            </w:pPr>
            <w:r>
              <w:t>КРИТЕРИИ</w:t>
            </w:r>
          </w:p>
        </w:tc>
        <w:tc>
          <w:tcPr>
            <w:tcW w:w="1928" w:type="dxa"/>
          </w:tcPr>
          <w:p w:rsidR="00776D84" w:rsidRDefault="00776D84">
            <w:pPr>
              <w:pStyle w:val="ConsPlusNormal"/>
              <w:jc w:val="center"/>
            </w:pPr>
            <w:r>
              <w:t>Кол-во баллов по критериям балльной оценки</w:t>
            </w:r>
          </w:p>
        </w:tc>
        <w:tc>
          <w:tcPr>
            <w:tcW w:w="1701" w:type="dxa"/>
          </w:tcPr>
          <w:p w:rsidR="00776D84" w:rsidRDefault="00776D84">
            <w:pPr>
              <w:pStyle w:val="ConsPlusNormal"/>
              <w:jc w:val="center"/>
            </w:pPr>
            <w:r>
              <w:t>Кол-во баллов по экспертной оценке</w:t>
            </w:r>
          </w:p>
        </w:tc>
      </w:tr>
      <w:tr w:rsidR="00776D84">
        <w:tc>
          <w:tcPr>
            <w:tcW w:w="965" w:type="dxa"/>
          </w:tcPr>
          <w:p w:rsidR="00776D84" w:rsidRDefault="00776D84">
            <w:pPr>
              <w:pStyle w:val="ConsPlusNormal"/>
              <w:jc w:val="center"/>
            </w:pPr>
            <w:r>
              <w:t>1</w:t>
            </w:r>
          </w:p>
        </w:tc>
        <w:tc>
          <w:tcPr>
            <w:tcW w:w="4939" w:type="dxa"/>
          </w:tcPr>
          <w:p w:rsidR="00776D84" w:rsidRDefault="00776D84">
            <w:pPr>
              <w:pStyle w:val="ConsPlusNormal"/>
              <w:jc w:val="center"/>
            </w:pPr>
            <w:r>
              <w:t>2</w:t>
            </w:r>
          </w:p>
        </w:tc>
        <w:tc>
          <w:tcPr>
            <w:tcW w:w="1928" w:type="dxa"/>
          </w:tcPr>
          <w:p w:rsidR="00776D84" w:rsidRDefault="00776D84">
            <w:pPr>
              <w:pStyle w:val="ConsPlusNormal"/>
              <w:jc w:val="center"/>
            </w:pPr>
            <w:r>
              <w:t>3</w:t>
            </w:r>
          </w:p>
        </w:tc>
        <w:tc>
          <w:tcPr>
            <w:tcW w:w="1701" w:type="dxa"/>
          </w:tcPr>
          <w:p w:rsidR="00776D84" w:rsidRDefault="00776D84">
            <w:pPr>
              <w:pStyle w:val="ConsPlusNormal"/>
              <w:jc w:val="center"/>
            </w:pPr>
            <w:r>
              <w:t>4</w:t>
            </w:r>
          </w:p>
        </w:tc>
      </w:tr>
      <w:tr w:rsidR="00776D84">
        <w:tc>
          <w:tcPr>
            <w:tcW w:w="965" w:type="dxa"/>
          </w:tcPr>
          <w:p w:rsidR="00776D84" w:rsidRDefault="00776D84">
            <w:pPr>
              <w:pStyle w:val="ConsPlusNormal"/>
            </w:pPr>
          </w:p>
        </w:tc>
        <w:tc>
          <w:tcPr>
            <w:tcW w:w="4939" w:type="dxa"/>
          </w:tcPr>
          <w:p w:rsidR="00776D84" w:rsidRDefault="00776D84">
            <w:pPr>
              <w:pStyle w:val="ConsPlusNormal"/>
            </w:pP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r>
              <w:t>Суммарное количество баллов по пунктам</w:t>
            </w:r>
          </w:p>
        </w:tc>
        <w:tc>
          <w:tcPr>
            <w:tcW w:w="1928" w:type="dxa"/>
          </w:tcPr>
          <w:p w:rsidR="00776D84" w:rsidRDefault="00776D84">
            <w:pPr>
              <w:pStyle w:val="ConsPlusNormal"/>
              <w:jc w:val="center"/>
            </w:pPr>
            <w:r>
              <w:t>не менее</w:t>
            </w:r>
          </w:p>
        </w:tc>
        <w:tc>
          <w:tcPr>
            <w:tcW w:w="1701" w:type="dxa"/>
          </w:tcPr>
          <w:p w:rsidR="00776D84" w:rsidRDefault="00776D84">
            <w:pPr>
              <w:pStyle w:val="ConsPlusNormal"/>
            </w:pPr>
          </w:p>
        </w:tc>
      </w:tr>
      <w:tr w:rsidR="00776D84">
        <w:tc>
          <w:tcPr>
            <w:tcW w:w="965" w:type="dxa"/>
          </w:tcPr>
          <w:p w:rsidR="00776D84" w:rsidRDefault="00776D84">
            <w:pPr>
              <w:pStyle w:val="ConsPlusNormal"/>
            </w:pPr>
          </w:p>
        </w:tc>
        <w:tc>
          <w:tcPr>
            <w:tcW w:w="4939" w:type="dxa"/>
          </w:tcPr>
          <w:p w:rsidR="00776D84" w:rsidRDefault="00776D84">
            <w:pPr>
              <w:pStyle w:val="ConsPlusNormal"/>
            </w:pPr>
            <w:r>
              <w:t>Общее суммарное количество баллов</w:t>
            </w:r>
          </w:p>
        </w:tc>
        <w:tc>
          <w:tcPr>
            <w:tcW w:w="1928" w:type="dxa"/>
          </w:tcPr>
          <w:p w:rsidR="00776D84" w:rsidRDefault="00776D84">
            <w:pPr>
              <w:pStyle w:val="ConsPlusNormal"/>
            </w:pPr>
          </w:p>
        </w:tc>
        <w:tc>
          <w:tcPr>
            <w:tcW w:w="1701" w:type="dxa"/>
          </w:tcPr>
          <w:p w:rsidR="00776D84" w:rsidRDefault="00776D84">
            <w:pPr>
              <w:pStyle w:val="ConsPlusNormal"/>
            </w:pPr>
          </w:p>
        </w:tc>
      </w:tr>
      <w:tr w:rsidR="00776D84">
        <w:tc>
          <w:tcPr>
            <w:tcW w:w="9533" w:type="dxa"/>
            <w:gridSpan w:val="4"/>
          </w:tcPr>
          <w:p w:rsidR="00776D84" w:rsidRDefault="00776D84">
            <w:pPr>
              <w:pStyle w:val="ConsPlusNormal"/>
              <w:jc w:val="both"/>
            </w:pPr>
            <w:r>
              <w:t>Примечание. Правила оформления Протокола 5:</w:t>
            </w:r>
          </w:p>
          <w:p w:rsidR="00776D84" w:rsidRDefault="00776D84">
            <w:pPr>
              <w:pStyle w:val="ConsPlusNormal"/>
              <w:jc w:val="both"/>
            </w:pPr>
            <w:r>
              <w:t>- В графе "количество баллов по критериям балльной оценки" указывается количество баллов, которое может быть присвоено, а в графе "количество баллов по экспертной оценке" ставится присвоенное количество баллов.</w:t>
            </w:r>
          </w:p>
          <w:p w:rsidR="00776D84" w:rsidRDefault="00776D84">
            <w:pPr>
              <w:pStyle w:val="ConsPlusNormal"/>
              <w:jc w:val="both"/>
            </w:pPr>
            <w: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18</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r>
        <w:t>Перечень</w:t>
      </w:r>
    </w:p>
    <w:p w:rsidR="00776D84" w:rsidRDefault="00776D84">
      <w:pPr>
        <w:pStyle w:val="ConsPlusNormal"/>
        <w:jc w:val="center"/>
      </w:pPr>
      <w:r>
        <w:t>классифицированных гостиниц и иных средств размещения</w:t>
      </w:r>
    </w:p>
    <w:p w:rsidR="00776D84" w:rsidRDefault="00776D84">
      <w:pPr>
        <w:pStyle w:val="ConsPlusNormal"/>
        <w:jc w:val="both"/>
      </w:pPr>
    </w:p>
    <w:p w:rsidR="00776D84" w:rsidRDefault="00776D84">
      <w:pPr>
        <w:pStyle w:val="ConsPlusNormal"/>
        <w:pBdr>
          <w:top w:val="single" w:sz="6" w:space="0" w:color="auto"/>
        </w:pBdr>
        <w:spacing w:before="100" w:after="100"/>
        <w:jc w:val="both"/>
        <w:rPr>
          <w:sz w:val="2"/>
          <w:szCs w:val="2"/>
        </w:rPr>
      </w:pPr>
    </w:p>
    <w:p w:rsidR="00776D84" w:rsidRDefault="00776D84">
      <w:pPr>
        <w:pStyle w:val="ConsPlusNormal"/>
        <w:ind w:firstLine="540"/>
        <w:jc w:val="both"/>
      </w:pPr>
      <w:r>
        <w:rPr>
          <w:color w:val="0A2666"/>
        </w:rPr>
        <w:t>КонсультантПлюс: примечание.</w:t>
      </w:r>
    </w:p>
    <w:p w:rsidR="00776D84" w:rsidRDefault="00776D84">
      <w:pPr>
        <w:pStyle w:val="ConsPlusNormal"/>
        <w:ind w:firstLine="540"/>
        <w:jc w:val="both"/>
      </w:pPr>
      <w:r>
        <w:rPr>
          <w:color w:val="0A2666"/>
        </w:rPr>
        <w:t>Нумерация граф в таблице дана в соответствии с официальным текстом документа.</w:t>
      </w:r>
    </w:p>
    <w:p w:rsidR="00776D84" w:rsidRDefault="00776D84">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587"/>
        <w:gridCol w:w="1134"/>
        <w:gridCol w:w="907"/>
        <w:gridCol w:w="907"/>
        <w:gridCol w:w="998"/>
        <w:gridCol w:w="1757"/>
        <w:gridCol w:w="1134"/>
      </w:tblGrid>
      <w:tr w:rsidR="00776D84">
        <w:tc>
          <w:tcPr>
            <w:tcW w:w="1191" w:type="dxa"/>
            <w:vMerge w:val="restart"/>
          </w:tcPr>
          <w:p w:rsidR="00776D84" w:rsidRDefault="00776D84">
            <w:pPr>
              <w:pStyle w:val="ConsPlusNormal"/>
              <w:jc w:val="center"/>
            </w:pPr>
            <w:r>
              <w:t xml:space="preserve">Наименование средства размещения, </w:t>
            </w:r>
            <w:r>
              <w:lastRenderedPageBreak/>
              <w:t>наименование собственника</w:t>
            </w:r>
          </w:p>
        </w:tc>
        <w:tc>
          <w:tcPr>
            <w:tcW w:w="1587" w:type="dxa"/>
            <w:vMerge w:val="restart"/>
          </w:tcPr>
          <w:p w:rsidR="00776D84" w:rsidRDefault="00776D84">
            <w:pPr>
              <w:pStyle w:val="ConsPlusNormal"/>
              <w:jc w:val="center"/>
            </w:pPr>
            <w:r>
              <w:lastRenderedPageBreak/>
              <w:t xml:space="preserve">Адрес местонахождения (фактический), телефон, факс, </w:t>
            </w:r>
            <w:r>
              <w:lastRenderedPageBreak/>
              <w:t>эл. почта, сайт</w:t>
            </w:r>
          </w:p>
        </w:tc>
        <w:tc>
          <w:tcPr>
            <w:tcW w:w="1134" w:type="dxa"/>
            <w:vMerge w:val="restart"/>
          </w:tcPr>
          <w:p w:rsidR="00776D84" w:rsidRDefault="00776D84">
            <w:pPr>
              <w:pStyle w:val="ConsPlusNormal"/>
              <w:jc w:val="center"/>
            </w:pPr>
            <w:r>
              <w:lastRenderedPageBreak/>
              <w:t>Присвоенная категория</w:t>
            </w:r>
          </w:p>
        </w:tc>
        <w:tc>
          <w:tcPr>
            <w:tcW w:w="2812" w:type="dxa"/>
            <w:gridSpan w:val="3"/>
          </w:tcPr>
          <w:p w:rsidR="00776D84" w:rsidRDefault="00776D84">
            <w:pPr>
              <w:pStyle w:val="ConsPlusNormal"/>
              <w:jc w:val="center"/>
            </w:pPr>
            <w:r>
              <w:t>Номерной фонд</w:t>
            </w:r>
          </w:p>
        </w:tc>
        <w:tc>
          <w:tcPr>
            <w:tcW w:w="1757" w:type="dxa"/>
            <w:vMerge w:val="restart"/>
          </w:tcPr>
          <w:p w:rsidR="00776D84" w:rsidRDefault="00776D84">
            <w:pPr>
              <w:pStyle w:val="ConsPlusNormal"/>
              <w:jc w:val="center"/>
            </w:pPr>
            <w:r>
              <w:t xml:space="preserve">Свидетельство категории (регистрационный номер, дата выдачи), срок </w:t>
            </w:r>
            <w:r>
              <w:lastRenderedPageBreak/>
              <w:t>действия</w:t>
            </w:r>
          </w:p>
        </w:tc>
        <w:tc>
          <w:tcPr>
            <w:tcW w:w="1134" w:type="dxa"/>
            <w:vMerge w:val="restart"/>
          </w:tcPr>
          <w:p w:rsidR="00776D84" w:rsidRDefault="00776D84">
            <w:pPr>
              <w:pStyle w:val="ConsPlusNormal"/>
              <w:jc w:val="center"/>
            </w:pPr>
            <w:r>
              <w:lastRenderedPageBreak/>
              <w:t>Примечание</w:t>
            </w:r>
          </w:p>
        </w:tc>
      </w:tr>
      <w:tr w:rsidR="00776D84">
        <w:tc>
          <w:tcPr>
            <w:tcW w:w="1191" w:type="dxa"/>
            <w:vMerge/>
          </w:tcPr>
          <w:p w:rsidR="00776D84" w:rsidRDefault="00776D84"/>
        </w:tc>
        <w:tc>
          <w:tcPr>
            <w:tcW w:w="1587" w:type="dxa"/>
            <w:vMerge/>
          </w:tcPr>
          <w:p w:rsidR="00776D84" w:rsidRDefault="00776D84"/>
        </w:tc>
        <w:tc>
          <w:tcPr>
            <w:tcW w:w="1134" w:type="dxa"/>
            <w:vMerge/>
          </w:tcPr>
          <w:p w:rsidR="00776D84" w:rsidRDefault="00776D84"/>
        </w:tc>
        <w:tc>
          <w:tcPr>
            <w:tcW w:w="907" w:type="dxa"/>
            <w:vMerge w:val="restart"/>
          </w:tcPr>
          <w:p w:rsidR="00776D84" w:rsidRDefault="00776D84">
            <w:pPr>
              <w:pStyle w:val="ConsPlusNormal"/>
              <w:jc w:val="center"/>
            </w:pPr>
            <w:r>
              <w:t>Категория номеров</w:t>
            </w:r>
          </w:p>
        </w:tc>
        <w:tc>
          <w:tcPr>
            <w:tcW w:w="1905" w:type="dxa"/>
            <w:gridSpan w:val="2"/>
          </w:tcPr>
          <w:p w:rsidR="00776D84" w:rsidRDefault="00776D84">
            <w:pPr>
              <w:pStyle w:val="ConsPlusNormal"/>
              <w:jc w:val="center"/>
            </w:pPr>
            <w:r>
              <w:t>Кол-во</w:t>
            </w:r>
          </w:p>
        </w:tc>
        <w:tc>
          <w:tcPr>
            <w:tcW w:w="1757" w:type="dxa"/>
            <w:vMerge/>
          </w:tcPr>
          <w:p w:rsidR="00776D84" w:rsidRDefault="00776D84"/>
        </w:tc>
        <w:tc>
          <w:tcPr>
            <w:tcW w:w="1134" w:type="dxa"/>
            <w:vMerge/>
          </w:tcPr>
          <w:p w:rsidR="00776D84" w:rsidRDefault="00776D84"/>
        </w:tc>
      </w:tr>
      <w:tr w:rsidR="00776D84">
        <w:tc>
          <w:tcPr>
            <w:tcW w:w="1191" w:type="dxa"/>
            <w:vMerge/>
          </w:tcPr>
          <w:p w:rsidR="00776D84" w:rsidRDefault="00776D84"/>
        </w:tc>
        <w:tc>
          <w:tcPr>
            <w:tcW w:w="1587" w:type="dxa"/>
            <w:vMerge/>
          </w:tcPr>
          <w:p w:rsidR="00776D84" w:rsidRDefault="00776D84"/>
        </w:tc>
        <w:tc>
          <w:tcPr>
            <w:tcW w:w="1134" w:type="dxa"/>
            <w:vMerge/>
          </w:tcPr>
          <w:p w:rsidR="00776D84" w:rsidRDefault="00776D84"/>
        </w:tc>
        <w:tc>
          <w:tcPr>
            <w:tcW w:w="907" w:type="dxa"/>
            <w:vMerge/>
          </w:tcPr>
          <w:p w:rsidR="00776D84" w:rsidRDefault="00776D84"/>
        </w:tc>
        <w:tc>
          <w:tcPr>
            <w:tcW w:w="907" w:type="dxa"/>
          </w:tcPr>
          <w:p w:rsidR="00776D84" w:rsidRDefault="00776D84">
            <w:pPr>
              <w:pStyle w:val="ConsPlusNormal"/>
              <w:jc w:val="center"/>
            </w:pPr>
            <w:r>
              <w:t>номеров</w:t>
            </w:r>
          </w:p>
        </w:tc>
        <w:tc>
          <w:tcPr>
            <w:tcW w:w="998" w:type="dxa"/>
          </w:tcPr>
          <w:p w:rsidR="00776D84" w:rsidRDefault="00776D84">
            <w:pPr>
              <w:pStyle w:val="ConsPlusNormal"/>
              <w:jc w:val="center"/>
            </w:pPr>
            <w:r>
              <w:t>мест</w:t>
            </w:r>
          </w:p>
        </w:tc>
        <w:tc>
          <w:tcPr>
            <w:tcW w:w="1757" w:type="dxa"/>
            <w:vMerge/>
          </w:tcPr>
          <w:p w:rsidR="00776D84" w:rsidRDefault="00776D84"/>
        </w:tc>
        <w:tc>
          <w:tcPr>
            <w:tcW w:w="1134" w:type="dxa"/>
            <w:vMerge/>
          </w:tcPr>
          <w:p w:rsidR="00776D84" w:rsidRDefault="00776D84"/>
        </w:tc>
      </w:tr>
      <w:tr w:rsidR="00776D84">
        <w:tc>
          <w:tcPr>
            <w:tcW w:w="1191" w:type="dxa"/>
          </w:tcPr>
          <w:p w:rsidR="00776D84" w:rsidRDefault="00776D84">
            <w:pPr>
              <w:pStyle w:val="ConsPlusNormal"/>
              <w:jc w:val="center"/>
            </w:pPr>
            <w:r>
              <w:lastRenderedPageBreak/>
              <w:t>1</w:t>
            </w:r>
          </w:p>
        </w:tc>
        <w:tc>
          <w:tcPr>
            <w:tcW w:w="1587" w:type="dxa"/>
          </w:tcPr>
          <w:p w:rsidR="00776D84" w:rsidRDefault="00776D84">
            <w:pPr>
              <w:pStyle w:val="ConsPlusNormal"/>
              <w:jc w:val="center"/>
            </w:pPr>
            <w:r>
              <w:t>2</w:t>
            </w:r>
          </w:p>
        </w:tc>
        <w:tc>
          <w:tcPr>
            <w:tcW w:w="1134" w:type="dxa"/>
          </w:tcPr>
          <w:p w:rsidR="00776D84" w:rsidRDefault="00776D84">
            <w:pPr>
              <w:pStyle w:val="ConsPlusNormal"/>
              <w:jc w:val="center"/>
            </w:pPr>
            <w:r>
              <w:t>3</w:t>
            </w:r>
          </w:p>
        </w:tc>
        <w:tc>
          <w:tcPr>
            <w:tcW w:w="907" w:type="dxa"/>
          </w:tcPr>
          <w:p w:rsidR="00776D84" w:rsidRDefault="00776D84">
            <w:pPr>
              <w:pStyle w:val="ConsPlusNormal"/>
              <w:jc w:val="center"/>
            </w:pPr>
            <w:r>
              <w:t>4</w:t>
            </w:r>
          </w:p>
        </w:tc>
        <w:tc>
          <w:tcPr>
            <w:tcW w:w="907" w:type="dxa"/>
          </w:tcPr>
          <w:p w:rsidR="00776D84" w:rsidRDefault="00776D84">
            <w:pPr>
              <w:pStyle w:val="ConsPlusNormal"/>
              <w:jc w:val="center"/>
            </w:pPr>
            <w:r>
              <w:t>5</w:t>
            </w:r>
          </w:p>
        </w:tc>
        <w:tc>
          <w:tcPr>
            <w:tcW w:w="998" w:type="dxa"/>
          </w:tcPr>
          <w:p w:rsidR="00776D84" w:rsidRDefault="00776D84">
            <w:pPr>
              <w:pStyle w:val="ConsPlusNormal"/>
              <w:jc w:val="center"/>
            </w:pPr>
            <w:r>
              <w:t>6</w:t>
            </w:r>
          </w:p>
        </w:tc>
        <w:tc>
          <w:tcPr>
            <w:tcW w:w="1757" w:type="dxa"/>
          </w:tcPr>
          <w:p w:rsidR="00776D84" w:rsidRDefault="00776D84">
            <w:pPr>
              <w:pStyle w:val="ConsPlusNormal"/>
              <w:jc w:val="center"/>
            </w:pPr>
            <w:r>
              <w:t>8</w:t>
            </w:r>
          </w:p>
        </w:tc>
        <w:tc>
          <w:tcPr>
            <w:tcW w:w="1134" w:type="dxa"/>
          </w:tcPr>
          <w:p w:rsidR="00776D84" w:rsidRDefault="00776D84">
            <w:pPr>
              <w:pStyle w:val="ConsPlusNormal"/>
              <w:jc w:val="center"/>
            </w:pPr>
            <w:r>
              <w:t>9</w:t>
            </w: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r w:rsidR="00776D84">
        <w:tc>
          <w:tcPr>
            <w:tcW w:w="119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c>
          <w:tcPr>
            <w:tcW w:w="907" w:type="dxa"/>
          </w:tcPr>
          <w:p w:rsidR="00776D84" w:rsidRDefault="00776D84">
            <w:pPr>
              <w:pStyle w:val="ConsPlusNormal"/>
            </w:pPr>
          </w:p>
        </w:tc>
        <w:tc>
          <w:tcPr>
            <w:tcW w:w="907" w:type="dxa"/>
          </w:tcPr>
          <w:p w:rsidR="00776D84" w:rsidRDefault="00776D84">
            <w:pPr>
              <w:pStyle w:val="ConsPlusNormal"/>
            </w:pPr>
          </w:p>
        </w:tc>
        <w:tc>
          <w:tcPr>
            <w:tcW w:w="998" w:type="dxa"/>
          </w:tcPr>
          <w:p w:rsidR="00776D84" w:rsidRDefault="00776D84">
            <w:pPr>
              <w:pStyle w:val="ConsPlusNormal"/>
            </w:pPr>
          </w:p>
        </w:tc>
        <w:tc>
          <w:tcPr>
            <w:tcW w:w="1757" w:type="dxa"/>
          </w:tcPr>
          <w:p w:rsidR="00776D84" w:rsidRDefault="00776D84">
            <w:pPr>
              <w:pStyle w:val="ConsPlusNormal"/>
            </w:pPr>
          </w:p>
        </w:tc>
        <w:tc>
          <w:tcPr>
            <w:tcW w:w="1134" w:type="dxa"/>
          </w:tcPr>
          <w:p w:rsidR="00776D84" w:rsidRDefault="00776D84">
            <w:pPr>
              <w:pStyle w:val="ConsPlusNormal"/>
            </w:pP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19</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128" w:name="P5280"/>
      <w:bookmarkEnd w:id="128"/>
      <w:r>
        <w:lastRenderedPageBreak/>
        <w:t>ТРЕБОВАНИЯ К ГОРНОЛЫЖНЫМ ТРАССАМ</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0"/>
        <w:gridCol w:w="1474"/>
        <w:gridCol w:w="1644"/>
        <w:gridCol w:w="1781"/>
        <w:gridCol w:w="2122"/>
      </w:tblGrid>
      <w:tr w:rsidR="00776D84">
        <w:tc>
          <w:tcPr>
            <w:tcW w:w="2530" w:type="dxa"/>
          </w:tcPr>
          <w:p w:rsidR="00776D84" w:rsidRDefault="00776D84">
            <w:pPr>
              <w:pStyle w:val="ConsPlusNormal"/>
              <w:jc w:val="center"/>
            </w:pPr>
            <w:r>
              <w:t>Требования</w:t>
            </w:r>
          </w:p>
        </w:tc>
        <w:tc>
          <w:tcPr>
            <w:tcW w:w="1474" w:type="dxa"/>
          </w:tcPr>
          <w:p w:rsidR="00776D84" w:rsidRDefault="00776D84">
            <w:pPr>
              <w:pStyle w:val="ConsPlusNormal"/>
              <w:jc w:val="center"/>
            </w:pPr>
            <w:r>
              <w:t>Зеленая</w:t>
            </w:r>
          </w:p>
        </w:tc>
        <w:tc>
          <w:tcPr>
            <w:tcW w:w="1644" w:type="dxa"/>
          </w:tcPr>
          <w:p w:rsidR="00776D84" w:rsidRDefault="00776D84">
            <w:pPr>
              <w:pStyle w:val="ConsPlusNormal"/>
              <w:jc w:val="center"/>
            </w:pPr>
            <w:r>
              <w:t>Синяя</w:t>
            </w:r>
          </w:p>
        </w:tc>
        <w:tc>
          <w:tcPr>
            <w:tcW w:w="1781" w:type="dxa"/>
          </w:tcPr>
          <w:p w:rsidR="00776D84" w:rsidRDefault="00776D84">
            <w:pPr>
              <w:pStyle w:val="ConsPlusNormal"/>
              <w:jc w:val="center"/>
            </w:pPr>
            <w:r>
              <w:t>Красная</w:t>
            </w:r>
          </w:p>
        </w:tc>
        <w:tc>
          <w:tcPr>
            <w:tcW w:w="2122" w:type="dxa"/>
          </w:tcPr>
          <w:p w:rsidR="00776D84" w:rsidRDefault="00776D84">
            <w:pPr>
              <w:pStyle w:val="ConsPlusNormal"/>
              <w:jc w:val="center"/>
            </w:pPr>
            <w:r>
              <w:t>Черная</w:t>
            </w:r>
          </w:p>
        </w:tc>
      </w:tr>
      <w:tr w:rsidR="00776D84">
        <w:tc>
          <w:tcPr>
            <w:tcW w:w="9551" w:type="dxa"/>
            <w:gridSpan w:val="5"/>
          </w:tcPr>
          <w:p w:rsidR="00776D84" w:rsidRDefault="00776D84">
            <w:pPr>
              <w:pStyle w:val="ConsPlusNormal"/>
              <w:jc w:val="both"/>
            </w:pPr>
            <w:r>
              <w:t>1. Сложность трассы и доступ к горному участку</w:t>
            </w:r>
          </w:p>
        </w:tc>
      </w:tr>
      <w:tr w:rsidR="00776D84">
        <w:tc>
          <w:tcPr>
            <w:tcW w:w="2530" w:type="dxa"/>
          </w:tcPr>
          <w:p w:rsidR="00776D84" w:rsidRDefault="00776D84">
            <w:pPr>
              <w:pStyle w:val="ConsPlusNormal"/>
              <w:jc w:val="both"/>
            </w:pPr>
            <w:r>
              <w:t>Рельеф ландшафта (легкий, разнообразный, со средними и большими по уровню наклона участками)</w:t>
            </w:r>
          </w:p>
        </w:tc>
        <w:tc>
          <w:tcPr>
            <w:tcW w:w="1474" w:type="dxa"/>
          </w:tcPr>
          <w:p w:rsidR="00776D84" w:rsidRDefault="00776D84">
            <w:pPr>
              <w:pStyle w:val="ConsPlusNormal"/>
              <w:jc w:val="both"/>
            </w:pPr>
            <w:r>
              <w:t>Легкий</w:t>
            </w:r>
          </w:p>
        </w:tc>
        <w:tc>
          <w:tcPr>
            <w:tcW w:w="1644" w:type="dxa"/>
          </w:tcPr>
          <w:p w:rsidR="00776D84" w:rsidRDefault="00776D84">
            <w:pPr>
              <w:pStyle w:val="ConsPlusNormal"/>
              <w:jc w:val="both"/>
            </w:pPr>
            <w:r>
              <w:t>Легкий (разнообразный)</w:t>
            </w:r>
          </w:p>
        </w:tc>
        <w:tc>
          <w:tcPr>
            <w:tcW w:w="1781" w:type="dxa"/>
          </w:tcPr>
          <w:p w:rsidR="00776D84" w:rsidRDefault="00776D84">
            <w:pPr>
              <w:pStyle w:val="ConsPlusNormal"/>
              <w:jc w:val="both"/>
            </w:pPr>
            <w:r>
              <w:t>Разнообразный с легким, средним и не очень резкими по уровню наклона участками</w:t>
            </w:r>
          </w:p>
        </w:tc>
        <w:tc>
          <w:tcPr>
            <w:tcW w:w="2122" w:type="dxa"/>
          </w:tcPr>
          <w:p w:rsidR="00776D84" w:rsidRDefault="00776D84">
            <w:pPr>
              <w:pStyle w:val="ConsPlusNormal"/>
              <w:jc w:val="both"/>
            </w:pPr>
            <w:r>
              <w:t>Разнообразный с легким, средним и большим по уровню наклона участками</w:t>
            </w:r>
          </w:p>
        </w:tc>
      </w:tr>
      <w:tr w:rsidR="00776D84">
        <w:tc>
          <w:tcPr>
            <w:tcW w:w="2530" w:type="dxa"/>
          </w:tcPr>
          <w:p w:rsidR="00776D84" w:rsidRDefault="00776D84">
            <w:pPr>
              <w:pStyle w:val="ConsPlusNormal"/>
              <w:jc w:val="both"/>
            </w:pPr>
            <w:r>
              <w:t>Угол наклона трассы (продольный и поперечный наклон), в %</w:t>
            </w:r>
          </w:p>
        </w:tc>
        <w:tc>
          <w:tcPr>
            <w:tcW w:w="1474" w:type="dxa"/>
          </w:tcPr>
          <w:p w:rsidR="00776D84" w:rsidRDefault="00776D84">
            <w:pPr>
              <w:pStyle w:val="ConsPlusNormal"/>
              <w:jc w:val="both"/>
            </w:pPr>
            <w:r>
              <w:t>От 5% до 15%</w:t>
            </w:r>
          </w:p>
        </w:tc>
        <w:tc>
          <w:tcPr>
            <w:tcW w:w="1644" w:type="dxa"/>
          </w:tcPr>
          <w:p w:rsidR="00776D84" w:rsidRDefault="00776D84">
            <w:pPr>
              <w:pStyle w:val="ConsPlusNormal"/>
              <w:jc w:val="both"/>
            </w:pPr>
            <w:r>
              <w:t>До 25%</w:t>
            </w:r>
          </w:p>
        </w:tc>
        <w:tc>
          <w:tcPr>
            <w:tcW w:w="1781" w:type="dxa"/>
          </w:tcPr>
          <w:p w:rsidR="00776D84" w:rsidRDefault="00776D84">
            <w:pPr>
              <w:pStyle w:val="ConsPlusNormal"/>
              <w:jc w:val="both"/>
            </w:pPr>
            <w:r>
              <w:t>До 40%</w:t>
            </w:r>
          </w:p>
        </w:tc>
        <w:tc>
          <w:tcPr>
            <w:tcW w:w="2122" w:type="dxa"/>
          </w:tcPr>
          <w:p w:rsidR="00776D84" w:rsidRDefault="00776D84">
            <w:pPr>
              <w:pStyle w:val="ConsPlusNormal"/>
              <w:jc w:val="both"/>
            </w:pPr>
            <w:r>
              <w:t>Свыше 40%</w:t>
            </w:r>
          </w:p>
        </w:tc>
      </w:tr>
      <w:tr w:rsidR="00776D84">
        <w:tc>
          <w:tcPr>
            <w:tcW w:w="2530" w:type="dxa"/>
            <w:vAlign w:val="center"/>
          </w:tcPr>
          <w:p w:rsidR="00776D84" w:rsidRDefault="00776D84">
            <w:pPr>
              <w:pStyle w:val="ConsPlusNormal"/>
              <w:jc w:val="both"/>
            </w:pPr>
            <w:r>
              <w:t>Ширина трассы</w:t>
            </w:r>
          </w:p>
        </w:tc>
        <w:tc>
          <w:tcPr>
            <w:tcW w:w="1474" w:type="dxa"/>
          </w:tcPr>
          <w:p w:rsidR="00776D84" w:rsidRDefault="00776D84">
            <w:pPr>
              <w:pStyle w:val="ConsPlusNormal"/>
              <w:jc w:val="both"/>
            </w:pPr>
            <w:r>
              <w:t>От 15 до 40 м</w:t>
            </w:r>
          </w:p>
        </w:tc>
        <w:tc>
          <w:tcPr>
            <w:tcW w:w="1644" w:type="dxa"/>
          </w:tcPr>
          <w:p w:rsidR="00776D84" w:rsidRDefault="00776D84">
            <w:pPr>
              <w:pStyle w:val="ConsPlusNormal"/>
              <w:jc w:val="both"/>
            </w:pPr>
            <w:r>
              <w:t>От 20 до 40 м</w:t>
            </w:r>
          </w:p>
        </w:tc>
        <w:tc>
          <w:tcPr>
            <w:tcW w:w="1781" w:type="dxa"/>
          </w:tcPr>
          <w:p w:rsidR="00776D84" w:rsidRDefault="00776D84">
            <w:pPr>
              <w:pStyle w:val="ConsPlusNormal"/>
              <w:jc w:val="both"/>
            </w:pPr>
            <w:r>
              <w:t>От 30 до 40 м</w:t>
            </w:r>
          </w:p>
        </w:tc>
        <w:tc>
          <w:tcPr>
            <w:tcW w:w="2122" w:type="dxa"/>
          </w:tcPr>
          <w:p w:rsidR="00776D84" w:rsidRDefault="00776D84">
            <w:pPr>
              <w:pStyle w:val="ConsPlusNormal"/>
              <w:jc w:val="both"/>
            </w:pPr>
            <w:r>
              <w:t>От 35 до 40 м</w:t>
            </w:r>
          </w:p>
        </w:tc>
      </w:tr>
      <w:tr w:rsidR="00776D84">
        <w:tc>
          <w:tcPr>
            <w:tcW w:w="2530" w:type="dxa"/>
            <w:vAlign w:val="center"/>
          </w:tcPr>
          <w:p w:rsidR="00776D84" w:rsidRDefault="00776D84">
            <w:pPr>
              <w:pStyle w:val="ConsPlusNormal"/>
              <w:jc w:val="both"/>
            </w:pPr>
            <w:r>
              <w:t>Профиль участка</w:t>
            </w:r>
          </w:p>
        </w:tc>
        <w:tc>
          <w:tcPr>
            <w:tcW w:w="1474" w:type="dxa"/>
          </w:tcPr>
          <w:p w:rsidR="00776D84" w:rsidRDefault="00776D84">
            <w:pPr>
              <w:pStyle w:val="ConsPlusNormal"/>
              <w:jc w:val="both"/>
            </w:pPr>
            <w:r>
              <w:t>Легкий равномерный наклон с местом для остановки</w:t>
            </w:r>
          </w:p>
        </w:tc>
        <w:tc>
          <w:tcPr>
            <w:tcW w:w="1644" w:type="dxa"/>
          </w:tcPr>
          <w:p w:rsidR="00776D84" w:rsidRDefault="00776D84">
            <w:pPr>
              <w:pStyle w:val="ConsPlusNormal"/>
              <w:jc w:val="both"/>
            </w:pPr>
            <w:r>
              <w:t>Переливающиеся, легкие разнообразные наклоны</w:t>
            </w:r>
          </w:p>
        </w:tc>
        <w:tc>
          <w:tcPr>
            <w:tcW w:w="1781" w:type="dxa"/>
          </w:tcPr>
          <w:p w:rsidR="00776D84" w:rsidRDefault="00776D84">
            <w:pPr>
              <w:pStyle w:val="ConsPlusNormal"/>
              <w:jc w:val="both"/>
            </w:pPr>
            <w:r>
              <w:t>Разнообразный без резких границ и боковых наклонов</w:t>
            </w:r>
          </w:p>
        </w:tc>
        <w:tc>
          <w:tcPr>
            <w:tcW w:w="2122" w:type="dxa"/>
          </w:tcPr>
          <w:p w:rsidR="00776D84" w:rsidRDefault="00776D84">
            <w:pPr>
              <w:pStyle w:val="ConsPlusNormal"/>
              <w:jc w:val="both"/>
            </w:pPr>
            <w:r>
              <w:t>С разным отклонением и соответствующим соединением наклонов</w:t>
            </w:r>
          </w:p>
        </w:tc>
      </w:tr>
      <w:tr w:rsidR="00776D84">
        <w:tc>
          <w:tcPr>
            <w:tcW w:w="2530" w:type="dxa"/>
            <w:vAlign w:val="center"/>
          </w:tcPr>
          <w:p w:rsidR="00776D84" w:rsidRDefault="00776D84">
            <w:pPr>
              <w:pStyle w:val="ConsPlusNormal"/>
              <w:jc w:val="both"/>
            </w:pPr>
            <w:r>
              <w:t>Опасные участки</w:t>
            </w:r>
          </w:p>
        </w:tc>
        <w:tc>
          <w:tcPr>
            <w:tcW w:w="1474" w:type="dxa"/>
            <w:vAlign w:val="center"/>
          </w:tcPr>
          <w:p w:rsidR="00776D84" w:rsidRDefault="00776D84">
            <w:pPr>
              <w:pStyle w:val="ConsPlusNormal"/>
              <w:jc w:val="both"/>
            </w:pPr>
            <w:r>
              <w:t>Не допускаются</w:t>
            </w:r>
          </w:p>
        </w:tc>
        <w:tc>
          <w:tcPr>
            <w:tcW w:w="1644" w:type="dxa"/>
            <w:vAlign w:val="center"/>
          </w:tcPr>
          <w:p w:rsidR="00776D84" w:rsidRDefault="00776D84">
            <w:pPr>
              <w:pStyle w:val="ConsPlusNormal"/>
              <w:jc w:val="both"/>
            </w:pPr>
            <w:r>
              <w:t>Следует избегать</w:t>
            </w:r>
          </w:p>
        </w:tc>
        <w:tc>
          <w:tcPr>
            <w:tcW w:w="1781" w:type="dxa"/>
          </w:tcPr>
          <w:p w:rsidR="00776D84" w:rsidRDefault="00776D84">
            <w:pPr>
              <w:pStyle w:val="ConsPlusNormal"/>
              <w:jc w:val="both"/>
            </w:pPr>
            <w:r>
              <w:t>Допускаются в порядке исключения. Их следует обязательно обезопасить</w:t>
            </w:r>
          </w:p>
        </w:tc>
        <w:tc>
          <w:tcPr>
            <w:tcW w:w="2122" w:type="dxa"/>
          </w:tcPr>
          <w:p w:rsidR="00776D84" w:rsidRDefault="00776D84">
            <w:pPr>
              <w:pStyle w:val="ConsPlusNormal"/>
              <w:jc w:val="both"/>
            </w:pPr>
            <w:r>
              <w:t>Следует избегать наклон свыше 60%, резкие боковые наклоны, при этом их необходимо обязательно обезопасить</w:t>
            </w:r>
          </w:p>
        </w:tc>
      </w:tr>
      <w:tr w:rsidR="00776D84">
        <w:tc>
          <w:tcPr>
            <w:tcW w:w="2530" w:type="dxa"/>
          </w:tcPr>
          <w:p w:rsidR="00776D84" w:rsidRDefault="00776D84">
            <w:pPr>
              <w:pStyle w:val="ConsPlusNormal"/>
              <w:jc w:val="both"/>
            </w:pPr>
            <w:r>
              <w:t xml:space="preserve">Снежный покров (хорошо обработанный, </w:t>
            </w:r>
            <w:r>
              <w:lastRenderedPageBreak/>
              <w:t>без оголенных мест)</w:t>
            </w:r>
          </w:p>
        </w:tc>
        <w:tc>
          <w:tcPr>
            <w:tcW w:w="1474" w:type="dxa"/>
          </w:tcPr>
          <w:p w:rsidR="00776D84" w:rsidRDefault="00776D84">
            <w:pPr>
              <w:pStyle w:val="ConsPlusNormal"/>
              <w:jc w:val="center"/>
            </w:pPr>
            <w:r>
              <w:lastRenderedPageBreak/>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lastRenderedPageBreak/>
              <w:t>Пропускная способность канатной дороги в час должна быть меньше или равна пропускной способности лыжной трассы</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Поддержка сооружений и обеспечение подхода к лыжной трассе в хорошем состоянии</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Лыжные тропы поддерживаемые, обрабатываемые с необходимым уровнем безопасности, соответствующим лыжным трассам</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9551" w:type="dxa"/>
            <w:gridSpan w:val="5"/>
          </w:tcPr>
          <w:p w:rsidR="00776D84" w:rsidRDefault="00776D84">
            <w:pPr>
              <w:pStyle w:val="ConsPlusNormal"/>
              <w:jc w:val="both"/>
            </w:pPr>
            <w:r>
              <w:t>2. Требования по безопасности</w:t>
            </w:r>
          </w:p>
        </w:tc>
      </w:tr>
      <w:tr w:rsidR="00776D84">
        <w:tc>
          <w:tcPr>
            <w:tcW w:w="9551" w:type="dxa"/>
            <w:gridSpan w:val="5"/>
          </w:tcPr>
          <w:p w:rsidR="00776D84" w:rsidRDefault="00776D84">
            <w:pPr>
              <w:pStyle w:val="ConsPlusNormal"/>
              <w:jc w:val="both"/>
            </w:pPr>
            <w:r>
              <w:t>2.1. Службы спасения и меры безопасности</w:t>
            </w:r>
          </w:p>
        </w:tc>
      </w:tr>
      <w:tr w:rsidR="00776D84">
        <w:tc>
          <w:tcPr>
            <w:tcW w:w="2530" w:type="dxa"/>
          </w:tcPr>
          <w:p w:rsidR="00776D84" w:rsidRDefault="00776D84">
            <w:pPr>
              <w:pStyle w:val="ConsPlusNormal"/>
              <w:jc w:val="both"/>
            </w:pPr>
            <w:r>
              <w:t>Наличие специализированной горноспасательной команды с необходимым оборудованием в случае, когда трасса открыта</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 xml:space="preserve">Наличие в регионе </w:t>
            </w:r>
            <w:r>
              <w:lastRenderedPageBreak/>
              <w:t>подразделения горноспасательной службы для оказания помощи в чрезвычайных ситуациях круглосуточно</w:t>
            </w:r>
          </w:p>
        </w:tc>
        <w:tc>
          <w:tcPr>
            <w:tcW w:w="1474" w:type="dxa"/>
          </w:tcPr>
          <w:p w:rsidR="00776D84" w:rsidRDefault="00776D84">
            <w:pPr>
              <w:pStyle w:val="ConsPlusNormal"/>
              <w:jc w:val="center"/>
            </w:pPr>
            <w:r>
              <w:lastRenderedPageBreak/>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lastRenderedPageBreak/>
              <w:t>Обеспечение медицинской помощью</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Обеспечение службой безопасности</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Регулярное наблюдение и исследование снежного покрова на предмет существующей опасности лавин</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Обеспечение необходимым оборудованием для поддержания трасс трамбовочными и транспортными машинами для обработки снега</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Закрытие трасс сообразно рабочему времени обслуживающих трассы канатных дорог</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 xml:space="preserve">Закрытие трасс в случаях проведения </w:t>
            </w:r>
            <w:r>
              <w:lastRenderedPageBreak/>
              <w:t>соревнований, тренировок и других мероприятий</w:t>
            </w:r>
          </w:p>
        </w:tc>
        <w:tc>
          <w:tcPr>
            <w:tcW w:w="1474" w:type="dxa"/>
          </w:tcPr>
          <w:p w:rsidR="00776D84" w:rsidRDefault="00776D84">
            <w:pPr>
              <w:pStyle w:val="ConsPlusNormal"/>
              <w:jc w:val="center"/>
            </w:pPr>
            <w:r>
              <w:lastRenderedPageBreak/>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lastRenderedPageBreak/>
              <w:t>Принятие мер для искусственного схода лавин в особо опасных участках</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Закрытие трасс сообразно погодным условиям и существующей опасности схода лавин</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Обозначение мест, в которых трассы пересекаются</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Наличие отдельных трасс для саней, дорог для пешеходов с необходимым уровнем безопасности</w:t>
            </w:r>
          </w:p>
        </w:tc>
        <w:tc>
          <w:tcPr>
            <w:tcW w:w="1474" w:type="dxa"/>
          </w:tcPr>
          <w:p w:rsidR="00776D84" w:rsidRDefault="00776D84">
            <w:pPr>
              <w:pStyle w:val="ConsPlusNormal"/>
              <w:jc w:val="center"/>
            </w:pPr>
            <w:r>
              <w:t>+</w:t>
            </w:r>
          </w:p>
        </w:tc>
        <w:tc>
          <w:tcPr>
            <w:tcW w:w="1644" w:type="dxa"/>
          </w:tcPr>
          <w:p w:rsidR="00776D84" w:rsidRDefault="00776D84">
            <w:pPr>
              <w:pStyle w:val="ConsPlusNormal"/>
              <w:jc w:val="both"/>
            </w:pPr>
            <w:r>
              <w:t>На легких участках</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9551" w:type="dxa"/>
            <w:gridSpan w:val="5"/>
          </w:tcPr>
          <w:p w:rsidR="00776D84" w:rsidRDefault="00776D84">
            <w:pPr>
              <w:pStyle w:val="ConsPlusNormal"/>
              <w:jc w:val="both"/>
            </w:pPr>
            <w:r>
              <w:t>2.2. Канатные дороги, отвечающие требованиям нормативных актов, касающихся требований к канатным дорогам по перевозке людей</w:t>
            </w:r>
          </w:p>
        </w:tc>
      </w:tr>
      <w:tr w:rsidR="00776D84">
        <w:tc>
          <w:tcPr>
            <w:tcW w:w="2530" w:type="dxa"/>
          </w:tcPr>
          <w:p w:rsidR="00776D84" w:rsidRDefault="00776D84">
            <w:pPr>
              <w:pStyle w:val="ConsPlusNormal"/>
              <w:jc w:val="both"/>
            </w:pPr>
            <w:r>
              <w:t>Меры обеспечения безопасности туристов, обслуживающего персонала, зданий и сооружений</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 xml:space="preserve">Расположение в местах, </w:t>
            </w:r>
            <w:r>
              <w:lastRenderedPageBreak/>
              <w:t>которые не подвергаются опасности: лавин, падающих камней, оползней, паводков, грозовых ветров</w:t>
            </w:r>
          </w:p>
        </w:tc>
        <w:tc>
          <w:tcPr>
            <w:tcW w:w="1474" w:type="dxa"/>
          </w:tcPr>
          <w:p w:rsidR="00776D84" w:rsidRDefault="00776D84">
            <w:pPr>
              <w:pStyle w:val="ConsPlusNormal"/>
              <w:jc w:val="center"/>
            </w:pPr>
            <w:r>
              <w:lastRenderedPageBreak/>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lastRenderedPageBreak/>
              <w:t>Наличие квалифицированного обслуживающего персонала</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Обеспечение необходимого уровня безопасности сооружений и несущих конструкций</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Обеспечение необходимого уровня безопасности канатных дорог путем ограждения сеткой и изолированием матрацами в местах, где канатные дороги пересекают лыжную трассу</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Наличие знаков о канатных дорогах</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9551" w:type="dxa"/>
            <w:gridSpan w:val="5"/>
          </w:tcPr>
          <w:p w:rsidR="00776D84" w:rsidRDefault="00776D84">
            <w:pPr>
              <w:pStyle w:val="ConsPlusNormal"/>
              <w:jc w:val="both"/>
            </w:pPr>
            <w:r>
              <w:t>2.3. Обеспечение сетками, матрацами и столбами</w:t>
            </w:r>
          </w:p>
        </w:tc>
      </w:tr>
      <w:tr w:rsidR="00776D84">
        <w:tc>
          <w:tcPr>
            <w:tcW w:w="2530" w:type="dxa"/>
          </w:tcPr>
          <w:p w:rsidR="00776D84" w:rsidRDefault="00776D84">
            <w:pPr>
              <w:pStyle w:val="ConsPlusNormal"/>
              <w:jc w:val="both"/>
            </w:pPr>
            <w:r>
              <w:t xml:space="preserve">На учебных трассах для начинающих и для </w:t>
            </w:r>
            <w:r>
              <w:lastRenderedPageBreak/>
              <w:t>детских лыжных школ</w:t>
            </w:r>
          </w:p>
        </w:tc>
        <w:tc>
          <w:tcPr>
            <w:tcW w:w="1474" w:type="dxa"/>
          </w:tcPr>
          <w:p w:rsidR="00776D84" w:rsidRDefault="00776D84">
            <w:pPr>
              <w:pStyle w:val="ConsPlusNormal"/>
              <w:jc w:val="center"/>
            </w:pPr>
            <w:r>
              <w:lastRenderedPageBreak/>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lastRenderedPageBreak/>
              <w:t>На суженных участках трассы в лесной местности</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На участках трассы, на которых существует опасность выйти за ее пределы</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На участках, на которых запрещено переходить через трассы</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Изолирование опасных участков трассы</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9551" w:type="dxa"/>
            <w:gridSpan w:val="5"/>
          </w:tcPr>
          <w:p w:rsidR="00776D84" w:rsidRDefault="00776D84">
            <w:pPr>
              <w:pStyle w:val="ConsPlusNormal"/>
              <w:jc w:val="both"/>
            </w:pPr>
            <w:r>
              <w:t>3. Требования по информационному обеспечению (информационные табло на подходах к трассам с информацией)</w:t>
            </w:r>
          </w:p>
        </w:tc>
      </w:tr>
      <w:tr w:rsidR="00776D84">
        <w:tc>
          <w:tcPr>
            <w:tcW w:w="2530" w:type="dxa"/>
          </w:tcPr>
          <w:p w:rsidR="00776D84" w:rsidRDefault="00776D84">
            <w:pPr>
              <w:pStyle w:val="ConsPlusNormal"/>
              <w:jc w:val="both"/>
            </w:pPr>
            <w:r>
              <w:t>Об имеющейся сетке канатных дорог</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Об используемых знаках (обозначениях) на трассе</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 категории, длине, расположении старта над уровнем моря и денивеляция</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 xml:space="preserve">Об имеющихся поблизости пунктах медицинской помощи и </w:t>
            </w:r>
            <w:r>
              <w:lastRenderedPageBreak/>
              <w:t>спасательных службах</w:t>
            </w:r>
          </w:p>
        </w:tc>
        <w:tc>
          <w:tcPr>
            <w:tcW w:w="1474" w:type="dxa"/>
          </w:tcPr>
          <w:p w:rsidR="00776D84" w:rsidRDefault="00776D84">
            <w:pPr>
              <w:pStyle w:val="ConsPlusNormal"/>
              <w:jc w:val="center"/>
            </w:pPr>
            <w:r>
              <w:lastRenderedPageBreak/>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lastRenderedPageBreak/>
              <w:t>Об опасности лавин и других природных бедствий</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 предлагаемых услугах и их месте нахождения</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 температуре воздуха</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 скорости ветра</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 неработающих канатных дорогах</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 толщине снежного покрова</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 неработающих лыжных трассах</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Необходимые номера телефонов</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 существующей опасности лавин и других природных бедствий</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О неработающих лыжных трассах</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9551" w:type="dxa"/>
            <w:gridSpan w:val="5"/>
          </w:tcPr>
          <w:p w:rsidR="00776D84" w:rsidRDefault="00776D84">
            <w:pPr>
              <w:pStyle w:val="ConsPlusNormal"/>
              <w:jc w:val="both"/>
            </w:pPr>
            <w:r>
              <w:t>4. Туристские услуги</w:t>
            </w:r>
          </w:p>
        </w:tc>
      </w:tr>
      <w:tr w:rsidR="00776D84">
        <w:tc>
          <w:tcPr>
            <w:tcW w:w="2530" w:type="dxa"/>
          </w:tcPr>
          <w:p w:rsidR="00776D84" w:rsidRDefault="00776D84">
            <w:pPr>
              <w:pStyle w:val="ConsPlusNormal"/>
              <w:jc w:val="both"/>
            </w:pPr>
            <w:r>
              <w:t>Лыжная школа</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lastRenderedPageBreak/>
              <w:t>Проводник</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Условия для катания на надувных санях или снегокатах</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Учебные участки трассы для начинающих</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r w:rsidR="00776D84">
        <w:tc>
          <w:tcPr>
            <w:tcW w:w="2530" w:type="dxa"/>
          </w:tcPr>
          <w:p w:rsidR="00776D84" w:rsidRDefault="00776D84">
            <w:pPr>
              <w:pStyle w:val="ConsPlusNormal"/>
              <w:jc w:val="both"/>
            </w:pPr>
            <w:r>
              <w:t>Детские лыжные школы</w:t>
            </w:r>
          </w:p>
        </w:tc>
        <w:tc>
          <w:tcPr>
            <w:tcW w:w="1474" w:type="dxa"/>
          </w:tcPr>
          <w:p w:rsidR="00776D84" w:rsidRDefault="00776D84">
            <w:pPr>
              <w:pStyle w:val="ConsPlusNormal"/>
              <w:jc w:val="center"/>
            </w:pPr>
            <w:r>
              <w:t>+</w:t>
            </w:r>
          </w:p>
        </w:tc>
        <w:tc>
          <w:tcPr>
            <w:tcW w:w="1644" w:type="dxa"/>
          </w:tcPr>
          <w:p w:rsidR="00776D84" w:rsidRDefault="00776D84">
            <w:pPr>
              <w:pStyle w:val="ConsPlusNormal"/>
              <w:jc w:val="center"/>
            </w:pPr>
            <w:r>
              <w:t>+</w:t>
            </w:r>
          </w:p>
        </w:tc>
        <w:tc>
          <w:tcPr>
            <w:tcW w:w="1781" w:type="dxa"/>
          </w:tcPr>
          <w:p w:rsidR="00776D84" w:rsidRDefault="00776D84">
            <w:pPr>
              <w:pStyle w:val="ConsPlusNormal"/>
              <w:jc w:val="center"/>
            </w:pPr>
            <w:r>
              <w:t>+</w:t>
            </w:r>
          </w:p>
        </w:tc>
        <w:tc>
          <w:tcPr>
            <w:tcW w:w="2122" w:type="dxa"/>
          </w:tcPr>
          <w:p w:rsidR="00776D84" w:rsidRDefault="00776D84">
            <w:pPr>
              <w:pStyle w:val="ConsPlusNormal"/>
              <w:jc w:val="center"/>
            </w:pPr>
            <w:r>
              <w:t>+</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20</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sectPr w:rsidR="00776D84">
          <w:pgSz w:w="16838" w:h="11905"/>
          <w:pgMar w:top="1701" w:right="1134" w:bottom="850" w:left="1134" w:header="0" w:footer="0" w:gutter="0"/>
          <w:cols w:space="720"/>
        </w:sectPr>
      </w:pPr>
    </w:p>
    <w:p w:rsidR="00776D84" w:rsidRDefault="00776D84">
      <w:pPr>
        <w:pStyle w:val="ConsPlusNormal"/>
        <w:jc w:val="both"/>
      </w:pPr>
    </w:p>
    <w:p w:rsidR="00776D84" w:rsidRDefault="00776D84">
      <w:pPr>
        <w:pStyle w:val="ConsPlusNonformat"/>
        <w:jc w:val="both"/>
      </w:pPr>
      <w:r>
        <w:t xml:space="preserve">                                   Наименование аккредитованной организации</w:t>
      </w:r>
    </w:p>
    <w:p w:rsidR="00776D84" w:rsidRDefault="00776D84">
      <w:pPr>
        <w:pStyle w:val="ConsPlusNonformat"/>
        <w:jc w:val="both"/>
      </w:pPr>
    </w:p>
    <w:p w:rsidR="00776D84" w:rsidRDefault="00776D84">
      <w:pPr>
        <w:pStyle w:val="ConsPlusNonformat"/>
        <w:jc w:val="both"/>
      </w:pPr>
      <w:bookmarkStart w:id="129" w:name="P5561"/>
      <w:bookmarkEnd w:id="129"/>
      <w:r>
        <w:t xml:space="preserve">                                   Заявка</w:t>
      </w:r>
    </w:p>
    <w:p w:rsidR="00776D84" w:rsidRDefault="00776D84">
      <w:pPr>
        <w:pStyle w:val="ConsPlusNonformat"/>
        <w:jc w:val="both"/>
      </w:pPr>
      <w:r>
        <w:t xml:space="preserve">               на проведение классификации горнолыжных трасс</w:t>
      </w:r>
    </w:p>
    <w:p w:rsidR="00776D84" w:rsidRDefault="00776D84">
      <w:pPr>
        <w:pStyle w:val="ConsPlusNonformat"/>
        <w:jc w:val="both"/>
      </w:pP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 xml:space="preserve">         наименование организации, индивидуального предпринимателя</w:t>
      </w:r>
    </w:p>
    <w:p w:rsidR="00776D84" w:rsidRDefault="00776D84">
      <w:pPr>
        <w:pStyle w:val="ConsPlusNonformat"/>
        <w:jc w:val="both"/>
      </w:pPr>
      <w:r>
        <w:t xml:space="preserve">                            (далее - заявитель)</w:t>
      </w:r>
    </w:p>
    <w:p w:rsidR="00776D84" w:rsidRDefault="00776D84">
      <w:pPr>
        <w:pStyle w:val="ConsPlusNonformat"/>
        <w:jc w:val="both"/>
      </w:pPr>
    </w:p>
    <w:p w:rsidR="00776D84" w:rsidRDefault="00776D84">
      <w:pPr>
        <w:pStyle w:val="ConsPlusNonformat"/>
        <w:jc w:val="both"/>
      </w:pPr>
      <w:r>
        <w:t>Адрес местонахождения</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Фактический адрес</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Телефон ____________ Факс ____________ Адрес электронной почты ____________</w:t>
      </w:r>
    </w:p>
    <w:p w:rsidR="00776D84" w:rsidRDefault="00776D84">
      <w:pPr>
        <w:pStyle w:val="ConsPlusNonformat"/>
        <w:jc w:val="both"/>
      </w:pPr>
      <w:r>
        <w:t>Банковские реквизиты</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в лице</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 xml:space="preserve">                    фамилия, имя, отчество руководителя</w:t>
      </w:r>
    </w:p>
    <w:p w:rsidR="00776D84" w:rsidRDefault="00776D84">
      <w:pPr>
        <w:pStyle w:val="ConsPlusNonformat"/>
        <w:jc w:val="both"/>
      </w:pPr>
      <w:r>
        <w:t>просит провести классификацию горнолыжных трасс.</w:t>
      </w:r>
    </w:p>
    <w:p w:rsidR="00776D84" w:rsidRDefault="00776D84">
      <w:pPr>
        <w:pStyle w:val="ConsPlusNonformat"/>
        <w:jc w:val="both"/>
      </w:pPr>
    </w:p>
    <w:p w:rsidR="00776D84" w:rsidRDefault="00776D84">
      <w:pPr>
        <w:pStyle w:val="ConsPlusNonformat"/>
        <w:jc w:val="both"/>
      </w:pPr>
      <w:r>
        <w:t>Дополнительные  сведения (контактное лицо - Ф.И.О., должность, телефон, эл.</w:t>
      </w:r>
    </w:p>
    <w:p w:rsidR="00776D84" w:rsidRDefault="00776D84">
      <w:pPr>
        <w:pStyle w:val="ConsPlusNonformat"/>
        <w:jc w:val="both"/>
      </w:pPr>
      <w:r>
        <w:t>почта)</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p>
    <w:p w:rsidR="00776D84" w:rsidRDefault="00776D84">
      <w:pPr>
        <w:pStyle w:val="ConsPlusNonformat"/>
        <w:jc w:val="both"/>
      </w:pPr>
      <w:r>
        <w:t>Руководитель организации    __________________    _________________________</w:t>
      </w:r>
    </w:p>
    <w:p w:rsidR="00776D84" w:rsidRDefault="00776D84">
      <w:pPr>
        <w:pStyle w:val="ConsPlusNonformat"/>
        <w:jc w:val="both"/>
      </w:pPr>
      <w:r>
        <w:t xml:space="preserve">                                 подпись               инициалы, фамилия</w:t>
      </w:r>
    </w:p>
    <w:p w:rsidR="00776D84" w:rsidRDefault="00776D84">
      <w:pPr>
        <w:pStyle w:val="ConsPlusNonformat"/>
        <w:jc w:val="both"/>
      </w:pPr>
    </w:p>
    <w:p w:rsidR="00776D84" w:rsidRDefault="00776D84">
      <w:pPr>
        <w:pStyle w:val="ConsPlusNonformat"/>
        <w:jc w:val="both"/>
      </w:pPr>
      <w:r>
        <w:t>Главный бухгалтер           __________________    _________________________</w:t>
      </w:r>
    </w:p>
    <w:p w:rsidR="00776D84" w:rsidRDefault="00776D84">
      <w:pPr>
        <w:pStyle w:val="ConsPlusNonformat"/>
        <w:jc w:val="both"/>
      </w:pPr>
      <w:r>
        <w:t xml:space="preserve">                                 подпись               инициалы, фамилия</w:t>
      </w:r>
    </w:p>
    <w:p w:rsidR="00776D84" w:rsidRDefault="00776D84">
      <w:pPr>
        <w:pStyle w:val="ConsPlusNonformat"/>
        <w:jc w:val="both"/>
      </w:pPr>
    </w:p>
    <w:p w:rsidR="00776D84" w:rsidRDefault="00776D84">
      <w:pPr>
        <w:pStyle w:val="ConsPlusNonformat"/>
        <w:jc w:val="both"/>
      </w:pPr>
      <w:r>
        <w:t xml:space="preserve">           М.П.                                 Дата</w:t>
      </w: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21</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nformat"/>
        <w:jc w:val="both"/>
      </w:pPr>
      <w:bookmarkStart w:id="130" w:name="P5601"/>
      <w:bookmarkEnd w:id="130"/>
      <w:r>
        <w:t xml:space="preserve">                                   Анкета</w:t>
      </w:r>
    </w:p>
    <w:p w:rsidR="00776D84" w:rsidRDefault="00776D84">
      <w:pPr>
        <w:pStyle w:val="ConsPlusNonformat"/>
        <w:jc w:val="both"/>
      </w:pPr>
    </w:p>
    <w:p w:rsidR="00776D84" w:rsidRDefault="00776D84">
      <w:pPr>
        <w:pStyle w:val="ConsPlusNonformat"/>
        <w:jc w:val="both"/>
      </w:pPr>
      <w:r>
        <w:t xml:space="preserve">    Просим Вас ответить на следующие вопросы:</w:t>
      </w:r>
    </w:p>
    <w:p w:rsidR="00776D84" w:rsidRDefault="00776D84">
      <w:pPr>
        <w:pStyle w:val="ConsPlusNonformat"/>
        <w:jc w:val="both"/>
      </w:pPr>
    </w:p>
    <w:p w:rsidR="00776D84" w:rsidRDefault="00776D84">
      <w:pPr>
        <w:pStyle w:val="ConsPlusNonformat"/>
        <w:jc w:val="both"/>
      </w:pPr>
      <w:r>
        <w:t>Наименование горнолыжной трассы</w:t>
      </w:r>
    </w:p>
    <w:p w:rsidR="00776D84" w:rsidRDefault="00776D84">
      <w:pPr>
        <w:pStyle w:val="ConsPlusNonformat"/>
        <w:jc w:val="both"/>
      </w:pPr>
      <w:r>
        <w:t>---------------------------------------------------------------------------</w:t>
      </w:r>
    </w:p>
    <w:p w:rsidR="00776D84" w:rsidRDefault="00776D84">
      <w:pPr>
        <w:pStyle w:val="ConsPlusNonformat"/>
        <w:jc w:val="both"/>
      </w:pPr>
      <w:r>
        <w:t>Принадлежность горнолыжному/туристско-</w:t>
      </w:r>
    </w:p>
    <w:p w:rsidR="00776D84" w:rsidRDefault="00776D84">
      <w:pPr>
        <w:pStyle w:val="ConsPlusNonformat"/>
        <w:jc w:val="both"/>
      </w:pPr>
      <w:r>
        <w:t>рекреационному комплексу</w:t>
      </w:r>
    </w:p>
    <w:p w:rsidR="00776D84" w:rsidRDefault="00776D84">
      <w:pPr>
        <w:pStyle w:val="ConsPlusNonformat"/>
        <w:jc w:val="both"/>
      </w:pPr>
      <w:r>
        <w:t>---------------------------------------------------------------------------</w:t>
      </w:r>
    </w:p>
    <w:p w:rsidR="00776D84" w:rsidRDefault="00776D84">
      <w:pPr>
        <w:pStyle w:val="ConsPlusNonformat"/>
        <w:jc w:val="both"/>
      </w:pPr>
      <w:r>
        <w:t>Организационно-правовая форма</w:t>
      </w:r>
    </w:p>
    <w:p w:rsidR="00776D84" w:rsidRDefault="00776D84">
      <w:pPr>
        <w:pStyle w:val="ConsPlusNonformat"/>
        <w:jc w:val="both"/>
      </w:pPr>
      <w:r>
        <w:t>---------------------------------------------------------------------------</w:t>
      </w:r>
    </w:p>
    <w:p w:rsidR="00776D84" w:rsidRDefault="00776D84">
      <w:pPr>
        <w:pStyle w:val="ConsPlusNonformat"/>
        <w:jc w:val="both"/>
      </w:pPr>
      <w:r>
        <w:t>Адрес местонахождения</w:t>
      </w:r>
    </w:p>
    <w:p w:rsidR="00776D84" w:rsidRDefault="00776D84">
      <w:pPr>
        <w:pStyle w:val="ConsPlusNonformat"/>
        <w:jc w:val="both"/>
      </w:pPr>
      <w:r>
        <w:t>---------------------------------------------------------------------------</w:t>
      </w:r>
    </w:p>
    <w:p w:rsidR="00776D84" w:rsidRDefault="00776D84">
      <w:pPr>
        <w:pStyle w:val="ConsPlusNonformat"/>
        <w:jc w:val="both"/>
      </w:pPr>
      <w:r>
        <w:t>Адрес фактический</w:t>
      </w:r>
    </w:p>
    <w:p w:rsidR="00776D84" w:rsidRDefault="00776D84">
      <w:pPr>
        <w:pStyle w:val="ConsPlusNonformat"/>
        <w:jc w:val="both"/>
      </w:pPr>
      <w:r>
        <w:t>---------------------------------------------------------------------------</w:t>
      </w:r>
    </w:p>
    <w:p w:rsidR="00776D84" w:rsidRDefault="00776D84">
      <w:pPr>
        <w:pStyle w:val="ConsPlusNonformat"/>
        <w:jc w:val="both"/>
      </w:pPr>
      <w:r>
        <w:t>Телефон                           Факс                   Эл. почта</w:t>
      </w:r>
    </w:p>
    <w:p w:rsidR="00776D84" w:rsidRDefault="00776D84">
      <w:pPr>
        <w:pStyle w:val="ConsPlusNonformat"/>
        <w:jc w:val="both"/>
      </w:pPr>
      <w:r>
        <w:t>---------------------------------------------------------------------------</w:t>
      </w:r>
    </w:p>
    <w:p w:rsidR="00776D84" w:rsidRDefault="00776D84">
      <w:pPr>
        <w:pStyle w:val="ConsPlusNonformat"/>
        <w:jc w:val="both"/>
      </w:pPr>
      <w:r>
        <w:t>Общее число сотрудников</w:t>
      </w:r>
    </w:p>
    <w:p w:rsidR="00776D84" w:rsidRDefault="00776D84">
      <w:pPr>
        <w:pStyle w:val="ConsPlusNonformat"/>
        <w:jc w:val="both"/>
      </w:pPr>
      <w:r>
        <w:t>---------------------------------------------------------------------------</w:t>
      </w:r>
    </w:p>
    <w:p w:rsidR="00776D84" w:rsidRDefault="00776D84">
      <w:pPr>
        <w:pStyle w:val="ConsPlusNonformat"/>
        <w:jc w:val="both"/>
      </w:pPr>
      <w:r>
        <w:lastRenderedPageBreak/>
        <w:t>ФИО руководителя</w:t>
      </w:r>
    </w:p>
    <w:p w:rsidR="00776D84" w:rsidRDefault="00776D84">
      <w:pPr>
        <w:pStyle w:val="ConsPlusNonformat"/>
        <w:jc w:val="both"/>
      </w:pPr>
      <w:r>
        <w:t>---------------------------------------------------------------------------</w:t>
      </w:r>
    </w:p>
    <w:p w:rsidR="00776D84" w:rsidRDefault="00776D84">
      <w:pPr>
        <w:pStyle w:val="ConsPlusNonformat"/>
        <w:jc w:val="both"/>
      </w:pPr>
      <w:r>
        <w:t>Категория, на которую претендует горнолыжная трасса</w:t>
      </w:r>
    </w:p>
    <w:p w:rsidR="00776D84" w:rsidRDefault="00776D84">
      <w:pPr>
        <w:pStyle w:val="ConsPlusNonformat"/>
        <w:jc w:val="both"/>
      </w:pPr>
      <w:r>
        <w:t>---------------------------------------------------------------------------</w:t>
      </w:r>
    </w:p>
    <w:p w:rsidR="00776D84" w:rsidRDefault="00776D84">
      <w:pPr>
        <w:pStyle w:val="ConsPlusNonformat"/>
        <w:jc w:val="both"/>
      </w:pPr>
      <w:r>
        <w:t>Год постройки           Год ввода в           Год реконструкции</w:t>
      </w:r>
    </w:p>
    <w:p w:rsidR="00776D84" w:rsidRDefault="00776D84">
      <w:pPr>
        <w:pStyle w:val="ConsPlusNonformat"/>
        <w:jc w:val="both"/>
      </w:pPr>
      <w:r>
        <w:t xml:space="preserve">                        эксплуатацию</w:t>
      </w:r>
    </w:p>
    <w:p w:rsidR="00776D84" w:rsidRDefault="00776D84">
      <w:pPr>
        <w:pStyle w:val="ConsPlusNonformat"/>
        <w:jc w:val="both"/>
      </w:pPr>
      <w:r>
        <w:t>---------------------------------------------------------------------------</w:t>
      </w:r>
    </w:p>
    <w:p w:rsidR="00776D84" w:rsidRDefault="00776D84">
      <w:pPr>
        <w:pStyle w:val="ConsPlusNonformat"/>
        <w:jc w:val="both"/>
      </w:pPr>
      <w:r>
        <w:t>Протяженность</w:t>
      </w:r>
    </w:p>
    <w:p w:rsidR="00776D84" w:rsidRDefault="00776D84">
      <w:pPr>
        <w:pStyle w:val="ConsPlusNonformat"/>
        <w:jc w:val="both"/>
      </w:pPr>
      <w:r>
        <w:t>---------------------------------------------------------------------------</w:t>
      </w:r>
    </w:p>
    <w:p w:rsidR="00776D84" w:rsidRDefault="00776D84">
      <w:pPr>
        <w:pStyle w:val="ConsPlusNonformat"/>
        <w:jc w:val="both"/>
      </w:pPr>
      <w:r>
        <w:t>Технические характеристики</w:t>
      </w:r>
    </w:p>
    <w:p w:rsidR="00776D84" w:rsidRDefault="00776D84">
      <w:pPr>
        <w:pStyle w:val="ConsPlusNonformat"/>
        <w:jc w:val="both"/>
      </w:pPr>
      <w:r>
        <w:t>---------------------------------------------------------------------------</w:t>
      </w:r>
    </w:p>
    <w:p w:rsidR="00776D84" w:rsidRDefault="00776D84">
      <w:pPr>
        <w:pStyle w:val="ConsPlusNonformat"/>
        <w:jc w:val="both"/>
      </w:pPr>
    </w:p>
    <w:p w:rsidR="00776D84" w:rsidRDefault="00776D84">
      <w:pPr>
        <w:pStyle w:val="ConsPlusNonformat"/>
        <w:jc w:val="both"/>
      </w:pPr>
      <w:r>
        <w:t>Информация  о  наличии  документов, подтверждающих соответствие требованиям</w:t>
      </w:r>
    </w:p>
    <w:p w:rsidR="00776D84" w:rsidRDefault="00776D84">
      <w:pPr>
        <w:pStyle w:val="ConsPlusNonformat"/>
        <w:jc w:val="both"/>
      </w:pPr>
      <w:r>
        <w:t>безопасности.</w:t>
      </w:r>
    </w:p>
    <w:p w:rsidR="00776D84" w:rsidRDefault="00776D84">
      <w:pPr>
        <w:pStyle w:val="ConsPlusNonformat"/>
        <w:jc w:val="both"/>
      </w:pPr>
    </w:p>
    <w:p w:rsidR="00776D84" w:rsidRDefault="00776D84">
      <w:pPr>
        <w:pStyle w:val="ConsPlusNonformat"/>
        <w:jc w:val="both"/>
      </w:pPr>
      <w:r>
        <w:t>Просим указать контактное лицо (ФИО, должность, телефон, эл. почта).</w:t>
      </w:r>
    </w:p>
    <w:p w:rsidR="00776D84" w:rsidRDefault="00776D84">
      <w:pPr>
        <w:pStyle w:val="ConsPlusNonformat"/>
        <w:jc w:val="both"/>
      </w:pPr>
    </w:p>
    <w:p w:rsidR="00776D84" w:rsidRDefault="00776D84">
      <w:pPr>
        <w:pStyle w:val="ConsPlusNonformat"/>
        <w:jc w:val="both"/>
      </w:pPr>
      <w:r>
        <w:t>Руководитель</w:t>
      </w:r>
    </w:p>
    <w:p w:rsidR="00776D84" w:rsidRDefault="00776D84">
      <w:pPr>
        <w:pStyle w:val="ConsPlusNonformat"/>
        <w:jc w:val="both"/>
      </w:pPr>
    </w:p>
    <w:p w:rsidR="00776D84" w:rsidRDefault="00776D84">
      <w:pPr>
        <w:pStyle w:val="ConsPlusNonformat"/>
        <w:jc w:val="both"/>
      </w:pPr>
      <w:r>
        <w:t>ФИО</w:t>
      </w:r>
    </w:p>
    <w:p w:rsidR="00776D84" w:rsidRDefault="00776D84">
      <w:pPr>
        <w:pStyle w:val="ConsPlusNonformat"/>
        <w:jc w:val="both"/>
      </w:pPr>
    </w:p>
    <w:p w:rsidR="00776D84" w:rsidRDefault="00776D84">
      <w:pPr>
        <w:pStyle w:val="ConsPlusNonformat"/>
        <w:jc w:val="both"/>
      </w:pPr>
      <w:r>
        <w:t>М.П. "__" __________________</w:t>
      </w:r>
    </w:p>
    <w:p w:rsidR="00776D84" w:rsidRDefault="00776D84">
      <w:pPr>
        <w:sectPr w:rsidR="00776D84">
          <w:pgSz w:w="11905" w:h="16838"/>
          <w:pgMar w:top="1134" w:right="850" w:bottom="1134" w:left="1701" w:header="0" w:footer="0" w:gutter="0"/>
          <w:cols w:space="720"/>
        </w:sectPr>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22</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rmal"/>
        <w:jc w:val="center"/>
      </w:pPr>
      <w:bookmarkStart w:id="131" w:name="P5652"/>
      <w:bookmarkEnd w:id="131"/>
      <w:r>
        <w:t>Протокол</w:t>
      </w:r>
    </w:p>
    <w:p w:rsidR="00776D84" w:rsidRDefault="00776D84">
      <w:pPr>
        <w:pStyle w:val="ConsPlusNormal"/>
        <w:jc w:val="both"/>
      </w:pPr>
    </w:p>
    <w:p w:rsidR="00776D84" w:rsidRDefault="00776D84">
      <w:pPr>
        <w:pStyle w:val="ConsPlusNormal"/>
        <w:jc w:val="both"/>
      </w:pPr>
      <w:r>
        <w:t>Обследования _____________________ (указывается наименование горнолыжной трассы, организационно-правовая форма и наименование организации),</w:t>
      </w:r>
    </w:p>
    <w:p w:rsidR="00776D84" w:rsidRDefault="00776D84">
      <w:pPr>
        <w:pStyle w:val="ConsPlusNormal"/>
        <w:jc w:val="both"/>
      </w:pPr>
      <w:r>
        <w:t>___________________ (указывается адрес местонахождения организации)</w:t>
      </w:r>
    </w:p>
    <w:p w:rsidR="00776D84" w:rsidRDefault="00776D84">
      <w:pPr>
        <w:pStyle w:val="ConsPlusNormal"/>
        <w:jc w:val="both"/>
      </w:pPr>
      <w:r>
        <w:t>на соответствие требованиям к горнолыжным трассам категории "____________________"</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041"/>
        <w:gridCol w:w="1928"/>
      </w:tblGrid>
      <w:tr w:rsidR="00776D84">
        <w:tc>
          <w:tcPr>
            <w:tcW w:w="5556" w:type="dxa"/>
          </w:tcPr>
          <w:p w:rsidR="00776D84" w:rsidRDefault="00776D84">
            <w:pPr>
              <w:pStyle w:val="ConsPlusNormal"/>
              <w:jc w:val="center"/>
            </w:pPr>
            <w:r>
              <w:t>Требования</w:t>
            </w:r>
          </w:p>
        </w:tc>
        <w:tc>
          <w:tcPr>
            <w:tcW w:w="2041" w:type="dxa"/>
          </w:tcPr>
          <w:p w:rsidR="00776D84" w:rsidRDefault="00776D84">
            <w:pPr>
              <w:pStyle w:val="ConsPlusNormal"/>
              <w:jc w:val="center"/>
            </w:pPr>
            <w:r>
              <w:t>Фактическое состояние</w:t>
            </w:r>
          </w:p>
        </w:tc>
        <w:tc>
          <w:tcPr>
            <w:tcW w:w="1928" w:type="dxa"/>
          </w:tcPr>
          <w:p w:rsidR="00776D84" w:rsidRDefault="00776D84">
            <w:pPr>
              <w:pStyle w:val="ConsPlusNormal"/>
              <w:jc w:val="center"/>
            </w:pPr>
            <w:r>
              <w:t>Выводы</w:t>
            </w: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5556" w:type="dxa"/>
          </w:tcPr>
          <w:p w:rsidR="00776D84" w:rsidRDefault="00776D84">
            <w:pPr>
              <w:pStyle w:val="ConsPlusNormal"/>
            </w:pPr>
          </w:p>
        </w:tc>
        <w:tc>
          <w:tcPr>
            <w:tcW w:w="2041" w:type="dxa"/>
          </w:tcPr>
          <w:p w:rsidR="00776D84" w:rsidRDefault="00776D84">
            <w:pPr>
              <w:pStyle w:val="ConsPlusNormal"/>
            </w:pPr>
          </w:p>
        </w:tc>
        <w:tc>
          <w:tcPr>
            <w:tcW w:w="1928" w:type="dxa"/>
          </w:tcPr>
          <w:p w:rsidR="00776D84" w:rsidRDefault="00776D84">
            <w:pPr>
              <w:pStyle w:val="ConsPlusNormal"/>
            </w:pPr>
          </w:p>
        </w:tc>
      </w:tr>
      <w:tr w:rsidR="00776D84">
        <w:tc>
          <w:tcPr>
            <w:tcW w:w="9525" w:type="dxa"/>
            <w:gridSpan w:val="3"/>
          </w:tcPr>
          <w:p w:rsidR="00776D84" w:rsidRDefault="00776D84">
            <w:pPr>
              <w:pStyle w:val="ConsPlusNormal"/>
              <w:jc w:val="both"/>
            </w:pPr>
            <w:r>
              <w:t>Примечание. Правила оформления Протокола 1:</w:t>
            </w:r>
          </w:p>
          <w:p w:rsidR="00776D84" w:rsidRDefault="00776D84">
            <w:pPr>
              <w:pStyle w:val="ConsPlusNormal"/>
              <w:jc w:val="both"/>
            </w:pPr>
            <w:r>
              <w:t>- В графе "фактическое состояние" отмечается "имеется" или "отсутствует"; в случае если это требование не является обязательным, в графе "фактическое состояние" отмечается "не требуется" с указанием, в связи с чем это требование не является обязательным;</w:t>
            </w:r>
          </w:p>
          <w:p w:rsidR="00776D84" w:rsidRDefault="00776D84">
            <w:pPr>
              <w:pStyle w:val="ConsPlusNormal"/>
              <w:jc w:val="both"/>
            </w:pPr>
            <w:r>
              <w:t>- В графе "выводы" указывается "соответствует", "дана рекомендация" или "не соответствует";</w:t>
            </w:r>
          </w:p>
          <w:p w:rsidR="00776D84" w:rsidRDefault="00776D84">
            <w:pPr>
              <w:pStyle w:val="ConsPlusNormal"/>
              <w:jc w:val="both"/>
            </w:pPr>
            <w:r>
              <w:t>- По всем пунктам несоответствий составляются рекомендации, которые подписываются экспертом и уполномоченным представителем классифицируемого объекта;</w:t>
            </w:r>
          </w:p>
          <w:p w:rsidR="00776D84" w:rsidRDefault="00776D84">
            <w:pPr>
              <w:pStyle w:val="ConsPlusNormal"/>
              <w:jc w:val="both"/>
            </w:pPr>
            <w:r>
              <w:t>- Протокол подписывается двумя сторонами: экспертом/руководителем аккредитованной организации, проводившим оценку соответствия требованиям категории, и уполномоченным представителем классифицируемого объекта.</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23</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132" w:name="P5713"/>
      <w:bookmarkEnd w:id="132"/>
      <w:r>
        <w:t>Перечень классифицированных горнолыжных трасс</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04"/>
        <w:gridCol w:w="1304"/>
        <w:gridCol w:w="1191"/>
        <w:gridCol w:w="1531"/>
        <w:gridCol w:w="1587"/>
        <w:gridCol w:w="1134"/>
      </w:tblGrid>
      <w:tr w:rsidR="00776D84">
        <w:tc>
          <w:tcPr>
            <w:tcW w:w="1587" w:type="dxa"/>
          </w:tcPr>
          <w:p w:rsidR="00776D84" w:rsidRDefault="00776D84">
            <w:pPr>
              <w:pStyle w:val="ConsPlusNormal"/>
              <w:jc w:val="center"/>
            </w:pPr>
            <w:r>
              <w:t xml:space="preserve">Наименование горнолыжной трассы, наименование </w:t>
            </w:r>
            <w:r>
              <w:lastRenderedPageBreak/>
              <w:t>собственника</w:t>
            </w:r>
          </w:p>
        </w:tc>
        <w:tc>
          <w:tcPr>
            <w:tcW w:w="1304" w:type="dxa"/>
          </w:tcPr>
          <w:p w:rsidR="00776D84" w:rsidRDefault="00776D84">
            <w:pPr>
              <w:pStyle w:val="ConsPlusNormal"/>
              <w:jc w:val="center"/>
            </w:pPr>
            <w:r>
              <w:lastRenderedPageBreak/>
              <w:t xml:space="preserve">Адрес местонахождения тел., факс, эл. </w:t>
            </w:r>
            <w:r>
              <w:lastRenderedPageBreak/>
              <w:t>почта</w:t>
            </w:r>
          </w:p>
        </w:tc>
        <w:tc>
          <w:tcPr>
            <w:tcW w:w="1304" w:type="dxa"/>
          </w:tcPr>
          <w:p w:rsidR="00776D84" w:rsidRDefault="00776D84">
            <w:pPr>
              <w:pStyle w:val="ConsPlusNormal"/>
              <w:jc w:val="center"/>
            </w:pPr>
            <w:r>
              <w:lastRenderedPageBreak/>
              <w:t>Присвоенная категория</w:t>
            </w:r>
          </w:p>
        </w:tc>
        <w:tc>
          <w:tcPr>
            <w:tcW w:w="1191" w:type="dxa"/>
          </w:tcPr>
          <w:p w:rsidR="00776D84" w:rsidRDefault="00776D84">
            <w:pPr>
              <w:pStyle w:val="ConsPlusNormal"/>
              <w:jc w:val="center"/>
            </w:pPr>
            <w:r>
              <w:t>Протяженность</w:t>
            </w:r>
          </w:p>
        </w:tc>
        <w:tc>
          <w:tcPr>
            <w:tcW w:w="1531" w:type="dxa"/>
          </w:tcPr>
          <w:p w:rsidR="00776D84" w:rsidRDefault="00776D84">
            <w:pPr>
              <w:pStyle w:val="ConsPlusNormal"/>
              <w:jc w:val="center"/>
            </w:pPr>
            <w:r>
              <w:t>Решение о присвоении категории (регистрацион</w:t>
            </w:r>
            <w:r>
              <w:lastRenderedPageBreak/>
              <w:t>ный номер, дата)</w:t>
            </w:r>
          </w:p>
        </w:tc>
        <w:tc>
          <w:tcPr>
            <w:tcW w:w="1587" w:type="dxa"/>
          </w:tcPr>
          <w:p w:rsidR="00776D84" w:rsidRDefault="00776D84">
            <w:pPr>
              <w:pStyle w:val="ConsPlusNormal"/>
              <w:jc w:val="center"/>
            </w:pPr>
            <w:r>
              <w:lastRenderedPageBreak/>
              <w:t xml:space="preserve">Свидетельство категории (регистрационный номер, </w:t>
            </w:r>
            <w:r>
              <w:lastRenderedPageBreak/>
              <w:t>дата выдачи), срок действия</w:t>
            </w:r>
          </w:p>
        </w:tc>
        <w:tc>
          <w:tcPr>
            <w:tcW w:w="1134" w:type="dxa"/>
          </w:tcPr>
          <w:p w:rsidR="00776D84" w:rsidRDefault="00776D84">
            <w:pPr>
              <w:pStyle w:val="ConsPlusNormal"/>
              <w:jc w:val="center"/>
            </w:pPr>
            <w:r>
              <w:lastRenderedPageBreak/>
              <w:t>Примечания</w:t>
            </w:r>
          </w:p>
        </w:tc>
      </w:tr>
      <w:tr w:rsidR="00776D84">
        <w:tc>
          <w:tcPr>
            <w:tcW w:w="1587" w:type="dxa"/>
          </w:tcPr>
          <w:p w:rsidR="00776D84" w:rsidRDefault="00776D84">
            <w:pPr>
              <w:pStyle w:val="ConsPlusNormal"/>
              <w:jc w:val="center"/>
            </w:pPr>
            <w:r>
              <w:lastRenderedPageBreak/>
              <w:t>1</w:t>
            </w:r>
          </w:p>
        </w:tc>
        <w:tc>
          <w:tcPr>
            <w:tcW w:w="1304" w:type="dxa"/>
          </w:tcPr>
          <w:p w:rsidR="00776D84" w:rsidRDefault="00776D84">
            <w:pPr>
              <w:pStyle w:val="ConsPlusNormal"/>
              <w:jc w:val="center"/>
            </w:pPr>
            <w:r>
              <w:t>2</w:t>
            </w:r>
          </w:p>
        </w:tc>
        <w:tc>
          <w:tcPr>
            <w:tcW w:w="1304" w:type="dxa"/>
          </w:tcPr>
          <w:p w:rsidR="00776D84" w:rsidRDefault="00776D84">
            <w:pPr>
              <w:pStyle w:val="ConsPlusNormal"/>
              <w:jc w:val="center"/>
            </w:pPr>
            <w:r>
              <w:t>3</w:t>
            </w:r>
          </w:p>
        </w:tc>
        <w:tc>
          <w:tcPr>
            <w:tcW w:w="1191" w:type="dxa"/>
          </w:tcPr>
          <w:p w:rsidR="00776D84" w:rsidRDefault="00776D84">
            <w:pPr>
              <w:pStyle w:val="ConsPlusNormal"/>
              <w:jc w:val="center"/>
            </w:pPr>
            <w:r>
              <w:t>4</w:t>
            </w:r>
          </w:p>
        </w:tc>
        <w:tc>
          <w:tcPr>
            <w:tcW w:w="1531" w:type="dxa"/>
          </w:tcPr>
          <w:p w:rsidR="00776D84" w:rsidRDefault="00776D84">
            <w:pPr>
              <w:pStyle w:val="ConsPlusNormal"/>
              <w:jc w:val="center"/>
            </w:pPr>
            <w:r>
              <w:t>5</w:t>
            </w:r>
          </w:p>
        </w:tc>
        <w:tc>
          <w:tcPr>
            <w:tcW w:w="1587" w:type="dxa"/>
          </w:tcPr>
          <w:p w:rsidR="00776D84" w:rsidRDefault="00776D84">
            <w:pPr>
              <w:pStyle w:val="ConsPlusNormal"/>
              <w:jc w:val="center"/>
            </w:pPr>
            <w:r>
              <w:t>6</w:t>
            </w:r>
          </w:p>
        </w:tc>
        <w:tc>
          <w:tcPr>
            <w:tcW w:w="1134" w:type="dxa"/>
          </w:tcPr>
          <w:p w:rsidR="00776D84" w:rsidRDefault="00776D84">
            <w:pPr>
              <w:pStyle w:val="ConsPlusNormal"/>
              <w:jc w:val="center"/>
            </w:pPr>
            <w:r>
              <w:t>7</w:t>
            </w: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r w:rsidR="00776D84">
        <w:tc>
          <w:tcPr>
            <w:tcW w:w="1587" w:type="dxa"/>
          </w:tcPr>
          <w:p w:rsidR="00776D84" w:rsidRDefault="00776D84">
            <w:pPr>
              <w:pStyle w:val="ConsPlusNormal"/>
            </w:pPr>
          </w:p>
        </w:tc>
        <w:tc>
          <w:tcPr>
            <w:tcW w:w="1304" w:type="dxa"/>
          </w:tcPr>
          <w:p w:rsidR="00776D84" w:rsidRDefault="00776D84">
            <w:pPr>
              <w:pStyle w:val="ConsPlusNormal"/>
            </w:pPr>
          </w:p>
        </w:tc>
        <w:tc>
          <w:tcPr>
            <w:tcW w:w="1304" w:type="dxa"/>
          </w:tcPr>
          <w:p w:rsidR="00776D84" w:rsidRDefault="00776D84">
            <w:pPr>
              <w:pStyle w:val="ConsPlusNormal"/>
            </w:pPr>
          </w:p>
        </w:tc>
        <w:tc>
          <w:tcPr>
            <w:tcW w:w="1191" w:type="dxa"/>
          </w:tcPr>
          <w:p w:rsidR="00776D84" w:rsidRDefault="00776D84">
            <w:pPr>
              <w:pStyle w:val="ConsPlusNormal"/>
            </w:pPr>
          </w:p>
        </w:tc>
        <w:tc>
          <w:tcPr>
            <w:tcW w:w="1531" w:type="dxa"/>
          </w:tcPr>
          <w:p w:rsidR="00776D84" w:rsidRDefault="00776D84">
            <w:pPr>
              <w:pStyle w:val="ConsPlusNormal"/>
            </w:pPr>
          </w:p>
        </w:tc>
        <w:tc>
          <w:tcPr>
            <w:tcW w:w="1587" w:type="dxa"/>
          </w:tcPr>
          <w:p w:rsidR="00776D84" w:rsidRDefault="00776D84">
            <w:pPr>
              <w:pStyle w:val="ConsPlusNormal"/>
            </w:pPr>
          </w:p>
        </w:tc>
        <w:tc>
          <w:tcPr>
            <w:tcW w:w="1134" w:type="dxa"/>
          </w:tcPr>
          <w:p w:rsidR="00776D84" w:rsidRDefault="00776D84">
            <w:pPr>
              <w:pStyle w:val="ConsPlusNormal"/>
            </w:pP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lastRenderedPageBreak/>
        <w:t>Приложение 24</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133" w:name="P5835"/>
      <w:bookmarkEnd w:id="133"/>
      <w:r>
        <w:t>ТРЕБОВАНИЯ, ПРЕДЪЯВЛЯЕМЫЕ К ПЛЯЖАМ</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1944"/>
        <w:gridCol w:w="1973"/>
        <w:gridCol w:w="2098"/>
      </w:tblGrid>
      <w:tr w:rsidR="00776D84">
        <w:tc>
          <w:tcPr>
            <w:tcW w:w="3600" w:type="dxa"/>
            <w:vMerge w:val="restart"/>
          </w:tcPr>
          <w:p w:rsidR="00776D84" w:rsidRDefault="00776D84">
            <w:pPr>
              <w:pStyle w:val="ConsPlusNormal"/>
              <w:jc w:val="center"/>
            </w:pPr>
            <w:r>
              <w:t>Требование</w:t>
            </w:r>
          </w:p>
        </w:tc>
        <w:tc>
          <w:tcPr>
            <w:tcW w:w="6015" w:type="dxa"/>
            <w:gridSpan w:val="3"/>
          </w:tcPr>
          <w:p w:rsidR="00776D84" w:rsidRDefault="00776D84">
            <w:pPr>
              <w:pStyle w:val="ConsPlusNormal"/>
              <w:jc w:val="center"/>
            </w:pPr>
            <w:r>
              <w:t>Категория</w:t>
            </w:r>
          </w:p>
        </w:tc>
      </w:tr>
      <w:tr w:rsidR="00776D84">
        <w:tc>
          <w:tcPr>
            <w:tcW w:w="3600" w:type="dxa"/>
            <w:vMerge/>
          </w:tcPr>
          <w:p w:rsidR="00776D84" w:rsidRDefault="00776D84"/>
        </w:tc>
        <w:tc>
          <w:tcPr>
            <w:tcW w:w="1944" w:type="dxa"/>
          </w:tcPr>
          <w:p w:rsidR="00776D84" w:rsidRDefault="00776D84">
            <w:pPr>
              <w:pStyle w:val="ConsPlusNormal"/>
              <w:jc w:val="center"/>
            </w:pPr>
            <w:r>
              <w:t>I</w:t>
            </w:r>
          </w:p>
        </w:tc>
        <w:tc>
          <w:tcPr>
            <w:tcW w:w="1973" w:type="dxa"/>
          </w:tcPr>
          <w:p w:rsidR="00776D84" w:rsidRDefault="00776D84">
            <w:pPr>
              <w:pStyle w:val="ConsPlusNormal"/>
              <w:jc w:val="center"/>
            </w:pPr>
            <w:r>
              <w:t>II</w:t>
            </w:r>
          </w:p>
        </w:tc>
        <w:tc>
          <w:tcPr>
            <w:tcW w:w="2098" w:type="dxa"/>
          </w:tcPr>
          <w:p w:rsidR="00776D84" w:rsidRDefault="00776D84">
            <w:pPr>
              <w:pStyle w:val="ConsPlusNormal"/>
              <w:jc w:val="center"/>
            </w:pPr>
            <w:r>
              <w:t>III</w:t>
            </w:r>
          </w:p>
        </w:tc>
      </w:tr>
      <w:tr w:rsidR="00776D84">
        <w:tc>
          <w:tcPr>
            <w:tcW w:w="9615" w:type="dxa"/>
            <w:gridSpan w:val="4"/>
          </w:tcPr>
          <w:p w:rsidR="00776D84" w:rsidRDefault="00776D84">
            <w:pPr>
              <w:pStyle w:val="ConsPlusNormal"/>
              <w:jc w:val="center"/>
            </w:pPr>
            <w:r>
              <w:t>1. Требования по обеспечению безопасности пляжей</w:t>
            </w:r>
          </w:p>
        </w:tc>
      </w:tr>
      <w:tr w:rsidR="00776D84">
        <w:tc>
          <w:tcPr>
            <w:tcW w:w="3600" w:type="dxa"/>
          </w:tcPr>
          <w:p w:rsidR="00776D84" w:rsidRDefault="00776D84">
            <w:pPr>
              <w:pStyle w:val="ConsPlusNormal"/>
              <w:jc w:val="both"/>
            </w:pPr>
            <w:r>
              <w:t>- Наличие спасательной службы</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Наличие медицинского обслуживания</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9615" w:type="dxa"/>
            <w:gridSpan w:val="4"/>
          </w:tcPr>
          <w:p w:rsidR="00776D84" w:rsidRDefault="00776D84">
            <w:pPr>
              <w:pStyle w:val="ConsPlusNormal"/>
              <w:jc w:val="center"/>
            </w:pPr>
            <w:r>
              <w:t>2. Требования по информированию посетителей</w:t>
            </w:r>
          </w:p>
        </w:tc>
      </w:tr>
      <w:tr w:rsidR="00776D84">
        <w:tc>
          <w:tcPr>
            <w:tcW w:w="3600" w:type="dxa"/>
          </w:tcPr>
          <w:p w:rsidR="00776D84" w:rsidRDefault="00776D84">
            <w:pPr>
              <w:pStyle w:val="ConsPlusNormal"/>
              <w:jc w:val="both"/>
            </w:pPr>
            <w:r>
              <w:t xml:space="preserve">- Наличие информационного табло </w:t>
            </w:r>
            <w:hyperlink w:anchor="P5967" w:history="1">
              <w:r>
                <w:rPr>
                  <w:color w:val="0000FF"/>
                </w:rPr>
                <w:t>&lt;1&gt;</w:t>
              </w:r>
            </w:hyperlink>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pPr>
          </w:p>
        </w:tc>
        <w:tc>
          <w:tcPr>
            <w:tcW w:w="1944" w:type="dxa"/>
          </w:tcPr>
          <w:p w:rsidR="00776D84" w:rsidRDefault="00776D84">
            <w:pPr>
              <w:pStyle w:val="ConsPlusNormal"/>
            </w:pPr>
          </w:p>
        </w:tc>
        <w:tc>
          <w:tcPr>
            <w:tcW w:w="1973" w:type="dxa"/>
          </w:tcPr>
          <w:p w:rsidR="00776D84" w:rsidRDefault="00776D84">
            <w:pPr>
              <w:pStyle w:val="ConsPlusNormal"/>
            </w:pPr>
          </w:p>
        </w:tc>
        <w:tc>
          <w:tcPr>
            <w:tcW w:w="2098" w:type="dxa"/>
          </w:tcPr>
          <w:p w:rsidR="00776D84" w:rsidRDefault="00776D84">
            <w:pPr>
              <w:pStyle w:val="ConsPlusNormal"/>
            </w:pPr>
          </w:p>
        </w:tc>
      </w:tr>
      <w:tr w:rsidR="00776D84">
        <w:tc>
          <w:tcPr>
            <w:tcW w:w="9615" w:type="dxa"/>
            <w:gridSpan w:val="4"/>
          </w:tcPr>
          <w:p w:rsidR="00776D84" w:rsidRDefault="00776D84">
            <w:pPr>
              <w:pStyle w:val="ConsPlusNormal"/>
              <w:jc w:val="center"/>
            </w:pPr>
            <w:r>
              <w:t>3. Требования по обеспечению пляжей объектами санитарно-гигиенического назначения</w:t>
            </w:r>
          </w:p>
        </w:tc>
      </w:tr>
      <w:tr w:rsidR="00776D84">
        <w:tc>
          <w:tcPr>
            <w:tcW w:w="3600" w:type="dxa"/>
          </w:tcPr>
          <w:p w:rsidR="00776D84" w:rsidRDefault="00776D84">
            <w:pPr>
              <w:pStyle w:val="ConsPlusNormal"/>
              <w:jc w:val="both"/>
            </w:pPr>
            <w:r>
              <w:t>- Туалеты</w:t>
            </w:r>
          </w:p>
        </w:tc>
        <w:tc>
          <w:tcPr>
            <w:tcW w:w="1944" w:type="dxa"/>
          </w:tcPr>
          <w:p w:rsidR="00776D84" w:rsidRDefault="00776D84">
            <w:pPr>
              <w:pStyle w:val="ConsPlusNormal"/>
              <w:jc w:val="center"/>
            </w:pPr>
            <w:r>
              <w:t>+</w:t>
            </w:r>
          </w:p>
        </w:tc>
        <w:tc>
          <w:tcPr>
            <w:tcW w:w="1973" w:type="dxa"/>
          </w:tcPr>
          <w:p w:rsidR="00776D84" w:rsidRDefault="00776D84">
            <w:pPr>
              <w:pStyle w:val="ConsPlusNormal"/>
              <w:jc w:val="center"/>
            </w:pPr>
            <w:r>
              <w:t>+</w:t>
            </w:r>
          </w:p>
        </w:tc>
        <w:tc>
          <w:tcPr>
            <w:tcW w:w="2098" w:type="dxa"/>
          </w:tcPr>
          <w:p w:rsidR="00776D84" w:rsidRDefault="00776D84">
            <w:pPr>
              <w:pStyle w:val="ConsPlusNormal"/>
              <w:jc w:val="center"/>
            </w:pPr>
            <w:r>
              <w:t>+</w:t>
            </w:r>
          </w:p>
        </w:tc>
      </w:tr>
      <w:tr w:rsidR="00776D84">
        <w:tc>
          <w:tcPr>
            <w:tcW w:w="3600" w:type="dxa"/>
          </w:tcPr>
          <w:p w:rsidR="00776D84" w:rsidRDefault="00776D84">
            <w:pPr>
              <w:pStyle w:val="ConsPlusNormal"/>
              <w:jc w:val="both"/>
            </w:pPr>
            <w:r>
              <w:t>- Кабины для переодевания</w:t>
            </w:r>
          </w:p>
        </w:tc>
        <w:tc>
          <w:tcPr>
            <w:tcW w:w="1944" w:type="dxa"/>
          </w:tcPr>
          <w:p w:rsidR="00776D84" w:rsidRDefault="00776D84">
            <w:pPr>
              <w:pStyle w:val="ConsPlusNormal"/>
              <w:jc w:val="center"/>
            </w:pPr>
            <w:r>
              <w:t>+</w:t>
            </w:r>
          </w:p>
        </w:tc>
        <w:tc>
          <w:tcPr>
            <w:tcW w:w="1973" w:type="dxa"/>
          </w:tcPr>
          <w:p w:rsidR="00776D84" w:rsidRDefault="00776D84">
            <w:pPr>
              <w:pStyle w:val="ConsPlusNormal"/>
              <w:jc w:val="center"/>
            </w:pPr>
            <w:r>
              <w:t>+</w:t>
            </w:r>
          </w:p>
        </w:tc>
        <w:tc>
          <w:tcPr>
            <w:tcW w:w="2098" w:type="dxa"/>
          </w:tcPr>
          <w:p w:rsidR="00776D84" w:rsidRDefault="00776D84">
            <w:pPr>
              <w:pStyle w:val="ConsPlusNormal"/>
              <w:jc w:val="center"/>
            </w:pPr>
            <w:r>
              <w:t>+</w:t>
            </w:r>
          </w:p>
        </w:tc>
      </w:tr>
      <w:tr w:rsidR="00776D84">
        <w:tc>
          <w:tcPr>
            <w:tcW w:w="3600" w:type="dxa"/>
          </w:tcPr>
          <w:p w:rsidR="00776D84" w:rsidRDefault="00776D84">
            <w:pPr>
              <w:pStyle w:val="ConsPlusNormal"/>
              <w:jc w:val="both"/>
            </w:pPr>
            <w:r>
              <w:t>- Душ</w:t>
            </w:r>
          </w:p>
        </w:tc>
        <w:tc>
          <w:tcPr>
            <w:tcW w:w="1944" w:type="dxa"/>
          </w:tcPr>
          <w:p w:rsidR="00776D84" w:rsidRDefault="00776D84">
            <w:pPr>
              <w:pStyle w:val="ConsPlusNormal"/>
              <w:jc w:val="center"/>
            </w:pPr>
            <w:r>
              <w:t>+</w:t>
            </w:r>
          </w:p>
        </w:tc>
        <w:tc>
          <w:tcPr>
            <w:tcW w:w="1973" w:type="dxa"/>
          </w:tcPr>
          <w:p w:rsidR="00776D84" w:rsidRDefault="00776D84">
            <w:pPr>
              <w:pStyle w:val="ConsPlusNormal"/>
              <w:jc w:val="center"/>
            </w:pPr>
            <w:r>
              <w:t>+</w:t>
            </w:r>
          </w:p>
        </w:tc>
        <w:tc>
          <w:tcPr>
            <w:tcW w:w="2098" w:type="dxa"/>
          </w:tcPr>
          <w:p w:rsidR="00776D84" w:rsidRDefault="00776D84">
            <w:pPr>
              <w:pStyle w:val="ConsPlusNormal"/>
              <w:jc w:val="center"/>
            </w:pPr>
            <w:r>
              <w:t>+</w:t>
            </w:r>
          </w:p>
        </w:tc>
      </w:tr>
      <w:tr w:rsidR="00776D84">
        <w:tc>
          <w:tcPr>
            <w:tcW w:w="3600" w:type="dxa"/>
            <w:vAlign w:val="center"/>
          </w:tcPr>
          <w:p w:rsidR="00776D84" w:rsidRDefault="00776D84">
            <w:pPr>
              <w:pStyle w:val="ConsPlusNormal"/>
              <w:jc w:val="both"/>
            </w:pPr>
            <w:r>
              <w:t>- Местоположение туалетов, кабин для переодевания и душа (объекты)</w:t>
            </w:r>
          </w:p>
        </w:tc>
        <w:tc>
          <w:tcPr>
            <w:tcW w:w="1944" w:type="dxa"/>
          </w:tcPr>
          <w:p w:rsidR="00776D84" w:rsidRDefault="00776D84">
            <w:pPr>
              <w:pStyle w:val="ConsPlusNormal"/>
              <w:jc w:val="both"/>
            </w:pPr>
            <w:r>
              <w:t xml:space="preserve">по всей длине пляжа по одному объекту (расстояние между объектами </w:t>
            </w:r>
            <w:r>
              <w:lastRenderedPageBreak/>
              <w:t>каждого вида - не более 100 м)</w:t>
            </w:r>
          </w:p>
        </w:tc>
        <w:tc>
          <w:tcPr>
            <w:tcW w:w="1973" w:type="dxa"/>
          </w:tcPr>
          <w:p w:rsidR="00776D84" w:rsidRDefault="00776D84">
            <w:pPr>
              <w:pStyle w:val="ConsPlusNormal"/>
              <w:jc w:val="both"/>
            </w:pPr>
            <w:r>
              <w:lastRenderedPageBreak/>
              <w:t xml:space="preserve">по всей длине пляжа по одному объекту (расстояние между объектами </w:t>
            </w:r>
            <w:r>
              <w:lastRenderedPageBreak/>
              <w:t>каждого вида - не более 100 м)</w:t>
            </w:r>
          </w:p>
        </w:tc>
        <w:tc>
          <w:tcPr>
            <w:tcW w:w="2098" w:type="dxa"/>
          </w:tcPr>
          <w:p w:rsidR="00776D84" w:rsidRDefault="00776D84">
            <w:pPr>
              <w:pStyle w:val="ConsPlusNormal"/>
              <w:jc w:val="both"/>
            </w:pPr>
            <w:r>
              <w:lastRenderedPageBreak/>
              <w:t xml:space="preserve">не менее одного объекта в обособленных охраняемых зонах пляжа (расстояние </w:t>
            </w:r>
            <w:r>
              <w:lastRenderedPageBreak/>
              <w:t>между объектами каждого вида - не более 100 м)</w:t>
            </w:r>
          </w:p>
        </w:tc>
      </w:tr>
      <w:tr w:rsidR="00776D84">
        <w:tc>
          <w:tcPr>
            <w:tcW w:w="3600" w:type="dxa"/>
            <w:vAlign w:val="center"/>
          </w:tcPr>
          <w:p w:rsidR="00776D84" w:rsidRDefault="00776D84">
            <w:pPr>
              <w:pStyle w:val="ConsPlusNormal"/>
              <w:jc w:val="both"/>
            </w:pPr>
            <w:r>
              <w:lastRenderedPageBreak/>
              <w:t>- Урны</w:t>
            </w:r>
          </w:p>
        </w:tc>
        <w:tc>
          <w:tcPr>
            <w:tcW w:w="1944" w:type="dxa"/>
          </w:tcPr>
          <w:p w:rsidR="00776D84" w:rsidRDefault="00776D84">
            <w:pPr>
              <w:pStyle w:val="ConsPlusNormal"/>
              <w:jc w:val="both"/>
            </w:pPr>
            <w:r>
              <w:t>по всей длине пляжа (расстояние между урнами - не более 100 м)</w:t>
            </w:r>
          </w:p>
        </w:tc>
        <w:tc>
          <w:tcPr>
            <w:tcW w:w="1973" w:type="dxa"/>
          </w:tcPr>
          <w:p w:rsidR="00776D84" w:rsidRDefault="00776D84">
            <w:pPr>
              <w:pStyle w:val="ConsPlusNormal"/>
              <w:jc w:val="both"/>
            </w:pPr>
            <w:r>
              <w:t>по всей длине пляжа (расстояние между урнами - не более 100 м)</w:t>
            </w:r>
          </w:p>
        </w:tc>
        <w:tc>
          <w:tcPr>
            <w:tcW w:w="2098" w:type="dxa"/>
          </w:tcPr>
          <w:p w:rsidR="00776D84" w:rsidRDefault="00776D84">
            <w:pPr>
              <w:pStyle w:val="ConsPlusNormal"/>
              <w:jc w:val="both"/>
            </w:pPr>
            <w:r>
              <w:t>по всей длине пляжа (расстояние между урнами - не более 100 м)</w:t>
            </w:r>
          </w:p>
        </w:tc>
      </w:tr>
      <w:tr w:rsidR="00776D84">
        <w:tc>
          <w:tcPr>
            <w:tcW w:w="9615" w:type="dxa"/>
            <w:gridSpan w:val="4"/>
          </w:tcPr>
          <w:p w:rsidR="00776D84" w:rsidRDefault="00776D84">
            <w:pPr>
              <w:pStyle w:val="ConsPlusNormal"/>
              <w:jc w:val="center"/>
            </w:pPr>
            <w:r>
              <w:t>4. Требования к предлагаемым дополнительным услугам на пляжах</w:t>
            </w:r>
          </w:p>
        </w:tc>
      </w:tr>
      <w:tr w:rsidR="00776D84">
        <w:tc>
          <w:tcPr>
            <w:tcW w:w="9615" w:type="dxa"/>
            <w:gridSpan w:val="4"/>
          </w:tcPr>
          <w:p w:rsidR="00776D84" w:rsidRDefault="00776D84">
            <w:pPr>
              <w:pStyle w:val="ConsPlusNormal"/>
              <w:jc w:val="center"/>
            </w:pPr>
            <w:r>
              <w:t xml:space="preserve">4.1. Пляжные услуги </w:t>
            </w:r>
            <w:hyperlink w:anchor="P5976" w:history="1">
              <w:r>
                <w:rPr>
                  <w:color w:val="0000FF"/>
                </w:rPr>
                <w:t>&lt;2&gt;</w:t>
              </w:r>
            </w:hyperlink>
          </w:p>
        </w:tc>
      </w:tr>
      <w:tr w:rsidR="00776D84">
        <w:tc>
          <w:tcPr>
            <w:tcW w:w="3600" w:type="dxa"/>
          </w:tcPr>
          <w:p w:rsidR="00776D84" w:rsidRDefault="00776D84">
            <w:pPr>
              <w:pStyle w:val="ConsPlusNormal"/>
              <w:jc w:val="both"/>
            </w:pPr>
            <w:r>
              <w:t>- Обеспечение не менее 20% активной пляжной площади для свободного расположения пляжных принадлежностей посетителей пляжа</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Обеспечение проходными дорожками и другими удобствами для инвалидов</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Пляжные зонты и шезлонги</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Столики и матрасы для шезлонгов</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Пункты питания и развлечений (из легких конструкций)</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Передвижная торговля (разносчики)</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Детские зоны</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Телефон</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lastRenderedPageBreak/>
              <w:t>- Щиты с навешенными на них спасательными кругами</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Парковка</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9615" w:type="dxa"/>
            <w:gridSpan w:val="4"/>
          </w:tcPr>
          <w:p w:rsidR="00776D84" w:rsidRDefault="00776D84">
            <w:pPr>
              <w:pStyle w:val="ConsPlusNormal"/>
              <w:jc w:val="center"/>
            </w:pPr>
            <w:r>
              <w:t>4.2. Спортивные услуги (рекомендательно)</w:t>
            </w:r>
          </w:p>
        </w:tc>
      </w:tr>
      <w:tr w:rsidR="00776D84">
        <w:tc>
          <w:tcPr>
            <w:tcW w:w="3600" w:type="dxa"/>
          </w:tcPr>
          <w:p w:rsidR="00776D84" w:rsidRDefault="00776D84">
            <w:pPr>
              <w:pStyle w:val="ConsPlusNormal"/>
              <w:jc w:val="both"/>
            </w:pPr>
            <w:r>
              <w:t>- Обособленные спортивные зоны с необходимым уровнем безопасности - площадки для пляжного волейбола, бадминтона, кеглей, других видов спорта</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Обособленные спортивные зоны с необходимым уровнем безопасности для спортивных аттракционов, батута, надувных аттракционов и других</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Обособленные временные водные базы для моторных и безмоторных водных видов спорта (катамараны, водные лыжи, серфинг, скутера, лодки)</w:t>
            </w:r>
          </w:p>
        </w:tc>
        <w:tc>
          <w:tcPr>
            <w:tcW w:w="1944" w:type="dxa"/>
            <w:vAlign w:val="center"/>
          </w:tcPr>
          <w:p w:rsidR="00776D84" w:rsidRDefault="00776D84">
            <w:pPr>
              <w:pStyle w:val="ConsPlusNormal"/>
              <w:jc w:val="center"/>
            </w:pPr>
            <w:r>
              <w:t xml:space="preserve">+ </w:t>
            </w:r>
            <w:hyperlink w:anchor="P5977" w:history="1">
              <w:r>
                <w:rPr>
                  <w:color w:val="0000FF"/>
                </w:rPr>
                <w:t>&lt;3&gt;</w:t>
              </w:r>
            </w:hyperlink>
          </w:p>
        </w:tc>
        <w:tc>
          <w:tcPr>
            <w:tcW w:w="1973" w:type="dxa"/>
            <w:vAlign w:val="center"/>
          </w:tcPr>
          <w:p w:rsidR="00776D84" w:rsidRDefault="00776D84">
            <w:pPr>
              <w:pStyle w:val="ConsPlusNormal"/>
              <w:jc w:val="center"/>
            </w:pPr>
            <w:r>
              <w:t xml:space="preserve">+ </w:t>
            </w:r>
            <w:hyperlink w:anchor="P5977" w:history="1">
              <w:r>
                <w:rPr>
                  <w:color w:val="0000FF"/>
                </w:rPr>
                <w:t>&lt;3&gt;</w:t>
              </w:r>
            </w:hyperlink>
          </w:p>
        </w:tc>
        <w:tc>
          <w:tcPr>
            <w:tcW w:w="2098" w:type="dxa"/>
            <w:vAlign w:val="center"/>
          </w:tcPr>
          <w:p w:rsidR="00776D84" w:rsidRDefault="00776D84">
            <w:pPr>
              <w:pStyle w:val="ConsPlusNormal"/>
              <w:jc w:val="center"/>
            </w:pPr>
            <w:r>
              <w:t>-</w:t>
            </w:r>
          </w:p>
        </w:tc>
      </w:tr>
      <w:tr w:rsidR="00776D84">
        <w:tc>
          <w:tcPr>
            <w:tcW w:w="9615" w:type="dxa"/>
            <w:gridSpan w:val="4"/>
          </w:tcPr>
          <w:p w:rsidR="00776D84" w:rsidRDefault="00776D84">
            <w:pPr>
              <w:pStyle w:val="ConsPlusNormal"/>
              <w:jc w:val="center"/>
            </w:pPr>
            <w:r>
              <w:t>5. Прочие требования</w:t>
            </w:r>
          </w:p>
        </w:tc>
      </w:tr>
      <w:tr w:rsidR="00776D84">
        <w:tc>
          <w:tcPr>
            <w:tcW w:w="3600" w:type="dxa"/>
          </w:tcPr>
          <w:p w:rsidR="00776D84" w:rsidRDefault="00776D84">
            <w:pPr>
              <w:pStyle w:val="ConsPlusNormal"/>
              <w:jc w:val="both"/>
            </w:pPr>
            <w:r>
              <w:t>- Перед началом купального сезона - очистка дна акватории пляжей от стекла, острых камней и других опасных предметов</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xml:space="preserve">- Ежегодно перед началом купального сезона - проведение исследования качества воды по </w:t>
            </w:r>
            <w:r>
              <w:lastRenderedPageBreak/>
              <w:t>микробиологическому параметру "фекальные coli бактерии (E.coli) и кишечный энтерококк/стрептококк"</w:t>
            </w:r>
          </w:p>
        </w:tc>
        <w:tc>
          <w:tcPr>
            <w:tcW w:w="1944" w:type="dxa"/>
            <w:vAlign w:val="center"/>
          </w:tcPr>
          <w:p w:rsidR="00776D84" w:rsidRDefault="00776D84">
            <w:pPr>
              <w:pStyle w:val="ConsPlusNormal"/>
              <w:jc w:val="center"/>
            </w:pPr>
            <w:r>
              <w:lastRenderedPageBreak/>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lastRenderedPageBreak/>
              <w:t>- Обозначение границы заплыва на акватории пляжа буями оранжевого цвета</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Оборудование участков акватории для купания детей и для лиц, не умеющих плавать, с глубинами не более 1,2 м</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Обозначение участков для купания линией поплавков, закрепленных на тросах или другим доступным способом</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Наличие стендов с материалами по профилактике несчастных случаев на воде и стендов с указанием температуры воды и воздуха</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r w:rsidR="00776D84">
        <w:tc>
          <w:tcPr>
            <w:tcW w:w="3600" w:type="dxa"/>
          </w:tcPr>
          <w:p w:rsidR="00776D84" w:rsidRDefault="00776D84">
            <w:pPr>
              <w:pStyle w:val="ConsPlusNormal"/>
              <w:jc w:val="both"/>
            </w:pPr>
            <w:r>
              <w:t>- Наличие баков с питьевой водой; при наличии водопровода - фонтанчиков от водопроводной сети</w:t>
            </w:r>
          </w:p>
        </w:tc>
        <w:tc>
          <w:tcPr>
            <w:tcW w:w="1944" w:type="dxa"/>
            <w:vAlign w:val="center"/>
          </w:tcPr>
          <w:p w:rsidR="00776D84" w:rsidRDefault="00776D84">
            <w:pPr>
              <w:pStyle w:val="ConsPlusNormal"/>
              <w:jc w:val="center"/>
            </w:pPr>
            <w:r>
              <w:t>+</w:t>
            </w:r>
          </w:p>
        </w:tc>
        <w:tc>
          <w:tcPr>
            <w:tcW w:w="1973" w:type="dxa"/>
            <w:vAlign w:val="center"/>
          </w:tcPr>
          <w:p w:rsidR="00776D84" w:rsidRDefault="00776D84">
            <w:pPr>
              <w:pStyle w:val="ConsPlusNormal"/>
              <w:jc w:val="center"/>
            </w:pPr>
            <w:r>
              <w:t>+</w:t>
            </w:r>
          </w:p>
        </w:tc>
        <w:tc>
          <w:tcPr>
            <w:tcW w:w="2098" w:type="dxa"/>
            <w:vAlign w:val="center"/>
          </w:tcPr>
          <w:p w:rsidR="00776D84" w:rsidRDefault="00776D84">
            <w:pPr>
              <w:pStyle w:val="ConsPlusNormal"/>
              <w:jc w:val="center"/>
            </w:pPr>
            <w:r>
              <w:t>+</w:t>
            </w:r>
          </w:p>
        </w:tc>
      </w:tr>
    </w:tbl>
    <w:p w:rsidR="00776D84" w:rsidRDefault="00776D84">
      <w:pPr>
        <w:sectPr w:rsidR="00776D84">
          <w:pgSz w:w="16838" w:h="11905"/>
          <w:pgMar w:top="1701" w:right="1134" w:bottom="850" w:left="1134" w:header="0" w:footer="0" w:gutter="0"/>
          <w:cols w:space="720"/>
        </w:sectPr>
      </w:pPr>
    </w:p>
    <w:p w:rsidR="00776D84" w:rsidRDefault="00776D84">
      <w:pPr>
        <w:pStyle w:val="ConsPlusNormal"/>
        <w:jc w:val="both"/>
      </w:pPr>
    </w:p>
    <w:p w:rsidR="00776D84" w:rsidRDefault="00776D84">
      <w:pPr>
        <w:pStyle w:val="ConsPlusNormal"/>
        <w:ind w:firstLine="540"/>
        <w:jc w:val="both"/>
      </w:pPr>
      <w:r>
        <w:t>--------------------------------</w:t>
      </w:r>
    </w:p>
    <w:p w:rsidR="00776D84" w:rsidRDefault="00776D84">
      <w:pPr>
        <w:pStyle w:val="ConsPlusNormal"/>
        <w:ind w:firstLine="540"/>
        <w:jc w:val="both"/>
      </w:pPr>
      <w:bookmarkStart w:id="134" w:name="P5967"/>
      <w:bookmarkEnd w:id="134"/>
      <w:r>
        <w:t>&lt;1&gt; Информационное табло устанавливается у входа на пляж. Рекомендуемые размеры табло - ширина не менее 1 м, высота - не менее 1,5 м. Рекомендуемый цвет табло - белый. Содержание отдельных полей информационного табло:</w:t>
      </w:r>
    </w:p>
    <w:p w:rsidR="00776D84" w:rsidRDefault="00776D84">
      <w:pPr>
        <w:pStyle w:val="ConsPlusNormal"/>
        <w:ind w:firstLine="540"/>
        <w:jc w:val="both"/>
      </w:pPr>
      <w:r>
        <w:t>- Вид объекта (надпись на русском языке, дополнительно по усмотрению владельца пляжа допускается на иностранном языке и языках народов Российской Федерации);</w:t>
      </w:r>
    </w:p>
    <w:p w:rsidR="00776D84" w:rsidRDefault="00776D84">
      <w:pPr>
        <w:pStyle w:val="ConsPlusNormal"/>
        <w:ind w:firstLine="540"/>
        <w:jc w:val="both"/>
      </w:pPr>
      <w:r>
        <w:t>- Информация о соответствующей категории пляжа;</w:t>
      </w:r>
    </w:p>
    <w:p w:rsidR="00776D84" w:rsidRDefault="00776D84">
      <w:pPr>
        <w:pStyle w:val="ConsPlusNormal"/>
        <w:ind w:firstLine="540"/>
        <w:jc w:val="both"/>
      </w:pPr>
      <w:r>
        <w:t>- Схема объекта, на которой обозначаются: охраняемая и неохраняемая зоны; расположение объектов спасательной службы и медицинского обеспечения; объекты санитарно-гигиенического назначения (туалеты, кабины для переодевания, душ и другие); расположение водных баз и коридоров для водных видов спорта (вне территории пляжа); расположение пунктов питания и развлечения;</w:t>
      </w:r>
    </w:p>
    <w:p w:rsidR="00776D84" w:rsidRDefault="00776D84">
      <w:pPr>
        <w:pStyle w:val="ConsPlusNormal"/>
        <w:ind w:firstLine="540"/>
        <w:jc w:val="both"/>
      </w:pPr>
      <w:r>
        <w:t>- Информация о качестве воды на пляже;</w:t>
      </w:r>
    </w:p>
    <w:p w:rsidR="00776D84" w:rsidRDefault="00776D84">
      <w:pPr>
        <w:pStyle w:val="ConsPlusNormal"/>
        <w:ind w:firstLine="540"/>
        <w:jc w:val="both"/>
      </w:pPr>
      <w:r>
        <w:t>- Другие указания по использованию объекта (например, "Запрещено для животных", "Запрещен проезд на моторных транспортных средствах" и тому подобное).</w:t>
      </w:r>
    </w:p>
    <w:p w:rsidR="00776D84" w:rsidRDefault="00776D84">
      <w:pPr>
        <w:pStyle w:val="ConsPlusNormal"/>
        <w:ind w:firstLine="540"/>
        <w:jc w:val="both"/>
      </w:pPr>
      <w:r>
        <w:t>Если зона, в которой вывешено табло, является неохраняемой, следует использовать надпись "Неохраняемая зона" на русском языке (дополнительно по усмотрению владельца - на иностранном языке и языках народов Российской Федерации) и рекомендуется выделить надпись красным цветом.</w:t>
      </w:r>
    </w:p>
    <w:p w:rsidR="00776D84" w:rsidRDefault="00776D84">
      <w:pPr>
        <w:pStyle w:val="ConsPlusNormal"/>
        <w:ind w:firstLine="540"/>
        <w:jc w:val="both"/>
      </w:pPr>
      <w:r>
        <w:t>Рекомендуется обозначать расстояние до охраняемой зоны синим цветом.</w:t>
      </w:r>
    </w:p>
    <w:p w:rsidR="00776D84" w:rsidRDefault="00776D84">
      <w:pPr>
        <w:pStyle w:val="ConsPlusNormal"/>
        <w:ind w:firstLine="540"/>
        <w:jc w:val="both"/>
      </w:pPr>
      <w:r>
        <w:t>Черным цветом рекомендуется обозначать наименование Заявителя - владельца пляжа на русском языке (дополнительно по усмотрению владельца - на иностранном языке и языках народов Российской Федерации).</w:t>
      </w:r>
    </w:p>
    <w:p w:rsidR="00776D84" w:rsidRDefault="00776D84">
      <w:pPr>
        <w:pStyle w:val="ConsPlusNormal"/>
        <w:ind w:firstLine="540"/>
        <w:jc w:val="both"/>
      </w:pPr>
      <w:bookmarkStart w:id="135" w:name="P5976"/>
      <w:bookmarkEnd w:id="135"/>
      <w:r>
        <w:t>&lt;2&gt; Для пляжей I и II категорий все объекты работают на протяжении всего активного туристского сезона, для III категории - в зависимости от посещаемости.</w:t>
      </w:r>
    </w:p>
    <w:p w:rsidR="00776D84" w:rsidRDefault="00776D84">
      <w:pPr>
        <w:pStyle w:val="ConsPlusNormal"/>
        <w:ind w:firstLine="540"/>
        <w:jc w:val="both"/>
      </w:pPr>
      <w:bookmarkStart w:id="136" w:name="P5977"/>
      <w:bookmarkEnd w:id="136"/>
      <w:r>
        <w:t>&lt;3&gt; Обособленные временные водные базы для моторных и безмоторных водных видов спорта (катамараны, водные лыжи, серфинг, скутера, лодки) могут быть оборудованы за территорией пляжей.</w:t>
      </w: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25</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nformat"/>
        <w:jc w:val="both"/>
      </w:pPr>
      <w:r>
        <w:t xml:space="preserve">                                   Наименование аккредитованной организации</w:t>
      </w:r>
    </w:p>
    <w:p w:rsidR="00776D84" w:rsidRDefault="00776D84">
      <w:pPr>
        <w:pStyle w:val="ConsPlusNonformat"/>
        <w:jc w:val="both"/>
      </w:pPr>
    </w:p>
    <w:p w:rsidR="00776D84" w:rsidRDefault="00776D84">
      <w:pPr>
        <w:pStyle w:val="ConsPlusNonformat"/>
        <w:jc w:val="both"/>
      </w:pPr>
      <w:bookmarkStart w:id="137" w:name="P5990"/>
      <w:bookmarkEnd w:id="137"/>
      <w:r>
        <w:t xml:space="preserve">                                   Заявка</w:t>
      </w:r>
    </w:p>
    <w:p w:rsidR="00776D84" w:rsidRDefault="00776D84">
      <w:pPr>
        <w:pStyle w:val="ConsPlusNonformat"/>
        <w:jc w:val="both"/>
      </w:pPr>
      <w:r>
        <w:t xml:space="preserve">                     на проведение классификации пляжа</w:t>
      </w:r>
    </w:p>
    <w:p w:rsidR="00776D84" w:rsidRDefault="00776D84">
      <w:pPr>
        <w:pStyle w:val="ConsPlusNonformat"/>
        <w:jc w:val="both"/>
      </w:pP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 xml:space="preserve">         наименование организации, индивидуального предпринимателя</w:t>
      </w:r>
    </w:p>
    <w:p w:rsidR="00776D84" w:rsidRDefault="00776D84">
      <w:pPr>
        <w:pStyle w:val="ConsPlusNonformat"/>
        <w:jc w:val="both"/>
      </w:pPr>
      <w:r>
        <w:t xml:space="preserve">                            (далее - заявитель)</w:t>
      </w:r>
    </w:p>
    <w:p w:rsidR="00776D84" w:rsidRDefault="00776D84">
      <w:pPr>
        <w:pStyle w:val="ConsPlusNonformat"/>
        <w:jc w:val="both"/>
      </w:pPr>
      <w:r>
        <w:t>Адрес местонахождения</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Фактический адрес</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Телефон ___________ Факс ___________ Адрес электронной почты ______________</w:t>
      </w:r>
    </w:p>
    <w:p w:rsidR="00776D84" w:rsidRDefault="00776D84">
      <w:pPr>
        <w:pStyle w:val="ConsPlusNonformat"/>
        <w:jc w:val="both"/>
      </w:pPr>
      <w:r>
        <w:t>Банковские реквизиты</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в лице</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r>
        <w:t xml:space="preserve">                    фамилия, имя, отчество руководителя</w:t>
      </w:r>
    </w:p>
    <w:p w:rsidR="00776D84" w:rsidRDefault="00776D84">
      <w:pPr>
        <w:pStyle w:val="ConsPlusNonformat"/>
        <w:jc w:val="both"/>
      </w:pPr>
      <w:r>
        <w:lastRenderedPageBreak/>
        <w:t>просит провести классификацию пляжа.</w:t>
      </w:r>
    </w:p>
    <w:p w:rsidR="00776D84" w:rsidRDefault="00776D84">
      <w:pPr>
        <w:pStyle w:val="ConsPlusNonformat"/>
        <w:jc w:val="both"/>
      </w:pPr>
    </w:p>
    <w:p w:rsidR="00776D84" w:rsidRDefault="00776D84">
      <w:pPr>
        <w:pStyle w:val="ConsPlusNonformat"/>
        <w:jc w:val="both"/>
      </w:pPr>
      <w:r>
        <w:t>Дополнительные  сведения (контактное лицо - Ф.И.О., должность, телефон, эл.</w:t>
      </w:r>
    </w:p>
    <w:p w:rsidR="00776D84" w:rsidRDefault="00776D84">
      <w:pPr>
        <w:pStyle w:val="ConsPlusNonformat"/>
        <w:jc w:val="both"/>
      </w:pPr>
      <w:r>
        <w:t>почта)</w:t>
      </w:r>
    </w:p>
    <w:p w:rsidR="00776D84" w:rsidRDefault="00776D84">
      <w:pPr>
        <w:pStyle w:val="ConsPlusNonformat"/>
        <w:jc w:val="both"/>
      </w:pPr>
      <w:r>
        <w:t>___________________________________________________________________________</w:t>
      </w:r>
    </w:p>
    <w:p w:rsidR="00776D84" w:rsidRDefault="00776D84">
      <w:pPr>
        <w:pStyle w:val="ConsPlusNonformat"/>
        <w:jc w:val="both"/>
      </w:pPr>
    </w:p>
    <w:p w:rsidR="00776D84" w:rsidRDefault="00776D84">
      <w:pPr>
        <w:pStyle w:val="ConsPlusNonformat"/>
        <w:jc w:val="both"/>
      </w:pPr>
      <w:r>
        <w:t>Руководитель организации  ____________________    _________________________</w:t>
      </w:r>
    </w:p>
    <w:p w:rsidR="00776D84" w:rsidRDefault="00776D84">
      <w:pPr>
        <w:pStyle w:val="ConsPlusNonformat"/>
        <w:jc w:val="both"/>
      </w:pPr>
      <w:r>
        <w:t xml:space="preserve">                                подпись              инициалы, фамилия</w:t>
      </w:r>
    </w:p>
    <w:p w:rsidR="00776D84" w:rsidRDefault="00776D84">
      <w:pPr>
        <w:pStyle w:val="ConsPlusNonformat"/>
        <w:jc w:val="both"/>
      </w:pPr>
    </w:p>
    <w:p w:rsidR="00776D84" w:rsidRDefault="00776D84">
      <w:pPr>
        <w:pStyle w:val="ConsPlusNonformat"/>
        <w:jc w:val="both"/>
      </w:pPr>
      <w:r>
        <w:t>Главный бухгалтер         ____________________    _________________________</w:t>
      </w:r>
    </w:p>
    <w:p w:rsidR="00776D84" w:rsidRDefault="00776D84">
      <w:pPr>
        <w:pStyle w:val="ConsPlusNonformat"/>
        <w:jc w:val="both"/>
      </w:pPr>
      <w:r>
        <w:t xml:space="preserve">                                подпись              инициалы, фамилия</w:t>
      </w:r>
    </w:p>
    <w:p w:rsidR="00776D84" w:rsidRDefault="00776D84">
      <w:pPr>
        <w:pStyle w:val="ConsPlusNonformat"/>
        <w:jc w:val="both"/>
      </w:pPr>
    </w:p>
    <w:p w:rsidR="00776D84" w:rsidRDefault="00776D84">
      <w:pPr>
        <w:pStyle w:val="ConsPlusNonformat"/>
        <w:jc w:val="both"/>
      </w:pPr>
      <w:r>
        <w:t xml:space="preserve">                М.П.              Дата</w:t>
      </w: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26</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nformat"/>
        <w:jc w:val="both"/>
      </w:pPr>
      <w:bookmarkStart w:id="138" w:name="P6029"/>
      <w:bookmarkEnd w:id="138"/>
      <w:r>
        <w:t xml:space="preserve">                                   Анкета</w:t>
      </w:r>
    </w:p>
    <w:p w:rsidR="00776D84" w:rsidRDefault="00776D84">
      <w:pPr>
        <w:pStyle w:val="ConsPlusNonformat"/>
        <w:jc w:val="both"/>
      </w:pPr>
    </w:p>
    <w:p w:rsidR="00776D84" w:rsidRDefault="00776D84">
      <w:pPr>
        <w:pStyle w:val="ConsPlusNonformat"/>
        <w:jc w:val="both"/>
      </w:pPr>
      <w:r>
        <w:t>Просим Вас ответить на следующие вопросы:</w:t>
      </w:r>
    </w:p>
    <w:p w:rsidR="00776D84" w:rsidRDefault="00776D84">
      <w:pPr>
        <w:pStyle w:val="ConsPlusNonformat"/>
        <w:jc w:val="both"/>
      </w:pPr>
    </w:p>
    <w:p w:rsidR="00776D84" w:rsidRDefault="00776D84">
      <w:pPr>
        <w:pStyle w:val="ConsPlusNonformat"/>
        <w:jc w:val="both"/>
      </w:pPr>
      <w:r>
        <w:t>Наименование пляжа</w:t>
      </w:r>
    </w:p>
    <w:p w:rsidR="00776D84" w:rsidRDefault="00776D84">
      <w:pPr>
        <w:pStyle w:val="ConsPlusNonformat"/>
        <w:jc w:val="both"/>
      </w:pPr>
      <w:r>
        <w:t>---------------------------------------------------------------------------</w:t>
      </w:r>
    </w:p>
    <w:p w:rsidR="00776D84" w:rsidRDefault="00776D84">
      <w:pPr>
        <w:pStyle w:val="ConsPlusNonformat"/>
        <w:jc w:val="both"/>
      </w:pPr>
      <w:r>
        <w:t>Принадлежность горнолыжному/туристско-</w:t>
      </w:r>
    </w:p>
    <w:p w:rsidR="00776D84" w:rsidRDefault="00776D84">
      <w:pPr>
        <w:pStyle w:val="ConsPlusNonformat"/>
        <w:jc w:val="both"/>
      </w:pPr>
      <w:r>
        <w:t>рекреационному комплексу</w:t>
      </w:r>
    </w:p>
    <w:p w:rsidR="00776D84" w:rsidRDefault="00776D84">
      <w:pPr>
        <w:pStyle w:val="ConsPlusNonformat"/>
        <w:jc w:val="both"/>
      </w:pPr>
      <w:r>
        <w:t>---------------------------------------------------------------------------</w:t>
      </w:r>
    </w:p>
    <w:p w:rsidR="00776D84" w:rsidRDefault="00776D84">
      <w:pPr>
        <w:pStyle w:val="ConsPlusNonformat"/>
        <w:jc w:val="both"/>
      </w:pPr>
      <w:r>
        <w:t>Организационно-правовая форма</w:t>
      </w:r>
    </w:p>
    <w:p w:rsidR="00776D84" w:rsidRDefault="00776D84">
      <w:pPr>
        <w:pStyle w:val="ConsPlusNonformat"/>
        <w:jc w:val="both"/>
      </w:pPr>
      <w:r>
        <w:t>---------------------------------------------------------------------------</w:t>
      </w:r>
    </w:p>
    <w:p w:rsidR="00776D84" w:rsidRDefault="00776D84">
      <w:pPr>
        <w:pStyle w:val="ConsPlusNonformat"/>
        <w:jc w:val="both"/>
      </w:pPr>
      <w:r>
        <w:t>Адрес местонахождения</w:t>
      </w:r>
    </w:p>
    <w:p w:rsidR="00776D84" w:rsidRDefault="00776D84">
      <w:pPr>
        <w:pStyle w:val="ConsPlusNonformat"/>
        <w:jc w:val="both"/>
      </w:pPr>
      <w:r>
        <w:t>---------------------------------------------------------------------------</w:t>
      </w:r>
    </w:p>
    <w:p w:rsidR="00776D84" w:rsidRDefault="00776D84">
      <w:pPr>
        <w:pStyle w:val="ConsPlusNonformat"/>
        <w:jc w:val="both"/>
      </w:pPr>
      <w:r>
        <w:t>Адрес фактический</w:t>
      </w:r>
    </w:p>
    <w:p w:rsidR="00776D84" w:rsidRDefault="00776D84">
      <w:pPr>
        <w:pStyle w:val="ConsPlusNonformat"/>
        <w:jc w:val="both"/>
      </w:pPr>
      <w:r>
        <w:t>---------------------------------------------------------------------------</w:t>
      </w:r>
    </w:p>
    <w:p w:rsidR="00776D84" w:rsidRDefault="00776D84">
      <w:pPr>
        <w:pStyle w:val="ConsPlusNonformat"/>
        <w:jc w:val="both"/>
      </w:pPr>
      <w:r>
        <w:t>Телефон                   Факс                    Эл. почта</w:t>
      </w:r>
    </w:p>
    <w:p w:rsidR="00776D84" w:rsidRDefault="00776D84">
      <w:pPr>
        <w:pStyle w:val="ConsPlusNonformat"/>
        <w:jc w:val="both"/>
      </w:pPr>
      <w:r>
        <w:t>---------------------------------------------------------------------------</w:t>
      </w:r>
    </w:p>
    <w:p w:rsidR="00776D84" w:rsidRDefault="00776D84">
      <w:pPr>
        <w:pStyle w:val="ConsPlusNonformat"/>
        <w:jc w:val="both"/>
      </w:pPr>
      <w:r>
        <w:t>Общее число сотрудников</w:t>
      </w:r>
    </w:p>
    <w:p w:rsidR="00776D84" w:rsidRDefault="00776D84">
      <w:pPr>
        <w:pStyle w:val="ConsPlusNonformat"/>
        <w:jc w:val="both"/>
      </w:pPr>
      <w:r>
        <w:t>---------------------------------------------------------------------------</w:t>
      </w:r>
    </w:p>
    <w:p w:rsidR="00776D84" w:rsidRDefault="00776D84">
      <w:pPr>
        <w:pStyle w:val="ConsPlusNonformat"/>
        <w:jc w:val="both"/>
      </w:pPr>
      <w:r>
        <w:t>ФИО руководителя</w:t>
      </w:r>
    </w:p>
    <w:p w:rsidR="00776D84" w:rsidRDefault="00776D84">
      <w:pPr>
        <w:pStyle w:val="ConsPlusNonformat"/>
        <w:jc w:val="both"/>
      </w:pPr>
      <w:r>
        <w:t>---------------------------------------------------------------------------</w:t>
      </w:r>
    </w:p>
    <w:p w:rsidR="00776D84" w:rsidRDefault="00776D84">
      <w:pPr>
        <w:pStyle w:val="ConsPlusNonformat"/>
        <w:jc w:val="both"/>
      </w:pPr>
      <w:r>
        <w:t>Категория, на которую претендует пляж</w:t>
      </w:r>
    </w:p>
    <w:p w:rsidR="00776D84" w:rsidRDefault="00776D84">
      <w:pPr>
        <w:pStyle w:val="ConsPlusNonformat"/>
        <w:jc w:val="both"/>
      </w:pPr>
      <w:r>
        <w:t>---------------------------------------------------------------------------</w:t>
      </w:r>
    </w:p>
    <w:p w:rsidR="00776D84" w:rsidRDefault="00776D84">
      <w:pPr>
        <w:pStyle w:val="ConsPlusNonformat"/>
        <w:jc w:val="both"/>
      </w:pPr>
      <w:r>
        <w:t>Год постройки            Год ввода в          Год реконструкции</w:t>
      </w:r>
    </w:p>
    <w:p w:rsidR="00776D84" w:rsidRDefault="00776D84">
      <w:pPr>
        <w:pStyle w:val="ConsPlusNonformat"/>
        <w:jc w:val="both"/>
      </w:pPr>
      <w:r>
        <w:t xml:space="preserve">                         эксплуатацию</w:t>
      </w:r>
    </w:p>
    <w:p w:rsidR="00776D84" w:rsidRDefault="00776D84">
      <w:pPr>
        <w:pStyle w:val="ConsPlusNonformat"/>
        <w:jc w:val="both"/>
      </w:pPr>
      <w:r>
        <w:t>---------------------------------------------------------------------------</w:t>
      </w:r>
    </w:p>
    <w:p w:rsidR="00776D84" w:rsidRDefault="00776D84">
      <w:pPr>
        <w:pStyle w:val="ConsPlusNonformat"/>
        <w:jc w:val="both"/>
      </w:pPr>
      <w:r>
        <w:t>Протяженность</w:t>
      </w:r>
    </w:p>
    <w:p w:rsidR="00776D84" w:rsidRDefault="00776D84">
      <w:pPr>
        <w:pStyle w:val="ConsPlusNonformat"/>
        <w:jc w:val="both"/>
      </w:pPr>
      <w:r>
        <w:t>---------------------------------------------------------------------------</w:t>
      </w:r>
    </w:p>
    <w:p w:rsidR="00776D84" w:rsidRDefault="00776D84">
      <w:pPr>
        <w:pStyle w:val="ConsPlusNonformat"/>
        <w:jc w:val="both"/>
      </w:pPr>
      <w:r>
        <w:t>Технические характеристики</w:t>
      </w:r>
    </w:p>
    <w:p w:rsidR="00776D84" w:rsidRDefault="00776D84">
      <w:pPr>
        <w:pStyle w:val="ConsPlusNonformat"/>
        <w:jc w:val="both"/>
      </w:pPr>
      <w:r>
        <w:t>---------------------------------------------------------------------------</w:t>
      </w:r>
    </w:p>
    <w:p w:rsidR="00776D84" w:rsidRDefault="00776D84">
      <w:pPr>
        <w:pStyle w:val="ConsPlusNonformat"/>
        <w:jc w:val="both"/>
      </w:pPr>
    </w:p>
    <w:p w:rsidR="00776D84" w:rsidRDefault="00776D84">
      <w:pPr>
        <w:pStyle w:val="ConsPlusNonformat"/>
        <w:jc w:val="both"/>
      </w:pPr>
      <w:r>
        <w:t>Информация  о  наличии  документов, подтверждающих соответствие требованиям</w:t>
      </w:r>
    </w:p>
    <w:p w:rsidR="00776D84" w:rsidRDefault="00776D84">
      <w:pPr>
        <w:pStyle w:val="ConsPlusNonformat"/>
        <w:jc w:val="both"/>
      </w:pPr>
      <w:r>
        <w:t>безопасности.</w:t>
      </w:r>
    </w:p>
    <w:p w:rsidR="00776D84" w:rsidRDefault="00776D84">
      <w:pPr>
        <w:pStyle w:val="ConsPlusNonformat"/>
        <w:jc w:val="both"/>
      </w:pPr>
    </w:p>
    <w:p w:rsidR="00776D84" w:rsidRDefault="00776D84">
      <w:pPr>
        <w:pStyle w:val="ConsPlusNonformat"/>
        <w:jc w:val="both"/>
      </w:pPr>
      <w:r>
        <w:t>Просим указать контактное лицо (ФИО, должность, телефон, эл. почта).</w:t>
      </w:r>
    </w:p>
    <w:p w:rsidR="00776D84" w:rsidRDefault="00776D84">
      <w:pPr>
        <w:pStyle w:val="ConsPlusNonformat"/>
        <w:jc w:val="both"/>
      </w:pPr>
    </w:p>
    <w:p w:rsidR="00776D84" w:rsidRDefault="00776D84">
      <w:pPr>
        <w:pStyle w:val="ConsPlusNonformat"/>
        <w:jc w:val="both"/>
      </w:pPr>
      <w:r>
        <w:t>Руководитель</w:t>
      </w:r>
    </w:p>
    <w:p w:rsidR="00776D84" w:rsidRDefault="00776D84">
      <w:pPr>
        <w:pStyle w:val="ConsPlusNonformat"/>
        <w:jc w:val="both"/>
      </w:pPr>
    </w:p>
    <w:p w:rsidR="00776D84" w:rsidRDefault="00776D84">
      <w:pPr>
        <w:pStyle w:val="ConsPlusNonformat"/>
        <w:jc w:val="both"/>
      </w:pPr>
      <w:r>
        <w:t>ФИО</w:t>
      </w:r>
    </w:p>
    <w:p w:rsidR="00776D84" w:rsidRDefault="00776D84">
      <w:pPr>
        <w:pStyle w:val="ConsPlusNonformat"/>
        <w:jc w:val="both"/>
      </w:pPr>
    </w:p>
    <w:p w:rsidR="00776D84" w:rsidRDefault="00776D84">
      <w:pPr>
        <w:pStyle w:val="ConsPlusNonformat"/>
        <w:jc w:val="both"/>
      </w:pPr>
      <w:r>
        <w:t>М.П. "__" __________________</w:t>
      </w:r>
    </w:p>
    <w:p w:rsidR="00776D84" w:rsidRDefault="00776D84">
      <w:pPr>
        <w:sectPr w:rsidR="00776D84">
          <w:pgSz w:w="11905" w:h="16838"/>
          <w:pgMar w:top="1134" w:right="850" w:bottom="1134" w:left="1701" w:header="0" w:footer="0" w:gutter="0"/>
          <w:cols w:space="720"/>
        </w:sectPr>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27</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right"/>
      </w:pPr>
      <w:r>
        <w:t>Рекомендуемый образец</w:t>
      </w:r>
    </w:p>
    <w:p w:rsidR="00776D84" w:rsidRDefault="00776D84">
      <w:pPr>
        <w:pStyle w:val="ConsPlusNormal"/>
        <w:jc w:val="both"/>
      </w:pPr>
    </w:p>
    <w:p w:rsidR="00776D84" w:rsidRDefault="00776D84">
      <w:pPr>
        <w:pStyle w:val="ConsPlusNormal"/>
        <w:jc w:val="center"/>
      </w:pPr>
      <w:bookmarkStart w:id="139" w:name="P6080"/>
      <w:bookmarkEnd w:id="139"/>
      <w:r>
        <w:t>Протокол</w:t>
      </w:r>
    </w:p>
    <w:p w:rsidR="00776D84" w:rsidRDefault="00776D84">
      <w:pPr>
        <w:pStyle w:val="ConsPlusNormal"/>
        <w:jc w:val="both"/>
      </w:pPr>
    </w:p>
    <w:p w:rsidR="00776D84" w:rsidRDefault="00776D84">
      <w:pPr>
        <w:pStyle w:val="ConsPlusNormal"/>
        <w:jc w:val="both"/>
      </w:pPr>
      <w:r>
        <w:t>Обследования ___________________ (указывается наименование пляжа, организационно-правовая форма и наименование организации),</w:t>
      </w:r>
    </w:p>
    <w:p w:rsidR="00776D84" w:rsidRDefault="00776D84">
      <w:pPr>
        <w:pStyle w:val="ConsPlusNormal"/>
        <w:jc w:val="both"/>
      </w:pPr>
      <w:r>
        <w:t>___________________ (указывается адрес местонахождения организации)</w:t>
      </w:r>
    </w:p>
    <w:p w:rsidR="00776D84" w:rsidRDefault="00776D84">
      <w:pPr>
        <w:pStyle w:val="ConsPlusNormal"/>
        <w:jc w:val="both"/>
      </w:pPr>
      <w:r>
        <w:t>на соответствие требованиям к пляжам категории "____________________"</w:t>
      </w:r>
    </w:p>
    <w:p w:rsidR="00776D84" w:rsidRDefault="00776D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2208"/>
        <w:gridCol w:w="2064"/>
      </w:tblGrid>
      <w:tr w:rsidR="00776D84">
        <w:tc>
          <w:tcPr>
            <w:tcW w:w="5272" w:type="dxa"/>
          </w:tcPr>
          <w:p w:rsidR="00776D84" w:rsidRDefault="00776D84">
            <w:pPr>
              <w:pStyle w:val="ConsPlusNormal"/>
              <w:jc w:val="center"/>
            </w:pPr>
            <w:r>
              <w:t>Требования</w:t>
            </w:r>
          </w:p>
        </w:tc>
        <w:tc>
          <w:tcPr>
            <w:tcW w:w="2208" w:type="dxa"/>
          </w:tcPr>
          <w:p w:rsidR="00776D84" w:rsidRDefault="00776D84">
            <w:pPr>
              <w:pStyle w:val="ConsPlusNormal"/>
              <w:jc w:val="center"/>
            </w:pPr>
            <w:r>
              <w:t>Фактическое состояние</w:t>
            </w:r>
          </w:p>
        </w:tc>
        <w:tc>
          <w:tcPr>
            <w:tcW w:w="2064" w:type="dxa"/>
          </w:tcPr>
          <w:p w:rsidR="00776D84" w:rsidRDefault="00776D84">
            <w:pPr>
              <w:pStyle w:val="ConsPlusNormal"/>
              <w:jc w:val="center"/>
            </w:pPr>
            <w:r>
              <w:t>Выводы</w:t>
            </w: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5272" w:type="dxa"/>
          </w:tcPr>
          <w:p w:rsidR="00776D84" w:rsidRDefault="00776D84">
            <w:pPr>
              <w:pStyle w:val="ConsPlusNormal"/>
            </w:pPr>
          </w:p>
        </w:tc>
        <w:tc>
          <w:tcPr>
            <w:tcW w:w="2208" w:type="dxa"/>
          </w:tcPr>
          <w:p w:rsidR="00776D84" w:rsidRDefault="00776D84">
            <w:pPr>
              <w:pStyle w:val="ConsPlusNormal"/>
            </w:pPr>
          </w:p>
        </w:tc>
        <w:tc>
          <w:tcPr>
            <w:tcW w:w="2064" w:type="dxa"/>
          </w:tcPr>
          <w:p w:rsidR="00776D84" w:rsidRDefault="00776D84">
            <w:pPr>
              <w:pStyle w:val="ConsPlusNormal"/>
            </w:pPr>
          </w:p>
        </w:tc>
      </w:tr>
      <w:tr w:rsidR="00776D84">
        <w:tc>
          <w:tcPr>
            <w:tcW w:w="9544" w:type="dxa"/>
            <w:gridSpan w:val="3"/>
          </w:tcPr>
          <w:p w:rsidR="00776D84" w:rsidRDefault="00776D84">
            <w:pPr>
              <w:pStyle w:val="ConsPlusNormal"/>
              <w:jc w:val="both"/>
            </w:pPr>
            <w:r>
              <w:t>Примечание. Правила оформления Протокола 1:</w:t>
            </w:r>
          </w:p>
          <w:p w:rsidR="00776D84" w:rsidRDefault="00776D84">
            <w:pPr>
              <w:pStyle w:val="ConsPlusNormal"/>
              <w:jc w:val="both"/>
            </w:pPr>
            <w:r>
              <w:t>- В графе "фактическое состояние" отмечается "имеется" или "отсутствует"; в случае если это требование не является обязательным, в графе "фактическое состояние" отмечается "не требуется" с указанием, в связи с чем это требование не является обязательным;</w:t>
            </w:r>
          </w:p>
          <w:p w:rsidR="00776D84" w:rsidRDefault="00776D84">
            <w:pPr>
              <w:pStyle w:val="ConsPlusNormal"/>
              <w:jc w:val="both"/>
            </w:pPr>
            <w:r>
              <w:t>- В графе "выводы" указывается "соответствует", "дана рекомендация" или "не соответствует";</w:t>
            </w:r>
          </w:p>
          <w:p w:rsidR="00776D84" w:rsidRDefault="00776D84">
            <w:pPr>
              <w:pStyle w:val="ConsPlusNormal"/>
              <w:jc w:val="both"/>
            </w:pPr>
            <w:r>
              <w:t>- По всем пунктам несоответствий составляются рекомендации, которые подписываются экспертом и уполномоченным представителем классифицируемого объекта;</w:t>
            </w:r>
          </w:p>
          <w:p w:rsidR="00776D84" w:rsidRDefault="00776D84">
            <w:pPr>
              <w:pStyle w:val="ConsPlusNormal"/>
              <w:jc w:val="both"/>
            </w:pPr>
            <w:r>
              <w:t>- Протокол подписывается двумя сторонами: экспертом/руководителем, аккредитованной организации, проводившим оценку соответствия требованиям категории, и уполномоченным представителем классифицируемого объекта.</w:t>
            </w:r>
          </w:p>
        </w:tc>
      </w:tr>
    </w:tbl>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both"/>
      </w:pPr>
    </w:p>
    <w:p w:rsidR="00776D84" w:rsidRDefault="00776D84">
      <w:pPr>
        <w:pStyle w:val="ConsPlusNormal"/>
        <w:jc w:val="right"/>
      </w:pPr>
      <w:r>
        <w:t>Приложение 28</w:t>
      </w:r>
    </w:p>
    <w:p w:rsidR="00776D84" w:rsidRDefault="00776D84">
      <w:pPr>
        <w:pStyle w:val="ConsPlusNormal"/>
        <w:jc w:val="right"/>
      </w:pPr>
      <w:r>
        <w:t>к Порядку классификации</w:t>
      </w:r>
    </w:p>
    <w:p w:rsidR="00776D84" w:rsidRDefault="00776D84">
      <w:pPr>
        <w:pStyle w:val="ConsPlusNormal"/>
        <w:jc w:val="both"/>
      </w:pPr>
    </w:p>
    <w:p w:rsidR="00776D84" w:rsidRDefault="00776D84">
      <w:pPr>
        <w:pStyle w:val="ConsPlusNormal"/>
        <w:jc w:val="center"/>
      </w:pPr>
      <w:bookmarkStart w:id="140" w:name="P6147"/>
      <w:bookmarkEnd w:id="140"/>
      <w:r>
        <w:t>Перечень классифицированных пляжей</w:t>
      </w:r>
    </w:p>
    <w:p w:rsidR="00776D84" w:rsidRDefault="00776D84">
      <w:pPr>
        <w:pStyle w:val="ConsPlusNormal"/>
        <w:jc w:val="both"/>
      </w:pPr>
    </w:p>
    <w:p w:rsidR="00776D84" w:rsidRDefault="00776D84">
      <w:pPr>
        <w:pStyle w:val="ConsPlusNormal"/>
        <w:pBdr>
          <w:top w:val="single" w:sz="6" w:space="0" w:color="auto"/>
        </w:pBdr>
        <w:spacing w:before="100" w:after="100"/>
        <w:jc w:val="both"/>
        <w:rPr>
          <w:sz w:val="2"/>
          <w:szCs w:val="2"/>
        </w:rPr>
      </w:pPr>
    </w:p>
    <w:p w:rsidR="00776D84" w:rsidRDefault="00776D84">
      <w:pPr>
        <w:pStyle w:val="ConsPlusNormal"/>
        <w:ind w:firstLine="540"/>
        <w:jc w:val="both"/>
      </w:pPr>
      <w:r>
        <w:rPr>
          <w:color w:val="0A2666"/>
        </w:rPr>
        <w:lastRenderedPageBreak/>
        <w:t>КонсультантПлюс: примечание.</w:t>
      </w:r>
    </w:p>
    <w:p w:rsidR="00776D84" w:rsidRDefault="00776D84">
      <w:pPr>
        <w:pStyle w:val="ConsPlusNormal"/>
        <w:ind w:firstLine="540"/>
        <w:jc w:val="both"/>
      </w:pPr>
      <w:r>
        <w:rPr>
          <w:color w:val="0A2666"/>
        </w:rPr>
        <w:t>Нумерация граф в таблице дана в соответствии с официальным текстом документа.</w:t>
      </w:r>
    </w:p>
    <w:p w:rsidR="00776D84" w:rsidRDefault="00776D84">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928"/>
        <w:gridCol w:w="1417"/>
        <w:gridCol w:w="1871"/>
        <w:gridCol w:w="1361"/>
        <w:gridCol w:w="1247"/>
      </w:tblGrid>
      <w:tr w:rsidR="00776D84">
        <w:tc>
          <w:tcPr>
            <w:tcW w:w="1877" w:type="dxa"/>
          </w:tcPr>
          <w:p w:rsidR="00776D84" w:rsidRDefault="00776D84">
            <w:pPr>
              <w:pStyle w:val="ConsPlusNormal"/>
              <w:jc w:val="center"/>
            </w:pPr>
            <w:r>
              <w:t>Наименование пляжа, наименование собственника</w:t>
            </w:r>
          </w:p>
        </w:tc>
        <w:tc>
          <w:tcPr>
            <w:tcW w:w="1928" w:type="dxa"/>
          </w:tcPr>
          <w:p w:rsidR="00776D84" w:rsidRDefault="00776D84">
            <w:pPr>
              <w:pStyle w:val="ConsPlusNormal"/>
              <w:jc w:val="center"/>
            </w:pPr>
            <w:r>
              <w:t>Адрес местонахождения (фактический), телефон, факс, эл. почта</w:t>
            </w:r>
          </w:p>
        </w:tc>
        <w:tc>
          <w:tcPr>
            <w:tcW w:w="1417" w:type="dxa"/>
          </w:tcPr>
          <w:p w:rsidR="00776D84" w:rsidRDefault="00776D84">
            <w:pPr>
              <w:pStyle w:val="ConsPlusNormal"/>
              <w:jc w:val="center"/>
            </w:pPr>
            <w:r>
              <w:t>Присвоенная категория</w:t>
            </w:r>
          </w:p>
        </w:tc>
        <w:tc>
          <w:tcPr>
            <w:tcW w:w="1871" w:type="dxa"/>
          </w:tcPr>
          <w:p w:rsidR="00776D84" w:rsidRDefault="00776D84">
            <w:pPr>
              <w:pStyle w:val="ConsPlusNormal"/>
              <w:jc w:val="center"/>
            </w:pPr>
            <w:r>
              <w:t>Решение о присвоении категории (регистрационный номер, дата)</w:t>
            </w:r>
          </w:p>
        </w:tc>
        <w:tc>
          <w:tcPr>
            <w:tcW w:w="1361" w:type="dxa"/>
          </w:tcPr>
          <w:p w:rsidR="00776D84" w:rsidRDefault="00776D84">
            <w:pPr>
              <w:pStyle w:val="ConsPlusNormal"/>
              <w:jc w:val="center"/>
            </w:pPr>
            <w:r>
              <w:t>Свидетельство категории (регистрационный номер, дата выдачи), срок действия</w:t>
            </w:r>
          </w:p>
        </w:tc>
        <w:tc>
          <w:tcPr>
            <w:tcW w:w="1247" w:type="dxa"/>
          </w:tcPr>
          <w:p w:rsidR="00776D84" w:rsidRDefault="00776D84">
            <w:pPr>
              <w:pStyle w:val="ConsPlusNormal"/>
              <w:jc w:val="center"/>
            </w:pPr>
            <w:r>
              <w:t>Примечание</w:t>
            </w:r>
          </w:p>
        </w:tc>
      </w:tr>
      <w:tr w:rsidR="00776D84">
        <w:tc>
          <w:tcPr>
            <w:tcW w:w="1877" w:type="dxa"/>
          </w:tcPr>
          <w:p w:rsidR="00776D84" w:rsidRDefault="00776D84">
            <w:pPr>
              <w:pStyle w:val="ConsPlusNormal"/>
              <w:jc w:val="center"/>
            </w:pPr>
            <w:r>
              <w:t>1</w:t>
            </w:r>
          </w:p>
        </w:tc>
        <w:tc>
          <w:tcPr>
            <w:tcW w:w="1928" w:type="dxa"/>
          </w:tcPr>
          <w:p w:rsidR="00776D84" w:rsidRDefault="00776D84">
            <w:pPr>
              <w:pStyle w:val="ConsPlusNormal"/>
              <w:jc w:val="center"/>
            </w:pPr>
            <w:r>
              <w:t>2</w:t>
            </w:r>
          </w:p>
        </w:tc>
        <w:tc>
          <w:tcPr>
            <w:tcW w:w="1417" w:type="dxa"/>
          </w:tcPr>
          <w:p w:rsidR="00776D84" w:rsidRDefault="00776D84">
            <w:pPr>
              <w:pStyle w:val="ConsPlusNormal"/>
              <w:jc w:val="center"/>
            </w:pPr>
            <w:r>
              <w:t>3</w:t>
            </w:r>
          </w:p>
        </w:tc>
        <w:tc>
          <w:tcPr>
            <w:tcW w:w="1871" w:type="dxa"/>
          </w:tcPr>
          <w:p w:rsidR="00776D84" w:rsidRDefault="00776D84">
            <w:pPr>
              <w:pStyle w:val="ConsPlusNormal"/>
              <w:jc w:val="center"/>
            </w:pPr>
            <w:r>
              <w:t>7</w:t>
            </w:r>
          </w:p>
        </w:tc>
        <w:tc>
          <w:tcPr>
            <w:tcW w:w="1361" w:type="dxa"/>
          </w:tcPr>
          <w:p w:rsidR="00776D84" w:rsidRDefault="00776D84">
            <w:pPr>
              <w:pStyle w:val="ConsPlusNormal"/>
              <w:jc w:val="center"/>
            </w:pPr>
            <w:r>
              <w:t>8</w:t>
            </w:r>
          </w:p>
        </w:tc>
        <w:tc>
          <w:tcPr>
            <w:tcW w:w="1247" w:type="dxa"/>
          </w:tcPr>
          <w:p w:rsidR="00776D84" w:rsidRDefault="00776D84">
            <w:pPr>
              <w:pStyle w:val="ConsPlusNormal"/>
              <w:jc w:val="center"/>
            </w:pPr>
            <w:r>
              <w:t>9</w:t>
            </w: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r w:rsidR="00776D84">
        <w:tc>
          <w:tcPr>
            <w:tcW w:w="1877" w:type="dxa"/>
          </w:tcPr>
          <w:p w:rsidR="00776D84" w:rsidRDefault="00776D84">
            <w:pPr>
              <w:pStyle w:val="ConsPlusNormal"/>
            </w:pPr>
          </w:p>
        </w:tc>
        <w:tc>
          <w:tcPr>
            <w:tcW w:w="1928" w:type="dxa"/>
          </w:tcPr>
          <w:p w:rsidR="00776D84" w:rsidRDefault="00776D84">
            <w:pPr>
              <w:pStyle w:val="ConsPlusNormal"/>
            </w:pPr>
          </w:p>
        </w:tc>
        <w:tc>
          <w:tcPr>
            <w:tcW w:w="1417" w:type="dxa"/>
          </w:tcPr>
          <w:p w:rsidR="00776D84" w:rsidRDefault="00776D84">
            <w:pPr>
              <w:pStyle w:val="ConsPlusNormal"/>
            </w:pPr>
          </w:p>
        </w:tc>
        <w:tc>
          <w:tcPr>
            <w:tcW w:w="1871" w:type="dxa"/>
          </w:tcPr>
          <w:p w:rsidR="00776D84" w:rsidRDefault="00776D84">
            <w:pPr>
              <w:pStyle w:val="ConsPlusNormal"/>
            </w:pPr>
          </w:p>
        </w:tc>
        <w:tc>
          <w:tcPr>
            <w:tcW w:w="1361" w:type="dxa"/>
          </w:tcPr>
          <w:p w:rsidR="00776D84" w:rsidRDefault="00776D84">
            <w:pPr>
              <w:pStyle w:val="ConsPlusNormal"/>
            </w:pPr>
          </w:p>
        </w:tc>
        <w:tc>
          <w:tcPr>
            <w:tcW w:w="1247" w:type="dxa"/>
          </w:tcPr>
          <w:p w:rsidR="00776D84" w:rsidRDefault="00776D84">
            <w:pPr>
              <w:pStyle w:val="ConsPlusNormal"/>
            </w:pPr>
          </w:p>
        </w:tc>
      </w:tr>
    </w:tbl>
    <w:p w:rsidR="00776D84" w:rsidRDefault="00776D84">
      <w:pPr>
        <w:pStyle w:val="ConsPlusNormal"/>
        <w:jc w:val="both"/>
      </w:pPr>
    </w:p>
    <w:p w:rsidR="00776D84" w:rsidRDefault="00776D84">
      <w:pPr>
        <w:pStyle w:val="ConsPlusNormal"/>
        <w:jc w:val="both"/>
      </w:pPr>
    </w:p>
    <w:p w:rsidR="00776D84" w:rsidRDefault="00776D84">
      <w:pPr>
        <w:pStyle w:val="ConsPlusNormal"/>
        <w:pBdr>
          <w:top w:val="single" w:sz="6" w:space="0" w:color="auto"/>
        </w:pBdr>
        <w:spacing w:before="100" w:after="100"/>
        <w:jc w:val="both"/>
        <w:rPr>
          <w:sz w:val="2"/>
          <w:szCs w:val="2"/>
        </w:rPr>
      </w:pPr>
    </w:p>
    <w:p w:rsidR="00AE00FF" w:rsidRDefault="00AE00FF">
      <w:bookmarkStart w:id="141" w:name="_GoBack"/>
      <w:bookmarkEnd w:id="141"/>
    </w:p>
    <w:sectPr w:rsidR="00AE00FF" w:rsidSect="00717A2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84"/>
    <w:rsid w:val="00776D84"/>
    <w:rsid w:val="00AE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6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D8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6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D8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8B955BC9F4E23A5B30A2D1A2342A62E80648217D6575F347E3EDDF0CBF8EAA9351E54G1MCE" TargetMode="External"/><Relationship Id="rId13" Type="http://schemas.openxmlformats.org/officeDocument/2006/relationships/hyperlink" Target="consultantplus://offline/ref=BE98B955BC9F4E23A5B30A2D1A2342A62E8F618215D5575F347E3EDDF0GCM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E98B955BC9F4E23A5B30A2D1A2342A62E81648C1CD7575F347E3EDDF0CBF8EAA9351E5711GBM4E" TargetMode="External"/><Relationship Id="rId12" Type="http://schemas.openxmlformats.org/officeDocument/2006/relationships/hyperlink" Target="consultantplus://offline/ref=BE98B955BC9F4E23A5B30A2D1A2342A62E81678C12D1575F347E3EDDF0GCMB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98B955BC9F4E23A5B30A2D1A2342A62E81648C1CD7575F347E3EDDF0GCMBE" TargetMode="External"/><Relationship Id="rId1" Type="http://schemas.openxmlformats.org/officeDocument/2006/relationships/styles" Target="styles.xml"/><Relationship Id="rId6" Type="http://schemas.openxmlformats.org/officeDocument/2006/relationships/hyperlink" Target="consultantplus://offline/ref=BE98B955BC9F4E23A5B30A2D1A2342A62E81648C1CD7575F347E3EDDF0CBF8EAA9351E56G1M3E" TargetMode="External"/><Relationship Id="rId11" Type="http://schemas.openxmlformats.org/officeDocument/2006/relationships/hyperlink" Target="consultantplus://offline/ref=BE98B955BC9F4E23A5B30A2D1A2342A62E80648217D6575F347E3EDDF0CBF8EAA9351E54G1MC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98B955BC9F4E23A5B30A2D1A2342A62E81658317D2575F347E3EDDF0GCMBE" TargetMode="External"/><Relationship Id="rId10" Type="http://schemas.openxmlformats.org/officeDocument/2006/relationships/hyperlink" Target="consultantplus://offline/ref=BE98B955BC9F4E23A5B30A2D1A2342A62E81648C1CD7575F347E3EDDF0CBF8EAA9351E5711GBM4E" TargetMode="External"/><Relationship Id="rId4" Type="http://schemas.openxmlformats.org/officeDocument/2006/relationships/webSettings" Target="webSettings.xml"/><Relationship Id="rId9" Type="http://schemas.openxmlformats.org/officeDocument/2006/relationships/hyperlink" Target="consultantplus://offline/ref=BE98B955BC9F4E23A5B30A2D1A2342A62E8D638D14DD575F347E3EDDF0GCMBE" TargetMode="External"/><Relationship Id="rId14" Type="http://schemas.openxmlformats.org/officeDocument/2006/relationships/hyperlink" Target="consultantplus://offline/ref=BE98B955BC9F4E23A5B30A2D1A2342A62E81648C1CD7575F347E3EDDF0GC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22377</Words>
  <Characters>127554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Юрьевна Зинюк</dc:creator>
  <cp:lastModifiedBy>Анастасия Юрьевна Зинюк</cp:lastModifiedBy>
  <cp:revision>1</cp:revision>
  <dcterms:created xsi:type="dcterms:W3CDTF">2016-02-04T04:12:00Z</dcterms:created>
  <dcterms:modified xsi:type="dcterms:W3CDTF">2016-02-04T04:12:00Z</dcterms:modified>
</cp:coreProperties>
</file>