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5C" w:rsidRDefault="004D13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</w:pPr>
      <w:r>
        <w:t>Зарегистрировано в Минюсте РФ 21 февраля 2008 г. N 11214</w:t>
      </w:r>
    </w:p>
    <w:p w:rsidR="004D135C" w:rsidRDefault="004D1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135C" w:rsidRDefault="004D135C">
      <w:pPr>
        <w:pStyle w:val="ConsPlusNormal"/>
        <w:jc w:val="center"/>
      </w:pPr>
    </w:p>
    <w:p w:rsidR="004D135C" w:rsidRDefault="004D135C">
      <w:pPr>
        <w:pStyle w:val="ConsPlusTitle"/>
        <w:jc w:val="center"/>
      </w:pPr>
      <w:r>
        <w:t>ФЕДЕРАЛЬНОЕ АГЕНТСТВО ПО ТУРИЗМУ</w:t>
      </w:r>
    </w:p>
    <w:p w:rsidR="004D135C" w:rsidRDefault="004D135C">
      <w:pPr>
        <w:pStyle w:val="ConsPlusTitle"/>
        <w:jc w:val="center"/>
      </w:pPr>
    </w:p>
    <w:p w:rsidR="004D135C" w:rsidRDefault="004D135C">
      <w:pPr>
        <w:pStyle w:val="ConsPlusTitle"/>
        <w:jc w:val="center"/>
      </w:pPr>
      <w:r>
        <w:t>ПРИКАЗ</w:t>
      </w:r>
    </w:p>
    <w:p w:rsidR="004D135C" w:rsidRDefault="004D135C">
      <w:pPr>
        <w:pStyle w:val="ConsPlusTitle"/>
        <w:jc w:val="center"/>
      </w:pPr>
      <w:r>
        <w:t>от 28 ноября 2007 г. N 128</w:t>
      </w:r>
    </w:p>
    <w:p w:rsidR="004D135C" w:rsidRDefault="004D135C">
      <w:pPr>
        <w:pStyle w:val="ConsPlusTitle"/>
        <w:jc w:val="center"/>
      </w:pPr>
    </w:p>
    <w:p w:rsidR="004D135C" w:rsidRDefault="004D135C">
      <w:pPr>
        <w:pStyle w:val="ConsPlusTitle"/>
        <w:jc w:val="center"/>
      </w:pPr>
      <w:r>
        <w:t>О ПОРЯДКЕ ОПРЕДЕЛЕНИЯ</w:t>
      </w:r>
    </w:p>
    <w:p w:rsidR="004D135C" w:rsidRDefault="004D135C">
      <w:pPr>
        <w:pStyle w:val="ConsPlusTitle"/>
        <w:jc w:val="center"/>
      </w:pPr>
      <w:r>
        <w:t>ТУРИСТИЧЕСКИХ ОРГАНИЗАЦИЙ, ИМЕЮЩИХ</w:t>
      </w:r>
    </w:p>
    <w:p w:rsidR="004D135C" w:rsidRDefault="004D135C">
      <w:pPr>
        <w:pStyle w:val="ConsPlusTitle"/>
        <w:jc w:val="center"/>
      </w:pPr>
      <w:r>
        <w:t>ПРАВО НА ОСУЩЕСТВЛЕНИЕ ДЕЯТЕЛЬНОСТИ В РАМКАХ РЕАЛИЗАЦИИ</w:t>
      </w:r>
    </w:p>
    <w:p w:rsidR="004D135C" w:rsidRDefault="004D135C">
      <w:pPr>
        <w:pStyle w:val="ConsPlusTitle"/>
        <w:jc w:val="center"/>
      </w:pPr>
      <w:r>
        <w:t>СОГЛАШЕНИЯ МЕЖДУ ПРАВИТЕЛЬСТВОМ РОССИЙСКОЙ ФЕДЕРАЦИИ</w:t>
      </w:r>
    </w:p>
    <w:p w:rsidR="004D135C" w:rsidRDefault="004D135C">
      <w:pPr>
        <w:pStyle w:val="ConsPlusTitle"/>
        <w:jc w:val="center"/>
      </w:pPr>
      <w:r>
        <w:t>И ПРАВИТЕЛЬСТВОМ КИТАЙСКОЙ НАРОДНОЙ РЕСПУБЛИКИ</w:t>
      </w:r>
    </w:p>
    <w:p w:rsidR="004D135C" w:rsidRDefault="004D135C">
      <w:pPr>
        <w:pStyle w:val="ConsPlusTitle"/>
        <w:jc w:val="center"/>
      </w:pPr>
      <w:r>
        <w:t>О БЕЗВИЗОВЫХ ГРУППОВЫХ ТУРИСТИЧЕСКИХ ПОЕЗДКАХ</w:t>
      </w:r>
    </w:p>
    <w:p w:rsidR="004D135C" w:rsidRDefault="004D135C">
      <w:pPr>
        <w:pStyle w:val="ConsPlusTitle"/>
        <w:jc w:val="center"/>
      </w:pPr>
      <w:r>
        <w:t>ОТ 29 ФЕВРАЛЯ 2000 ГОДА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  <w:proofErr w:type="gramStart"/>
      <w:r>
        <w:t xml:space="preserve">В целях реализации </w:t>
      </w:r>
      <w:hyperlink r:id="rId6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года, вступлением в силу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05.02.2007 N 12-ФЗ "О внесении изменений в Федеральный закон "Об основах туристской деятельности в Российской Федерации" (Собрание законодательства Российской Федерации, 2007, N 7, ст. 833) приказываю:</w:t>
      </w:r>
      <w:proofErr w:type="gramEnd"/>
    </w:p>
    <w:p w:rsidR="004D135C" w:rsidRDefault="004D135C">
      <w:pPr>
        <w:pStyle w:val="ConsPlusNormal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определения туристических организаций, имеющих право на осуществление деятельности в рамках реализации </w:t>
      </w:r>
      <w:hyperlink r:id="rId8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(приложение 1).</w:t>
      </w:r>
    </w:p>
    <w:p w:rsidR="004D135C" w:rsidRDefault="004D135C">
      <w:pPr>
        <w:pStyle w:val="ConsPlusNormal"/>
        <w:ind w:firstLine="540"/>
        <w:jc w:val="both"/>
      </w:pPr>
      <w:r>
        <w:t>2. Направить настоящий Приказ в Министерство юстиции Российской Федерации для регистрации в установленном порядке.</w:t>
      </w:r>
    </w:p>
    <w:p w:rsidR="004D135C" w:rsidRDefault="004D135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Считать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Федерального агентства по туризму от 15.05.2006 N 74 "О порядке определения туристических организаций, имеющих право на осуществление деятельности в рамках реализации Соглашения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года" (зарегистрирован в Министерстве юстиции Российской Федерации 01.06.2006, N 7894, Бюллетень нормативных актов федеральных органов исполнительной</w:t>
      </w:r>
      <w:proofErr w:type="gramEnd"/>
      <w:r>
        <w:t xml:space="preserve"> власти, N 23, 05.06.2006).</w:t>
      </w:r>
    </w:p>
    <w:p w:rsidR="004D135C" w:rsidRDefault="004D135C">
      <w:pPr>
        <w:pStyle w:val="ConsPlusNormal"/>
        <w:ind w:firstLine="540"/>
        <w:jc w:val="both"/>
      </w:pPr>
      <w:r>
        <w:t>4. Контроль над исполнением настоящего Приказа возложить на заместителя руководителя (Назина Н.А.).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jc w:val="right"/>
      </w:pPr>
      <w:r>
        <w:t>Руководитель</w:t>
      </w:r>
    </w:p>
    <w:p w:rsidR="004D135C" w:rsidRDefault="004D135C">
      <w:pPr>
        <w:pStyle w:val="ConsPlusNormal"/>
        <w:jc w:val="right"/>
      </w:pPr>
      <w:r>
        <w:t>В.СТРЖАЛКОВСКИЙ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jc w:val="right"/>
      </w:pPr>
      <w:r>
        <w:t>Утвержден</w:t>
      </w:r>
    </w:p>
    <w:p w:rsidR="004D135C" w:rsidRDefault="004D135C">
      <w:pPr>
        <w:pStyle w:val="ConsPlusNormal"/>
        <w:jc w:val="right"/>
      </w:pPr>
      <w:r>
        <w:t xml:space="preserve">Приказом </w:t>
      </w:r>
      <w:proofErr w:type="gramStart"/>
      <w:r>
        <w:t>Федерального</w:t>
      </w:r>
      <w:proofErr w:type="gramEnd"/>
    </w:p>
    <w:p w:rsidR="004D135C" w:rsidRDefault="004D135C">
      <w:pPr>
        <w:pStyle w:val="ConsPlusNormal"/>
        <w:jc w:val="right"/>
      </w:pPr>
      <w:r>
        <w:t>агентства по туризму</w:t>
      </w:r>
    </w:p>
    <w:p w:rsidR="004D135C" w:rsidRDefault="004D135C">
      <w:pPr>
        <w:pStyle w:val="ConsPlusNormal"/>
        <w:jc w:val="right"/>
      </w:pPr>
      <w:r>
        <w:t>от 28 ноября 2007 г. N 128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Title"/>
        <w:jc w:val="center"/>
      </w:pPr>
      <w:bookmarkStart w:id="0" w:name="P35"/>
      <w:bookmarkEnd w:id="0"/>
      <w:r>
        <w:t>ПОРЯДОК</w:t>
      </w:r>
    </w:p>
    <w:p w:rsidR="004D135C" w:rsidRDefault="004D135C">
      <w:pPr>
        <w:pStyle w:val="ConsPlusTitle"/>
        <w:jc w:val="center"/>
      </w:pPr>
      <w:r>
        <w:t>ОПРЕДЕЛЕНИЯ ТУРИСТИЧЕСКИХ ОРГАНИЗАЦИЙ, ИМЕЮЩИХ</w:t>
      </w:r>
    </w:p>
    <w:p w:rsidR="004D135C" w:rsidRDefault="004D135C">
      <w:pPr>
        <w:pStyle w:val="ConsPlusTitle"/>
        <w:jc w:val="center"/>
      </w:pPr>
      <w:r>
        <w:lastRenderedPageBreak/>
        <w:t>ПРАВО НА ОСУЩЕСТВЛЕНИЕ ДЕЯТЕЛЬНОСТИ В РАМКАХ РЕАЛИЗАЦИИ</w:t>
      </w:r>
    </w:p>
    <w:p w:rsidR="004D135C" w:rsidRDefault="004D135C">
      <w:pPr>
        <w:pStyle w:val="ConsPlusTitle"/>
        <w:jc w:val="center"/>
      </w:pPr>
      <w:r>
        <w:t>СОГЛАШЕНИЯ МЕЖДУ ПРАВИТЕЛЬСТВОМ РОССИЙСКОЙ ФЕДЕРАЦИИ</w:t>
      </w:r>
    </w:p>
    <w:p w:rsidR="004D135C" w:rsidRDefault="004D135C">
      <w:pPr>
        <w:pStyle w:val="ConsPlusTitle"/>
        <w:jc w:val="center"/>
      </w:pPr>
      <w:r>
        <w:t>И ПРАВИТЕЛЬСТВОМ КИТАЙСКОЙ НАРОДНОЙ РЕСПУБЛИКИ</w:t>
      </w:r>
    </w:p>
    <w:p w:rsidR="004D135C" w:rsidRDefault="004D135C">
      <w:pPr>
        <w:pStyle w:val="ConsPlusTitle"/>
        <w:jc w:val="center"/>
      </w:pPr>
      <w:r>
        <w:t>О БЕЗВИЗОВЫХ ГРУППОВЫХ ТУРИСТИЧЕСКИХ ПОЕЗДКАХ</w:t>
      </w:r>
    </w:p>
    <w:p w:rsidR="004D135C" w:rsidRDefault="004D135C">
      <w:pPr>
        <w:pStyle w:val="ConsPlusTitle"/>
        <w:jc w:val="center"/>
      </w:pPr>
      <w:r>
        <w:t>ОТ 29 ФЕВРАЛЯ 2000 ГОДА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Порядок определения туристических организаций, имеющих право на осуществление деятельности в рамках реализации </w:t>
      </w:r>
      <w:hyperlink r:id="rId10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 и Правительством Китайской Народной Республики о безвизовых групповых туристических поездках от 29 февраля 2000 года (далее - Межправительственное соглашение), разработан в соответствии с Межправительственным соглашением,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24.11.1996 N 112-ФЗ "Об основах туристской деятельности в Российской Федерации" (Собрание законодательства Российской Федерации, 1996, N</w:t>
      </w:r>
      <w:proofErr w:type="gramEnd"/>
      <w:r>
        <w:t xml:space="preserve"> </w:t>
      </w:r>
      <w:proofErr w:type="gramStart"/>
      <w:r>
        <w:t xml:space="preserve">49, ст. 5491; 2003, N 2, ст. 167; 2004, N 35, ст. 3607; 2007, N 7, ст. 833),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15.08.1996 N 114-ФЗ "О порядке выезда из Российской Федерации и въезда в Российскую Федерацию" (Собрание законодательства Российской Федерации, 1996, N 34, ст. 4029; 1998, N 30, ст. 3606; 1999, N 26, ст. 3175;</w:t>
      </w:r>
      <w:proofErr w:type="gramEnd"/>
      <w:r>
        <w:t xml:space="preserve"> 2003, N 2, ст. 159; 2003, N 27 (ч. I), ст. 2700; 2004, N 27, ст. 2711; 2006, N 27, ст. 2877; 31.07.2006, N 31 (ч. I), ст. 3420; 01.01.2007, N 1 (ч. I), ст. 29; 2007, N 3, ст. 410),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25.07.2002 N 115-ФЗ "О правовом положении иностранных граждан в Российской Федерации" (Собрание законодательства Российской Федерации, 2002, N 30, ст. 3032; 2003, N 2, ст. 159; 2003, N 27 (ч. I), ст. 2700; 2004, N 27, ст. 2711; 2006, N 27, ст. 2877; 2006, N 31 (ч. I), ст. 3420; 2007, N 1 (ч. I), ст. 29; </w:t>
      </w:r>
      <w:proofErr w:type="gramStart"/>
      <w:r>
        <w:t xml:space="preserve">2007, N 3, ст. 410),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18.07.2006 N 109-ФЗ "О миграционном учете иностранных граждан и лиц без гражданства в Российской Федерации" (Собрание законодательства Российской Федерации, 2006, N 30, ст. 3285),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01.04.1993 N 4730-1 "О государственной границе Российской Федерации" (Ведомости Съезда народных депутатов Российской Федерации и Верховного Совета Российской Федерации, 29.04.1993, N 17, ст. 594</w:t>
      </w:r>
      <w:proofErr w:type="gramEnd"/>
      <w:r>
        <w:t xml:space="preserve">; </w:t>
      </w:r>
      <w:proofErr w:type="gramStart"/>
      <w:r>
        <w:t>Собрание законодательства Российской Федерации, 1994, N 16, ст. 1861; 1996, N 50, ст. 5610; 1997, N 29, ст. 3507; 1998, N 31, ст. 3805; 1998, N 31, ст. 3831; 1999, N 23, ст. 2808; 2000, N 46, ст. 4537; 2000, N 32, ст. 3341; 2002, N 1 (ч. I), ст. 2;</w:t>
      </w:r>
      <w:proofErr w:type="gramEnd"/>
      <w:r>
        <w:t xml:space="preserve"> 2002, N 52 (ч. I), ст. 5134; 2003, N 27 (ч. I), ст. 2700; 2004, N 27, ст. 2711; 2004, N 35, ст. 3607; 2005, N 10, ст. 763; 2006, N 17 (ч. I), ст. 1784; 2006, N 27, ст. 2877; 2007, N 1 (ч. I), ст. 29; </w:t>
      </w:r>
      <w:proofErr w:type="gramStart"/>
      <w:r>
        <w:t xml:space="preserve">2007, N 27, ст. 3213),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оказания услуг по реализации туристского продукта, утвержденными Постановлением Правительства Российской Федерации N 452 от 18.07.2007 (Собрание законодательства Российской Федерации, 23.07.2007, N 3942), и другими нормативными правовыми актами Российской Федерации.</w:t>
      </w:r>
      <w:proofErr w:type="gramEnd"/>
    </w:p>
    <w:p w:rsidR="004D135C" w:rsidRDefault="004D135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Деятельность в рамках реализации Межправительственного </w:t>
      </w:r>
      <w:hyperlink r:id="rId17" w:history="1">
        <w:r>
          <w:rPr>
            <w:color w:val="0000FF"/>
          </w:rPr>
          <w:t>соглашения</w:t>
        </w:r>
      </w:hyperlink>
      <w:r>
        <w:t xml:space="preserve"> имеют право осуществлять туристические организации, зарегистрированные в установленном порядке на территории Российской Федерации, а также включенные в список туристических организаций для работы в рамках реализации Межправительственного соглашения (далее - Список) в соответствии с настоящим порядком определения туристических организаций, имеющих право на осуществление деятельности в рамках реализации Межправительственного соглашения (далее - Порядок).</w:t>
      </w:r>
      <w:proofErr w:type="gramEnd"/>
    </w:p>
    <w:p w:rsidR="004D135C" w:rsidRDefault="004D135C">
      <w:pPr>
        <w:pStyle w:val="ConsPlusNormal"/>
        <w:ind w:firstLine="540"/>
        <w:jc w:val="both"/>
      </w:pPr>
      <w:proofErr w:type="gramStart"/>
      <w:r>
        <w:t xml:space="preserve">Под туристическими организациями для целей настоящего Порядка понимаются юридические лица, осуществляющие туроператорскую деятельность в сфере международного туризма (далее - туроператоры), имеющие договор страхования гражданской ответственности за неисполнение или ненадлежащее исполнение обязательств по договору о реализации туристского продукта либо банковскую гарантию исполнения обязательств по договору о реализации туристского продукта (далее - финансовое обеспечение) и сведения о которых внесены в Единый федеральный </w:t>
      </w:r>
      <w:hyperlink r:id="rId18" w:history="1">
        <w:r>
          <w:rPr>
            <w:color w:val="0000FF"/>
          </w:rPr>
          <w:t>реестр</w:t>
        </w:r>
      </w:hyperlink>
      <w:r>
        <w:t xml:space="preserve"> туроператоров</w:t>
      </w:r>
      <w:proofErr w:type="gramEnd"/>
      <w:r>
        <w:t xml:space="preserve"> (далее - Реестр).</w:t>
      </w:r>
    </w:p>
    <w:p w:rsidR="004D135C" w:rsidRDefault="004D135C">
      <w:pPr>
        <w:pStyle w:val="ConsPlusNormal"/>
        <w:ind w:firstLine="540"/>
        <w:jc w:val="both"/>
      </w:pPr>
      <w:bookmarkStart w:id="1" w:name="P46"/>
      <w:bookmarkEnd w:id="1"/>
      <w:r>
        <w:t xml:space="preserve">3. Для включения в Список туристическая организация ежегодно в срок до 1 января представляет непосредственно в Федеральное агентство по туризму (далее - Ростуризм) (при отсутствии в субъекте Российской Федерации органа координации по реализации Межправительственного </w:t>
      </w:r>
      <w:hyperlink r:id="rId19" w:history="1">
        <w:r>
          <w:rPr>
            <w:color w:val="0000FF"/>
          </w:rPr>
          <w:t>соглашения</w:t>
        </w:r>
      </w:hyperlink>
      <w:r>
        <w:t xml:space="preserve">) или через уполномоченный орган координации субъекта Российской </w:t>
      </w:r>
      <w:proofErr w:type="gramStart"/>
      <w:r>
        <w:t>Федерации</w:t>
      </w:r>
      <w:proofErr w:type="gramEnd"/>
      <w:r>
        <w:t xml:space="preserve"> следующие документы:</w:t>
      </w:r>
    </w:p>
    <w:p w:rsidR="004D135C" w:rsidRDefault="004D135C">
      <w:pPr>
        <w:pStyle w:val="ConsPlusNormal"/>
        <w:ind w:firstLine="540"/>
        <w:jc w:val="both"/>
      </w:pPr>
      <w:r>
        <w:t xml:space="preserve">заявление на осуществление деятельности в рамках реализации Межправительственного </w:t>
      </w:r>
      <w:hyperlink r:id="rId20" w:history="1">
        <w:r>
          <w:rPr>
            <w:color w:val="0000FF"/>
          </w:rPr>
          <w:t>соглашения</w:t>
        </w:r>
      </w:hyperlink>
      <w:r>
        <w:t xml:space="preserve"> с указанием наименования, организационно-правовой формы и места нахождения туристической организации (</w:t>
      </w:r>
      <w:hyperlink w:anchor="P81" w:history="1">
        <w:r>
          <w:rPr>
            <w:color w:val="0000FF"/>
          </w:rPr>
          <w:t>образец 1</w:t>
        </w:r>
      </w:hyperlink>
      <w:r>
        <w:t>);</w:t>
      </w:r>
    </w:p>
    <w:p w:rsidR="004D135C" w:rsidRDefault="004D135C">
      <w:pPr>
        <w:pStyle w:val="ConsPlusNormal"/>
        <w:ind w:firstLine="540"/>
        <w:jc w:val="both"/>
      </w:pPr>
      <w:r>
        <w:t>образцы оттисков печатей туристической организации на фирменном бланке с указанием наименования организации на русском и английском языках в десяти экземплярах;</w:t>
      </w:r>
    </w:p>
    <w:p w:rsidR="004D135C" w:rsidRDefault="004D135C">
      <w:pPr>
        <w:pStyle w:val="ConsPlusNormal"/>
        <w:ind w:firstLine="540"/>
        <w:jc w:val="both"/>
      </w:pPr>
      <w:proofErr w:type="gramStart"/>
      <w:r>
        <w:t>документ, свидетельствующий о наличии у туристической организации и (или) у ее контрагентов, осуществляющих свою деятельность в стране (месте) временного пребывания, ресурсов, сил и средств, необходимых для обеспечения личной безопасности туристов - граждан Российской Федерации (далее - туристы), сохранности их имущества, беспрепятственного получения туристами медицинской, правовой и иных видов неотложной помощи во всех пунктах в стране (месте) временного пребывания (</w:t>
      </w:r>
      <w:hyperlink w:anchor="P130" w:history="1">
        <w:r>
          <w:rPr>
            <w:color w:val="0000FF"/>
          </w:rPr>
          <w:t>образец 2</w:t>
        </w:r>
      </w:hyperlink>
      <w:r>
        <w:t>);</w:t>
      </w:r>
      <w:proofErr w:type="gramEnd"/>
    </w:p>
    <w:p w:rsidR="004D135C" w:rsidRDefault="004D135C">
      <w:pPr>
        <w:pStyle w:val="ConsPlusNormal"/>
        <w:ind w:firstLine="540"/>
        <w:jc w:val="both"/>
      </w:pPr>
      <w:proofErr w:type="gramStart"/>
      <w:r>
        <w:t>документ о соблюдении туристической организацией правил пребывания иностранных туристов в Российской Федерации и об обеспечении их своевременного выезда за пределы территории Российской Федерации, в том числе соблюдения порядка регистрации иностранных граждан, оформления документов на право пребывания на территории Российской Федерации, а также о наличии у туристической организации и (или) ее контрагентов, осуществляющих свою деятельность в стране (месте) временного пребывания, ресурсов</w:t>
      </w:r>
      <w:proofErr w:type="gramEnd"/>
      <w:r>
        <w:t>, сил и средств, необходимых для обеспечения личной безопасности туристов - граждан Китайской Народной Республики (далее - туристы), сохранности их имущества, беспрепятственного получения туристами медицинской, правовой и иных видов неотложной помощи во всех пунктах в стране (месте) временного пребывания (</w:t>
      </w:r>
      <w:hyperlink w:anchor="P177" w:history="1">
        <w:r>
          <w:rPr>
            <w:color w:val="0000FF"/>
          </w:rPr>
          <w:t>образец 3</w:t>
        </w:r>
      </w:hyperlink>
      <w:r>
        <w:t>).</w:t>
      </w:r>
    </w:p>
    <w:p w:rsidR="004D135C" w:rsidRDefault="004D135C">
      <w:pPr>
        <w:pStyle w:val="ConsPlusNormal"/>
        <w:ind w:firstLine="540"/>
        <w:jc w:val="both"/>
      </w:pPr>
      <w:r>
        <w:t xml:space="preserve">4. Копии документов представляются с предъявлением оригиналов либо удостоверенные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>.</w:t>
      </w:r>
    </w:p>
    <w:p w:rsidR="004D135C" w:rsidRDefault="004D135C">
      <w:pPr>
        <w:pStyle w:val="ConsPlusNormal"/>
        <w:ind w:firstLine="540"/>
        <w:jc w:val="both"/>
      </w:pPr>
      <w:r>
        <w:t xml:space="preserve">5. Для продления срока осуществления деятельности в рамках реализации Межправительственного </w:t>
      </w:r>
      <w:hyperlink r:id="rId22" w:history="1">
        <w:r>
          <w:rPr>
            <w:color w:val="0000FF"/>
          </w:rPr>
          <w:t>соглашения</w:t>
        </w:r>
      </w:hyperlink>
      <w:r>
        <w:t xml:space="preserve"> туристическая организация представляет заявление на очередной период с приложением документов,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D135C" w:rsidRDefault="004D135C">
      <w:pPr>
        <w:pStyle w:val="ConsPlusNormal"/>
        <w:ind w:firstLine="540"/>
        <w:jc w:val="both"/>
      </w:pPr>
      <w:r>
        <w:t xml:space="preserve">6. Ростуризм на основе поступивших заявлений формирует проект Списка и направляет его на согласование в Межведомственную комиссию по вопросам реализации Межправительственного </w:t>
      </w:r>
      <w:hyperlink r:id="rId23" w:history="1">
        <w:r>
          <w:rPr>
            <w:color w:val="0000FF"/>
          </w:rPr>
          <w:t>соглашения</w:t>
        </w:r>
      </w:hyperlink>
      <w:r>
        <w:t xml:space="preserve"> (далее - Межведомственная комиссия).</w:t>
      </w:r>
    </w:p>
    <w:p w:rsidR="004D135C" w:rsidRDefault="004D135C">
      <w:pPr>
        <w:pStyle w:val="ConsPlusNormal"/>
        <w:ind w:firstLine="540"/>
        <w:jc w:val="both"/>
      </w:pPr>
      <w:r>
        <w:t xml:space="preserve">7. Межведомственная комиссия согласовывает Список не позднее 1 февраля текущего года. </w:t>
      </w:r>
      <w:proofErr w:type="gramStart"/>
      <w:r>
        <w:t xml:space="preserve">По результатам согласования до 5 февраля текущего года Ростуризм утверждает и направляет Список и образцы оттисков печатей туристических организаций в Пограничную службу Федеральной службы безопасности Российской Федерации (далее - ПС ФСБ России), а также в Министерство иностранных дел Российской Федерации (далее - МИД России) для передачи по дипломатическим каналам Китайской стороне Межправительственного </w:t>
      </w:r>
      <w:hyperlink r:id="rId24" w:history="1">
        <w:r>
          <w:rPr>
            <w:color w:val="0000FF"/>
          </w:rPr>
          <w:t>соглашения</w:t>
        </w:r>
      </w:hyperlink>
      <w:r>
        <w:t>.</w:t>
      </w:r>
      <w:proofErr w:type="gramEnd"/>
    </w:p>
    <w:p w:rsidR="004D135C" w:rsidRDefault="004D135C">
      <w:pPr>
        <w:pStyle w:val="ConsPlusNormal"/>
        <w:ind w:firstLine="540"/>
        <w:jc w:val="both"/>
      </w:pPr>
      <w:r>
        <w:t xml:space="preserve">8. </w:t>
      </w:r>
      <w:proofErr w:type="gramStart"/>
      <w:r>
        <w:t xml:space="preserve">Основанием для исключения туристической организации из Списка (отказа во внесении туристической организации в Список) является неоднократное или грубое нарушение туристической организацией законодательства Российской Федерации о туристской деятельности, законодательства о правовом положении иностранных граждан в Российской Федерации, законодательства Российской Федерации в области охраны государственной границы, законодательства в области миграционного учета и других федеральных законов, а также </w:t>
      </w:r>
      <w:hyperlink r:id="rId25" w:history="1">
        <w:r>
          <w:rPr>
            <w:color w:val="0000FF"/>
          </w:rPr>
          <w:t>Правил</w:t>
        </w:r>
      </w:hyperlink>
      <w:r>
        <w:t xml:space="preserve"> оказания услуг по реализации</w:t>
      </w:r>
      <w:proofErr w:type="gramEnd"/>
      <w:r>
        <w:t xml:space="preserve"> туристского продукта или иных нормативных правовых актов, регулирующих осуществление туристской деятельности (далее - законодательство Российской Федерации).</w:t>
      </w:r>
    </w:p>
    <w:p w:rsidR="004D135C" w:rsidRDefault="004D135C">
      <w:pPr>
        <w:pStyle w:val="ConsPlusNormal"/>
        <w:ind w:firstLine="540"/>
        <w:jc w:val="both"/>
      </w:pPr>
      <w:r>
        <w:t xml:space="preserve">Информация контролирующих, правоохранительных органов, органов координации по реализации Межправительственного </w:t>
      </w:r>
      <w:hyperlink r:id="rId26" w:history="1">
        <w:r>
          <w:rPr>
            <w:color w:val="0000FF"/>
          </w:rPr>
          <w:t>соглашения</w:t>
        </w:r>
      </w:hyperlink>
      <w:r>
        <w:t xml:space="preserve"> субъектов Российской Федерации о нарушениях туристическими организациями положений Межправительственного </w:t>
      </w:r>
      <w:hyperlink r:id="rId27" w:history="1">
        <w:r>
          <w:rPr>
            <w:color w:val="0000FF"/>
          </w:rPr>
          <w:t>соглашения</w:t>
        </w:r>
      </w:hyperlink>
      <w:r>
        <w:t>, законодательства Российской Федерации рассматривается на Межведомственной комиссии.</w:t>
      </w:r>
    </w:p>
    <w:p w:rsidR="004D135C" w:rsidRDefault="004D135C">
      <w:pPr>
        <w:pStyle w:val="ConsPlusNormal"/>
        <w:ind w:firstLine="540"/>
        <w:jc w:val="both"/>
      </w:pPr>
      <w:r>
        <w:t xml:space="preserve">Межведомственная комиссия устанавливает наличие в действиях туристической организации факта неоднократного или грубого нарушения туристической организацией положений Межправительственного </w:t>
      </w:r>
      <w:hyperlink r:id="rId28" w:history="1">
        <w:r>
          <w:rPr>
            <w:color w:val="0000FF"/>
          </w:rPr>
          <w:t>соглашения</w:t>
        </w:r>
      </w:hyperlink>
      <w:r>
        <w:t>, законодательства Российской Федерации.</w:t>
      </w:r>
    </w:p>
    <w:p w:rsidR="004D135C" w:rsidRDefault="004D135C">
      <w:pPr>
        <w:pStyle w:val="ConsPlusNormal"/>
        <w:ind w:firstLine="540"/>
        <w:jc w:val="both"/>
      </w:pPr>
      <w:r>
        <w:t xml:space="preserve">По результатам рассмотрения Межведомственной комиссией вышеуказанной информации Ростуризм принимает соответствующее решение, в том числе и об исключении туристической организации из Списка, о чем она уведомляется в письменной форме. Указанное решение должно быть мотивировано. Туристическая организация не вправе осуществлять деятельность в рамках </w:t>
      </w:r>
      <w:r>
        <w:lastRenderedPageBreak/>
        <w:t xml:space="preserve">реализации Межправительственного </w:t>
      </w:r>
      <w:hyperlink r:id="rId29" w:history="1">
        <w:r>
          <w:rPr>
            <w:color w:val="0000FF"/>
          </w:rPr>
          <w:t>соглашения</w:t>
        </w:r>
      </w:hyperlink>
      <w:r>
        <w:t xml:space="preserve"> через 30 дней со дня принятия решения об исключении ее из Списка.</w:t>
      </w:r>
    </w:p>
    <w:p w:rsidR="004D135C" w:rsidRDefault="004D135C">
      <w:pPr>
        <w:pStyle w:val="ConsPlusNormal"/>
        <w:ind w:firstLine="540"/>
        <w:jc w:val="both"/>
      </w:pPr>
      <w:r>
        <w:t>Исключение туристической организации из Списка не освобождает ее от обязанности совершить действия, обязанность по совершению которых возникла до исключения туристической организации из Списка.</w:t>
      </w:r>
    </w:p>
    <w:p w:rsidR="004D135C" w:rsidRDefault="004D135C">
      <w:pPr>
        <w:pStyle w:val="ConsPlusNormal"/>
        <w:ind w:firstLine="540"/>
        <w:jc w:val="both"/>
      </w:pPr>
      <w:r>
        <w:t xml:space="preserve">9. В случае если в печать или наименование туристической организации или органа координации внесены изменения, в Ростуризм направляются образцы оттисков новой печати на бланке с указанием наименования организации на русском и английском языках, </w:t>
      </w:r>
      <w:proofErr w:type="gramStart"/>
      <w:r>
        <w:t>в количестве десять экземпляров</w:t>
      </w:r>
      <w:proofErr w:type="gramEnd"/>
      <w:r>
        <w:t>.</w:t>
      </w:r>
    </w:p>
    <w:p w:rsidR="004D135C" w:rsidRDefault="004D135C">
      <w:pPr>
        <w:pStyle w:val="ConsPlusNormal"/>
        <w:ind w:firstLine="540"/>
        <w:jc w:val="both"/>
      </w:pPr>
      <w:r>
        <w:t xml:space="preserve">10. Образцы оттисков новой печати направляются Ростуризмом в ПС ФСБ России и в МИД России для передачи по дипломатическим каналам Китайской стороне Межправительственного </w:t>
      </w:r>
      <w:hyperlink r:id="rId30" w:history="1">
        <w:r>
          <w:rPr>
            <w:color w:val="0000FF"/>
          </w:rPr>
          <w:t>соглашения</w:t>
        </w:r>
      </w:hyperlink>
      <w:r>
        <w:t>.</w:t>
      </w:r>
    </w:p>
    <w:p w:rsidR="004D135C" w:rsidRDefault="004D135C">
      <w:pPr>
        <w:pStyle w:val="ConsPlusNormal"/>
        <w:ind w:firstLine="540"/>
        <w:jc w:val="both"/>
      </w:pPr>
      <w:r>
        <w:t xml:space="preserve">11. Использование новой печати разрешается по истечении 30 дней от даты направления информации об образцах новой печати в ПС ФСБ России и Китайской стороне Межправительственного </w:t>
      </w:r>
      <w:hyperlink r:id="rId31" w:history="1">
        <w:r>
          <w:rPr>
            <w:color w:val="0000FF"/>
          </w:rPr>
          <w:t>соглашения</w:t>
        </w:r>
      </w:hyperlink>
      <w:r>
        <w:t>.</w:t>
      </w:r>
    </w:p>
    <w:p w:rsidR="004D135C" w:rsidRDefault="004D135C">
      <w:pPr>
        <w:pStyle w:val="ConsPlusNormal"/>
        <w:ind w:firstLine="540"/>
        <w:jc w:val="both"/>
      </w:pPr>
      <w:r>
        <w:t xml:space="preserve">12. Период осуществления деятельности туристической организации в рамках реализации Межправительственного </w:t>
      </w:r>
      <w:hyperlink r:id="rId32" w:history="1">
        <w:r>
          <w:rPr>
            <w:color w:val="0000FF"/>
          </w:rPr>
          <w:t>соглашения</w:t>
        </w:r>
      </w:hyperlink>
      <w:r>
        <w:t xml:space="preserve"> устанавливается в течение одного года: с 1 апреля текущего года по 31 марта следующего года.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rmal"/>
        <w:jc w:val="right"/>
      </w:pPr>
      <w:r>
        <w:t>Образец 1</w:t>
      </w:r>
    </w:p>
    <w:p w:rsidR="004D135C" w:rsidRDefault="004D135C">
      <w:pPr>
        <w:pStyle w:val="ConsPlusNormal"/>
        <w:ind w:firstLine="540"/>
        <w:jc w:val="both"/>
      </w:pPr>
    </w:p>
    <w:p w:rsidR="004D135C" w:rsidRDefault="004D135C">
      <w:pPr>
        <w:pStyle w:val="ConsPlusNonformat"/>
        <w:jc w:val="both"/>
      </w:pPr>
      <w:r>
        <w:t>Письмо готовится на бланке организации</w:t>
      </w:r>
    </w:p>
    <w:p w:rsidR="004D135C" w:rsidRDefault="004D135C">
      <w:pPr>
        <w:pStyle w:val="ConsPlusNonformat"/>
        <w:jc w:val="both"/>
      </w:pPr>
      <w:r>
        <w:t>с  указанием адреса (места нахождения)</w:t>
      </w:r>
    </w:p>
    <w:p w:rsidR="004D135C" w:rsidRDefault="004D135C">
      <w:pPr>
        <w:pStyle w:val="ConsPlusNonformat"/>
        <w:jc w:val="both"/>
      </w:pPr>
      <w:r>
        <w:t xml:space="preserve">и  почтового адреса,  адреса  сайта  </w:t>
      </w:r>
      <w:proofErr w:type="gramStart"/>
      <w:r>
        <w:t>в</w:t>
      </w:r>
      <w:proofErr w:type="gramEnd"/>
    </w:p>
    <w:p w:rsidR="004D135C" w:rsidRDefault="004D135C">
      <w:pPr>
        <w:pStyle w:val="ConsPlusNonformat"/>
        <w:jc w:val="both"/>
      </w:pPr>
      <w:r>
        <w:t>сети  Интернет,   номеров   контактных</w:t>
      </w:r>
    </w:p>
    <w:p w:rsidR="004D135C" w:rsidRDefault="004D135C">
      <w:pPr>
        <w:pStyle w:val="ConsPlusNonformat"/>
        <w:jc w:val="both"/>
      </w:pPr>
      <w:r>
        <w:t xml:space="preserve">телефонов,   </w:t>
      </w:r>
      <w:proofErr w:type="gramStart"/>
      <w:r>
        <w:t>факсимильной</w:t>
      </w:r>
      <w:proofErr w:type="gramEnd"/>
      <w:r>
        <w:t xml:space="preserve">   и   других</w:t>
      </w:r>
    </w:p>
    <w:p w:rsidR="004D135C" w:rsidRDefault="004D135C">
      <w:pPr>
        <w:pStyle w:val="ConsPlusNonformat"/>
        <w:jc w:val="both"/>
      </w:pPr>
      <w:r>
        <w:t>имеющихся сре</w:t>
      </w:r>
      <w:proofErr w:type="gramStart"/>
      <w:r>
        <w:t>дств св</w:t>
      </w:r>
      <w:proofErr w:type="gramEnd"/>
      <w:r>
        <w:t>язи.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 xml:space="preserve">                                                                     -КОМУ-</w:t>
      </w:r>
    </w:p>
    <w:p w:rsidR="004D135C" w:rsidRDefault="004D135C">
      <w:pPr>
        <w:pStyle w:val="ConsPlusNonformat"/>
        <w:jc w:val="both"/>
      </w:pPr>
      <w:r>
        <w:t xml:space="preserve">                                (Должность руководителя органа координации)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bookmarkStart w:id="2" w:name="P81"/>
      <w:bookmarkEnd w:id="2"/>
      <w:r>
        <w:t xml:space="preserve">                                 Заявление</w:t>
      </w:r>
    </w:p>
    <w:p w:rsidR="004D135C" w:rsidRDefault="004D135C">
      <w:pPr>
        <w:pStyle w:val="ConsPlusNonformat"/>
        <w:jc w:val="both"/>
      </w:pPr>
      <w:r>
        <w:t xml:space="preserve">          о включении в Список туристических организаций, имеющих</w:t>
      </w:r>
    </w:p>
    <w:p w:rsidR="004D135C" w:rsidRDefault="004D135C">
      <w:pPr>
        <w:pStyle w:val="ConsPlusNonformat"/>
        <w:jc w:val="both"/>
      </w:pPr>
      <w:r>
        <w:t xml:space="preserve">            право осуществлять деятельность в рамках реализации</w:t>
      </w:r>
    </w:p>
    <w:p w:rsidR="004D135C" w:rsidRDefault="004D135C">
      <w:pPr>
        <w:pStyle w:val="ConsPlusNonformat"/>
        <w:jc w:val="both"/>
      </w:pPr>
      <w:r>
        <w:t xml:space="preserve">           </w:t>
      </w:r>
      <w:hyperlink r:id="rId33" w:history="1">
        <w:r>
          <w:rPr>
            <w:color w:val="0000FF"/>
          </w:rPr>
          <w:t>Соглашения</w:t>
        </w:r>
      </w:hyperlink>
      <w:r>
        <w:t xml:space="preserve"> между Правительством Российской Федерации</w:t>
      </w:r>
    </w:p>
    <w:p w:rsidR="004D135C" w:rsidRDefault="004D135C">
      <w:pPr>
        <w:pStyle w:val="ConsPlusNonformat"/>
        <w:jc w:val="both"/>
      </w:pPr>
      <w:r>
        <w:t xml:space="preserve">        и Правительством Китайской Народной Республики о </w:t>
      </w:r>
      <w:proofErr w:type="gramStart"/>
      <w:r>
        <w:t>безвизовых</w:t>
      </w:r>
      <w:proofErr w:type="gramEnd"/>
    </w:p>
    <w:p w:rsidR="004D135C" w:rsidRDefault="004D135C">
      <w:pPr>
        <w:pStyle w:val="ConsPlusNonformat"/>
        <w:jc w:val="both"/>
      </w:pPr>
      <w:r>
        <w:t xml:space="preserve">         групповых туристических </w:t>
      </w:r>
      <w:proofErr w:type="gramStart"/>
      <w:r>
        <w:t>поездках</w:t>
      </w:r>
      <w:proofErr w:type="gramEnd"/>
      <w:r>
        <w:t xml:space="preserve"> от 29 февраля 2000 года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 xml:space="preserve">    Прошу включить ____________________ в список туристических организаций,</w:t>
      </w:r>
    </w:p>
    <w:p w:rsidR="004D135C" w:rsidRDefault="004D135C">
      <w:pPr>
        <w:pStyle w:val="ConsPlusNonformat"/>
        <w:jc w:val="both"/>
      </w:pPr>
      <w:r>
        <w:t xml:space="preserve">                       Наименование</w:t>
      </w:r>
    </w:p>
    <w:p w:rsidR="004D135C" w:rsidRDefault="004D135C">
      <w:pPr>
        <w:pStyle w:val="ConsPlusNonformat"/>
        <w:jc w:val="both"/>
      </w:pPr>
      <w:r>
        <w:t xml:space="preserve">                       организации</w:t>
      </w:r>
    </w:p>
    <w:p w:rsidR="004D135C" w:rsidRDefault="004D135C">
      <w:pPr>
        <w:pStyle w:val="ConsPlusNonformat"/>
        <w:jc w:val="both"/>
      </w:pPr>
      <w:proofErr w:type="gramStart"/>
      <w:r>
        <w:t>имеющих право осуществлять деятельность (или: продлить  срок  осуществления</w:t>
      </w:r>
      <w:proofErr w:type="gramEnd"/>
    </w:p>
    <w:p w:rsidR="004D135C" w:rsidRDefault="004D135C">
      <w:pPr>
        <w:pStyle w:val="ConsPlusNonformat"/>
        <w:jc w:val="both"/>
      </w:pPr>
      <w:r>
        <w:t xml:space="preserve">деятельности)  в   рамках  реализации   </w:t>
      </w:r>
      <w:hyperlink r:id="rId34" w:history="1">
        <w:r>
          <w:rPr>
            <w:color w:val="0000FF"/>
          </w:rPr>
          <w:t>Соглашения</w:t>
        </w:r>
      </w:hyperlink>
      <w:r>
        <w:t xml:space="preserve">   между   Правительством</w:t>
      </w:r>
    </w:p>
    <w:p w:rsidR="004D135C" w:rsidRDefault="004D135C">
      <w:pPr>
        <w:pStyle w:val="ConsPlusNonformat"/>
        <w:jc w:val="both"/>
      </w:pPr>
      <w:r>
        <w:t>Российской  Федерации  и  Правительством  Китайской  Народной  Республики о</w:t>
      </w:r>
    </w:p>
    <w:p w:rsidR="004D135C" w:rsidRDefault="004D135C">
      <w:pPr>
        <w:pStyle w:val="ConsPlusNonformat"/>
        <w:jc w:val="both"/>
      </w:pPr>
      <w:r>
        <w:t xml:space="preserve">безвизовых групповых туристических </w:t>
      </w:r>
      <w:proofErr w:type="gramStart"/>
      <w:r>
        <w:t>поездках</w:t>
      </w:r>
      <w:proofErr w:type="gramEnd"/>
      <w:r>
        <w:t xml:space="preserve"> от 29 февраля 2000 года.</w:t>
      </w:r>
    </w:p>
    <w:p w:rsidR="004D135C" w:rsidRDefault="004D135C">
      <w:pPr>
        <w:pStyle w:val="ConsPlusNonformat"/>
        <w:jc w:val="both"/>
      </w:pPr>
      <w:r>
        <w:t xml:space="preserve">    ____________________ </w:t>
      </w:r>
      <w:proofErr w:type="gramStart"/>
      <w:r>
        <w:t>внесена</w:t>
      </w:r>
      <w:proofErr w:type="gramEnd"/>
      <w:r>
        <w:t xml:space="preserve"> в Единый федеральный реестр туроператоров,</w:t>
      </w:r>
    </w:p>
    <w:p w:rsidR="004D135C" w:rsidRDefault="004D135C">
      <w:pPr>
        <w:pStyle w:val="ConsPlusNonformat"/>
        <w:jc w:val="both"/>
      </w:pPr>
      <w:r>
        <w:t xml:space="preserve">        Наименование</w:t>
      </w:r>
    </w:p>
    <w:p w:rsidR="004D135C" w:rsidRDefault="004D135C">
      <w:pPr>
        <w:pStyle w:val="ConsPlusNonformat"/>
        <w:jc w:val="both"/>
      </w:pPr>
      <w:r>
        <w:t xml:space="preserve">        организации</w:t>
      </w:r>
    </w:p>
    <w:p w:rsidR="004D135C" w:rsidRDefault="004D135C">
      <w:pPr>
        <w:pStyle w:val="ConsPlusNonformat"/>
        <w:jc w:val="both"/>
      </w:pPr>
      <w:r>
        <w:t>реестровый номер МВТ N ____________.</w:t>
      </w:r>
    </w:p>
    <w:p w:rsidR="004D135C" w:rsidRDefault="004D135C">
      <w:pPr>
        <w:pStyle w:val="ConsPlusNonformat"/>
        <w:jc w:val="both"/>
      </w:pPr>
      <w:r>
        <w:t xml:space="preserve">    ___________________ планирует осуществлять   прием  китайских  туристов</w:t>
      </w:r>
    </w:p>
    <w:p w:rsidR="004D135C" w:rsidRDefault="004D135C">
      <w:pPr>
        <w:pStyle w:val="ConsPlusNonformat"/>
        <w:jc w:val="both"/>
      </w:pPr>
      <w:r>
        <w:t xml:space="preserve">        Наименование</w:t>
      </w:r>
    </w:p>
    <w:p w:rsidR="004D135C" w:rsidRDefault="004D135C">
      <w:pPr>
        <w:pStyle w:val="ConsPlusNonformat"/>
        <w:jc w:val="both"/>
      </w:pPr>
      <w:r>
        <w:t xml:space="preserve">        организации</w:t>
      </w:r>
    </w:p>
    <w:p w:rsidR="004D135C" w:rsidRDefault="004D135C">
      <w:pPr>
        <w:pStyle w:val="ConsPlusNonformat"/>
        <w:jc w:val="both"/>
      </w:pPr>
      <w:proofErr w:type="gramStart"/>
      <w:r>
        <w:t>(и\или: осуществлять отправку российских   туристов  в  Китайскую  Народную</w:t>
      </w:r>
      <w:proofErr w:type="gramEnd"/>
    </w:p>
    <w:p w:rsidR="004D135C" w:rsidRDefault="004D135C">
      <w:pPr>
        <w:pStyle w:val="ConsPlusNonformat"/>
        <w:jc w:val="both"/>
      </w:pPr>
      <w:proofErr w:type="gramStart"/>
      <w:r>
        <w:t>Республику).</w:t>
      </w:r>
      <w:proofErr w:type="gramEnd"/>
    </w:p>
    <w:p w:rsidR="004D135C" w:rsidRDefault="004D135C">
      <w:pPr>
        <w:pStyle w:val="ConsPlusNonformat"/>
        <w:jc w:val="both"/>
      </w:pPr>
      <w:r>
        <w:t xml:space="preserve">    _____________________ осуществляет   сотрудничество   с   партнерами  </w:t>
      </w:r>
      <w:proofErr w:type="gramStart"/>
      <w:r>
        <w:t>в</w:t>
      </w:r>
      <w:proofErr w:type="gramEnd"/>
    </w:p>
    <w:p w:rsidR="004D135C" w:rsidRDefault="004D135C">
      <w:pPr>
        <w:pStyle w:val="ConsPlusNonformat"/>
        <w:jc w:val="both"/>
      </w:pPr>
      <w:r>
        <w:lastRenderedPageBreak/>
        <w:t xml:space="preserve">         Наименование</w:t>
      </w:r>
    </w:p>
    <w:p w:rsidR="004D135C" w:rsidRDefault="004D135C">
      <w:pPr>
        <w:pStyle w:val="ConsPlusNonformat"/>
        <w:jc w:val="both"/>
      </w:pPr>
      <w:r>
        <w:t xml:space="preserve">         организации</w:t>
      </w:r>
    </w:p>
    <w:p w:rsidR="004D135C" w:rsidRDefault="004D135C">
      <w:pPr>
        <w:pStyle w:val="ConsPlusNonformat"/>
        <w:jc w:val="both"/>
      </w:pPr>
      <w:r>
        <w:t>Китайской  Народной  Республике:  провинция, город, название фирмы,  адрес,</w:t>
      </w:r>
    </w:p>
    <w:p w:rsidR="004D135C" w:rsidRDefault="004D135C">
      <w:pPr>
        <w:pStyle w:val="ConsPlusNonformat"/>
        <w:jc w:val="both"/>
      </w:pPr>
      <w:r>
        <w:t>телефон, факс, руководитель.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>___________________________________________________________________________</w:t>
      </w:r>
    </w:p>
    <w:p w:rsidR="004D135C" w:rsidRDefault="004D135C">
      <w:pPr>
        <w:pStyle w:val="ConsPlusNonformat"/>
        <w:jc w:val="both"/>
      </w:pPr>
      <w:r>
        <w:t xml:space="preserve">     подпись руководителя или иного лица, уполномоченного представлять</w:t>
      </w:r>
    </w:p>
    <w:p w:rsidR="004D135C" w:rsidRDefault="004D135C">
      <w:pPr>
        <w:pStyle w:val="ConsPlusNonformat"/>
        <w:jc w:val="both"/>
      </w:pPr>
      <w:r>
        <w:t xml:space="preserve">                     туроператора, печать организации</w:t>
      </w: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right"/>
      </w:pPr>
      <w:r>
        <w:t>Образец 2</w:t>
      </w: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nformat"/>
        <w:jc w:val="both"/>
      </w:pPr>
      <w:r>
        <w:t>Письмо готовится на бланке организации</w:t>
      </w:r>
    </w:p>
    <w:p w:rsidR="004D135C" w:rsidRDefault="004D135C">
      <w:pPr>
        <w:pStyle w:val="ConsPlusNonformat"/>
        <w:jc w:val="both"/>
      </w:pPr>
      <w:r>
        <w:t>с  указанием адреса (места нахождения)</w:t>
      </w:r>
    </w:p>
    <w:p w:rsidR="004D135C" w:rsidRDefault="004D135C">
      <w:pPr>
        <w:pStyle w:val="ConsPlusNonformat"/>
        <w:jc w:val="both"/>
      </w:pPr>
      <w:r>
        <w:t>и   почтового  адреса,  адреса   сайта</w:t>
      </w:r>
    </w:p>
    <w:p w:rsidR="004D135C" w:rsidRDefault="004D135C">
      <w:pPr>
        <w:pStyle w:val="ConsPlusNonformat"/>
        <w:jc w:val="both"/>
      </w:pPr>
      <w:r>
        <w:t>в сети  Интернет,  номеров  контактных</w:t>
      </w:r>
    </w:p>
    <w:p w:rsidR="004D135C" w:rsidRDefault="004D135C">
      <w:pPr>
        <w:pStyle w:val="ConsPlusNonformat"/>
        <w:jc w:val="both"/>
      </w:pPr>
      <w:r>
        <w:t xml:space="preserve">телефонов,   </w:t>
      </w:r>
      <w:proofErr w:type="gramStart"/>
      <w:r>
        <w:t>факсимильной</w:t>
      </w:r>
      <w:proofErr w:type="gramEnd"/>
      <w:r>
        <w:t xml:space="preserve">   и   других</w:t>
      </w:r>
    </w:p>
    <w:p w:rsidR="004D135C" w:rsidRDefault="004D135C">
      <w:pPr>
        <w:pStyle w:val="ConsPlusNonformat"/>
        <w:jc w:val="both"/>
      </w:pPr>
      <w:r>
        <w:t>имеющихся сре</w:t>
      </w:r>
      <w:proofErr w:type="gramStart"/>
      <w:r>
        <w:t>дств св</w:t>
      </w:r>
      <w:proofErr w:type="gramEnd"/>
      <w:r>
        <w:t>язи.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 xml:space="preserve">                                                                     -КОМУ-</w:t>
      </w:r>
    </w:p>
    <w:p w:rsidR="004D135C" w:rsidRDefault="004D135C">
      <w:pPr>
        <w:pStyle w:val="ConsPlusNonformat"/>
        <w:jc w:val="both"/>
      </w:pPr>
      <w:r>
        <w:t xml:space="preserve">                                (Должность руководителя органа координации)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bookmarkStart w:id="3" w:name="P130"/>
      <w:bookmarkEnd w:id="3"/>
      <w:r>
        <w:t xml:space="preserve">                            Гарантийное письмо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 xml:space="preserve">    _____________________ подтверждает  наличие  у  фирмы  и  ее  </w:t>
      </w:r>
      <w:proofErr w:type="gramStart"/>
      <w:r>
        <w:t>китайских</w:t>
      </w:r>
      <w:proofErr w:type="gramEnd"/>
    </w:p>
    <w:p w:rsidR="004D135C" w:rsidRDefault="004D135C">
      <w:pPr>
        <w:pStyle w:val="ConsPlusNonformat"/>
        <w:jc w:val="both"/>
      </w:pPr>
      <w:r>
        <w:t xml:space="preserve">         Наименование</w:t>
      </w:r>
    </w:p>
    <w:p w:rsidR="004D135C" w:rsidRDefault="004D135C">
      <w:pPr>
        <w:pStyle w:val="ConsPlusNonformat"/>
        <w:jc w:val="both"/>
      </w:pPr>
      <w:r>
        <w:t xml:space="preserve">         организации</w:t>
      </w:r>
    </w:p>
    <w:p w:rsidR="004D135C" w:rsidRDefault="004D135C">
      <w:pPr>
        <w:pStyle w:val="ConsPlusNonformat"/>
        <w:jc w:val="both"/>
      </w:pPr>
      <w:r>
        <w:t xml:space="preserve">партнеров   ресурсов,  сил  и  средств, необходимых для обеспечения  </w:t>
      </w:r>
      <w:proofErr w:type="gramStart"/>
      <w:r>
        <w:t>личной</w:t>
      </w:r>
      <w:proofErr w:type="gramEnd"/>
    </w:p>
    <w:p w:rsidR="004D135C" w:rsidRDefault="004D135C">
      <w:pPr>
        <w:pStyle w:val="ConsPlusNonformat"/>
        <w:jc w:val="both"/>
      </w:pPr>
      <w:r>
        <w:t>безопасности  туристов  -  граждан  Российской Федерации (далее - туристы),</w:t>
      </w:r>
    </w:p>
    <w:p w:rsidR="004D135C" w:rsidRDefault="004D135C">
      <w:pPr>
        <w:pStyle w:val="ConsPlusNonformat"/>
        <w:jc w:val="both"/>
      </w:pPr>
      <w:r>
        <w:t>сохранности    их   имущества,   беспрепятственного   получения   туристами</w:t>
      </w:r>
    </w:p>
    <w:p w:rsidR="004D135C" w:rsidRDefault="004D135C">
      <w:pPr>
        <w:pStyle w:val="ConsPlusNonformat"/>
        <w:jc w:val="both"/>
      </w:pPr>
      <w:r>
        <w:t>медицинской,  правовой  и  иных  видов  неотложной  помощи  во всех пунктах</w:t>
      </w:r>
    </w:p>
    <w:p w:rsidR="004D135C" w:rsidRDefault="004D135C">
      <w:pPr>
        <w:pStyle w:val="ConsPlusNonformat"/>
        <w:jc w:val="both"/>
      </w:pPr>
      <w:r>
        <w:t>(</w:t>
      </w:r>
      <w:proofErr w:type="gramStart"/>
      <w:r>
        <w:t>местах</w:t>
      </w:r>
      <w:proofErr w:type="gramEnd"/>
      <w:r>
        <w:t>)  в  период  временного пребывания на территории Китайской Народной</w:t>
      </w:r>
    </w:p>
    <w:p w:rsidR="004D135C" w:rsidRDefault="004D135C">
      <w:pPr>
        <w:pStyle w:val="ConsPlusNonformat"/>
        <w:jc w:val="both"/>
      </w:pPr>
      <w:r>
        <w:t>Республики.</w:t>
      </w:r>
    </w:p>
    <w:p w:rsidR="004D135C" w:rsidRDefault="004D135C">
      <w:pPr>
        <w:pStyle w:val="ConsPlusNonformat"/>
        <w:jc w:val="both"/>
      </w:pPr>
      <w:r>
        <w:t xml:space="preserve">    ______________________ обязуется:</w:t>
      </w:r>
    </w:p>
    <w:p w:rsidR="004D135C" w:rsidRDefault="004D135C">
      <w:pPr>
        <w:pStyle w:val="ConsPlusNonformat"/>
        <w:jc w:val="both"/>
      </w:pPr>
      <w:r>
        <w:t xml:space="preserve">         Наименование</w:t>
      </w:r>
    </w:p>
    <w:p w:rsidR="004D135C" w:rsidRDefault="004D135C">
      <w:pPr>
        <w:pStyle w:val="ConsPlusNonformat"/>
        <w:jc w:val="both"/>
      </w:pPr>
      <w:r>
        <w:t xml:space="preserve">         организации</w:t>
      </w:r>
    </w:p>
    <w:p w:rsidR="004D135C" w:rsidRDefault="004D135C">
      <w:pPr>
        <w:pStyle w:val="ConsPlusNonformat"/>
        <w:jc w:val="both"/>
      </w:pPr>
      <w:r>
        <w:t xml:space="preserve">    предоставлять туристам гарантии   страхования   на   случай  внезапного</w:t>
      </w:r>
    </w:p>
    <w:p w:rsidR="004D135C" w:rsidRDefault="004D135C">
      <w:pPr>
        <w:pStyle w:val="ConsPlusNonformat"/>
        <w:jc w:val="both"/>
      </w:pPr>
      <w:r>
        <w:t>заболевания  и  от  несчастных  случаев;  по  требованию туристов оказывать</w:t>
      </w:r>
    </w:p>
    <w:p w:rsidR="004D135C" w:rsidRDefault="004D135C">
      <w:pPr>
        <w:pStyle w:val="ConsPlusNonformat"/>
        <w:jc w:val="both"/>
      </w:pPr>
      <w:proofErr w:type="gramStart"/>
      <w:r>
        <w:t>содействие  по предоставлению услуг по страхованию иных рисков (в том числе</w:t>
      </w:r>
      <w:proofErr w:type="gramEnd"/>
    </w:p>
    <w:p w:rsidR="004D135C" w:rsidRDefault="004D135C">
      <w:pPr>
        <w:pStyle w:val="ConsPlusNonformat"/>
        <w:jc w:val="both"/>
      </w:pPr>
      <w:r>
        <w:t>при  совершении  путешествий, связанных с прохождением туристами маршрутов,</w:t>
      </w:r>
    </w:p>
    <w:p w:rsidR="004D135C" w:rsidRDefault="004D135C">
      <w:pPr>
        <w:pStyle w:val="ConsPlusNonformat"/>
        <w:jc w:val="both"/>
      </w:pPr>
      <w:proofErr w:type="gramStart"/>
      <w:r>
        <w:t>представляющих</w:t>
      </w:r>
      <w:proofErr w:type="gramEnd"/>
      <w:r>
        <w:t xml:space="preserve"> повышенную опасность для их жизни и здоровья);</w:t>
      </w:r>
    </w:p>
    <w:p w:rsidR="004D135C" w:rsidRDefault="004D135C">
      <w:pPr>
        <w:pStyle w:val="ConsPlusNonformat"/>
        <w:jc w:val="both"/>
      </w:pPr>
      <w:r>
        <w:t xml:space="preserve">    активно    взаимодействовать   с   заинтересованными   территориальными</w:t>
      </w:r>
    </w:p>
    <w:p w:rsidR="004D135C" w:rsidRDefault="004D135C">
      <w:pPr>
        <w:pStyle w:val="ConsPlusNonformat"/>
        <w:jc w:val="both"/>
      </w:pPr>
      <w:r>
        <w:t>подразделениями   федеральных   органов   исполнительной  власти,  органами</w:t>
      </w:r>
    </w:p>
    <w:p w:rsidR="004D135C" w:rsidRDefault="004D135C">
      <w:pPr>
        <w:pStyle w:val="ConsPlusNonformat"/>
        <w:jc w:val="both"/>
      </w:pPr>
      <w:r>
        <w:t xml:space="preserve">координации   по  реализации  </w:t>
      </w:r>
      <w:hyperlink r:id="rId35" w:history="1">
        <w:r>
          <w:rPr>
            <w:color w:val="0000FF"/>
          </w:rPr>
          <w:t>Соглашения</w:t>
        </w:r>
      </w:hyperlink>
      <w:r>
        <w:t xml:space="preserve">  субъектов  Российской  Федерации,</w:t>
      </w:r>
    </w:p>
    <w:p w:rsidR="004D135C" w:rsidRDefault="004D135C">
      <w:pPr>
        <w:pStyle w:val="ConsPlusNonformat"/>
        <w:jc w:val="both"/>
      </w:pPr>
      <w:r>
        <w:t>своевременно  информировать  их  о  случаях  несвоевременного возвращения и</w:t>
      </w:r>
    </w:p>
    <w:p w:rsidR="004D135C" w:rsidRDefault="004D135C">
      <w:pPr>
        <w:pStyle w:val="ConsPlusNonformat"/>
        <w:jc w:val="both"/>
      </w:pPr>
      <w:r>
        <w:t>(или)  невозвращения туристов в Российскую Федерацию, утраты ими документов</w:t>
      </w:r>
    </w:p>
    <w:p w:rsidR="004D135C" w:rsidRDefault="004D135C">
      <w:pPr>
        <w:pStyle w:val="ConsPlusNonformat"/>
        <w:jc w:val="both"/>
      </w:pPr>
      <w:r>
        <w:t>на  право  пересечения  государственной  границы,  совершения  в  отношении</w:t>
      </w:r>
    </w:p>
    <w:p w:rsidR="004D135C" w:rsidRDefault="004D135C">
      <w:pPr>
        <w:pStyle w:val="ConsPlusNonformat"/>
        <w:jc w:val="both"/>
      </w:pPr>
      <w:r>
        <w:t>туристов противоправных действий.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>___________________________________________________________________________</w:t>
      </w:r>
    </w:p>
    <w:p w:rsidR="004D135C" w:rsidRDefault="004D135C">
      <w:pPr>
        <w:pStyle w:val="ConsPlusNonformat"/>
        <w:jc w:val="both"/>
      </w:pPr>
      <w:r>
        <w:t xml:space="preserve">     подпись руководителя или иного лица, уполномоченного представлять</w:t>
      </w:r>
    </w:p>
    <w:p w:rsidR="004D135C" w:rsidRDefault="004D135C">
      <w:pPr>
        <w:pStyle w:val="ConsPlusNonformat"/>
        <w:jc w:val="both"/>
      </w:pPr>
      <w:r>
        <w:t xml:space="preserve">                     туроператора, печать организации</w:t>
      </w: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right"/>
      </w:pPr>
      <w:r>
        <w:t>Образец 3</w:t>
      </w:r>
    </w:p>
    <w:p w:rsidR="004D135C" w:rsidRDefault="004D135C">
      <w:pPr>
        <w:pStyle w:val="ConsPlusNormal"/>
        <w:jc w:val="right"/>
      </w:pPr>
    </w:p>
    <w:p w:rsidR="004D135C" w:rsidRDefault="004D135C">
      <w:pPr>
        <w:pStyle w:val="ConsPlusNonformat"/>
        <w:jc w:val="both"/>
      </w:pPr>
      <w:r>
        <w:t>Письмо готовится на бланке организации</w:t>
      </w:r>
    </w:p>
    <w:p w:rsidR="004D135C" w:rsidRDefault="004D135C">
      <w:pPr>
        <w:pStyle w:val="ConsPlusNonformat"/>
        <w:jc w:val="both"/>
      </w:pPr>
      <w:r>
        <w:t>с  указанием адреса (места нахождения)</w:t>
      </w:r>
    </w:p>
    <w:p w:rsidR="004D135C" w:rsidRDefault="004D135C">
      <w:pPr>
        <w:pStyle w:val="ConsPlusNonformat"/>
        <w:jc w:val="both"/>
      </w:pPr>
      <w:r>
        <w:t xml:space="preserve">и  почтового адреса,  адреса  сайта  </w:t>
      </w:r>
      <w:proofErr w:type="gramStart"/>
      <w:r>
        <w:t>в</w:t>
      </w:r>
      <w:proofErr w:type="gramEnd"/>
    </w:p>
    <w:p w:rsidR="004D135C" w:rsidRDefault="004D135C">
      <w:pPr>
        <w:pStyle w:val="ConsPlusNonformat"/>
        <w:jc w:val="both"/>
      </w:pPr>
      <w:r>
        <w:t>сети  Интернет,   номеров   контактных</w:t>
      </w:r>
    </w:p>
    <w:p w:rsidR="004D135C" w:rsidRDefault="004D135C">
      <w:pPr>
        <w:pStyle w:val="ConsPlusNonformat"/>
        <w:jc w:val="both"/>
      </w:pPr>
      <w:r>
        <w:t xml:space="preserve">телефонов,   </w:t>
      </w:r>
      <w:proofErr w:type="gramStart"/>
      <w:r>
        <w:t>факсимильной</w:t>
      </w:r>
      <w:proofErr w:type="gramEnd"/>
      <w:r>
        <w:t xml:space="preserve">   и   других</w:t>
      </w:r>
    </w:p>
    <w:p w:rsidR="004D135C" w:rsidRDefault="004D135C">
      <w:pPr>
        <w:pStyle w:val="ConsPlusNonformat"/>
        <w:jc w:val="both"/>
      </w:pPr>
      <w:r>
        <w:t>имеющихся сре</w:t>
      </w:r>
      <w:proofErr w:type="gramStart"/>
      <w:r>
        <w:t>дств св</w:t>
      </w:r>
      <w:proofErr w:type="gramEnd"/>
      <w:r>
        <w:t>язи.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 xml:space="preserve">                                                                     -КОМУ-</w:t>
      </w:r>
    </w:p>
    <w:p w:rsidR="004D135C" w:rsidRDefault="004D135C">
      <w:pPr>
        <w:pStyle w:val="ConsPlusNonformat"/>
        <w:jc w:val="both"/>
      </w:pPr>
      <w:r>
        <w:t xml:space="preserve">                                (Должность руководителя органа координации)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bookmarkStart w:id="4" w:name="P177"/>
      <w:bookmarkEnd w:id="4"/>
      <w:r>
        <w:t xml:space="preserve">                            Гарантийное письмо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 xml:space="preserve">    _______________________ подтверждает наличие у фирмы  ресурсов,  сил  и</w:t>
      </w:r>
    </w:p>
    <w:p w:rsidR="004D135C" w:rsidRDefault="004D135C">
      <w:pPr>
        <w:pStyle w:val="ConsPlusNonformat"/>
        <w:jc w:val="both"/>
      </w:pPr>
      <w:r>
        <w:t xml:space="preserve">         Наименование</w:t>
      </w:r>
    </w:p>
    <w:p w:rsidR="004D135C" w:rsidRDefault="004D135C">
      <w:pPr>
        <w:pStyle w:val="ConsPlusNonformat"/>
        <w:jc w:val="both"/>
      </w:pPr>
      <w:r>
        <w:t xml:space="preserve">         организации</w:t>
      </w:r>
    </w:p>
    <w:p w:rsidR="004D135C" w:rsidRDefault="004D135C">
      <w:pPr>
        <w:pStyle w:val="ConsPlusNonformat"/>
        <w:jc w:val="both"/>
      </w:pPr>
      <w:r>
        <w:t>средств,  необходимых  для  обеспечения   личной   безопасности  туристов -</w:t>
      </w:r>
    </w:p>
    <w:p w:rsidR="004D135C" w:rsidRDefault="004D135C">
      <w:pPr>
        <w:pStyle w:val="ConsPlusNonformat"/>
        <w:jc w:val="both"/>
      </w:pPr>
      <w:r>
        <w:t>граждан Китайской Народной Республики (далее  -  туристы),  сохранности  их</w:t>
      </w:r>
    </w:p>
    <w:p w:rsidR="004D135C" w:rsidRDefault="004D135C">
      <w:pPr>
        <w:pStyle w:val="ConsPlusNonformat"/>
        <w:jc w:val="both"/>
      </w:pPr>
      <w:r>
        <w:t xml:space="preserve">имущества, беспрепятственного получения туристами </w:t>
      </w:r>
      <w:proofErr w:type="gramStart"/>
      <w:r>
        <w:t>медицинской</w:t>
      </w:r>
      <w:proofErr w:type="gramEnd"/>
      <w:r>
        <w:t>, правовой   и</w:t>
      </w:r>
    </w:p>
    <w:p w:rsidR="004D135C" w:rsidRDefault="004D135C">
      <w:pPr>
        <w:pStyle w:val="ConsPlusNonformat"/>
        <w:jc w:val="both"/>
      </w:pPr>
      <w:r>
        <w:t xml:space="preserve">иных видов неотложной помощи во всех пунктах (местах) в  период  </w:t>
      </w:r>
      <w:proofErr w:type="gramStart"/>
      <w:r>
        <w:t>временного</w:t>
      </w:r>
      <w:proofErr w:type="gramEnd"/>
    </w:p>
    <w:p w:rsidR="004D135C" w:rsidRDefault="004D135C">
      <w:pPr>
        <w:pStyle w:val="ConsPlusNonformat"/>
        <w:jc w:val="both"/>
      </w:pPr>
      <w:r>
        <w:t>пребывания на территории Российской Федерации.</w:t>
      </w:r>
    </w:p>
    <w:p w:rsidR="004D135C" w:rsidRDefault="004D135C">
      <w:pPr>
        <w:pStyle w:val="ConsPlusNonformat"/>
        <w:jc w:val="both"/>
      </w:pPr>
      <w:r>
        <w:t xml:space="preserve">    _____________________ обязуется:</w:t>
      </w:r>
    </w:p>
    <w:p w:rsidR="004D135C" w:rsidRDefault="004D135C">
      <w:pPr>
        <w:pStyle w:val="ConsPlusNonformat"/>
        <w:jc w:val="both"/>
      </w:pPr>
      <w:r>
        <w:t xml:space="preserve">        Наименование</w:t>
      </w:r>
    </w:p>
    <w:p w:rsidR="004D135C" w:rsidRDefault="004D135C">
      <w:pPr>
        <w:pStyle w:val="ConsPlusNonformat"/>
        <w:jc w:val="both"/>
      </w:pPr>
      <w:r>
        <w:t xml:space="preserve">        организации</w:t>
      </w:r>
    </w:p>
    <w:p w:rsidR="004D135C" w:rsidRDefault="004D135C">
      <w:pPr>
        <w:pStyle w:val="ConsPlusNonformat"/>
        <w:jc w:val="both"/>
      </w:pPr>
      <w:r>
        <w:t xml:space="preserve">    предоставлять   туристам  гарантии  страхования  на  случай  внезапного</w:t>
      </w:r>
    </w:p>
    <w:p w:rsidR="004D135C" w:rsidRDefault="004D135C">
      <w:pPr>
        <w:pStyle w:val="ConsPlusNonformat"/>
        <w:jc w:val="both"/>
      </w:pPr>
      <w:r>
        <w:t>заболевания  и  от  несчастных  случаев;  по  требованию туристов оказывать</w:t>
      </w:r>
    </w:p>
    <w:p w:rsidR="004D135C" w:rsidRDefault="004D135C">
      <w:pPr>
        <w:pStyle w:val="ConsPlusNonformat"/>
        <w:jc w:val="both"/>
      </w:pPr>
      <w:proofErr w:type="gramStart"/>
      <w:r>
        <w:t>содействие  по предоставлению услуг по страхованию иных рисков (в том числе</w:t>
      </w:r>
      <w:proofErr w:type="gramEnd"/>
    </w:p>
    <w:p w:rsidR="004D135C" w:rsidRDefault="004D135C">
      <w:pPr>
        <w:pStyle w:val="ConsPlusNonformat"/>
        <w:jc w:val="both"/>
      </w:pPr>
      <w:r>
        <w:t>при  совершении  путешествий, связанных с прохождением туристами маршрутов,</w:t>
      </w:r>
    </w:p>
    <w:p w:rsidR="004D135C" w:rsidRDefault="004D135C">
      <w:pPr>
        <w:pStyle w:val="ConsPlusNonformat"/>
        <w:jc w:val="both"/>
      </w:pPr>
      <w:proofErr w:type="gramStart"/>
      <w:r>
        <w:t>представляющих</w:t>
      </w:r>
      <w:proofErr w:type="gramEnd"/>
      <w:r>
        <w:t xml:space="preserve"> повышенную опасность для их жизни и здоровья);</w:t>
      </w:r>
    </w:p>
    <w:p w:rsidR="004D135C" w:rsidRDefault="004D135C">
      <w:pPr>
        <w:pStyle w:val="ConsPlusNonformat"/>
        <w:jc w:val="both"/>
      </w:pPr>
      <w:r>
        <w:t xml:space="preserve">    выполнять   в   отношении  туристов  обязанности  принимающей  стороны,</w:t>
      </w:r>
    </w:p>
    <w:p w:rsidR="004D135C" w:rsidRDefault="004D135C">
      <w:pPr>
        <w:pStyle w:val="ConsPlusNonformat"/>
        <w:jc w:val="both"/>
      </w:pPr>
      <w:r>
        <w:t>принимать  необходимые  меры  по  соблюдению  правил пребывания иностранных</w:t>
      </w:r>
    </w:p>
    <w:p w:rsidR="004D135C" w:rsidRDefault="004D135C">
      <w:pPr>
        <w:pStyle w:val="ConsPlusNonformat"/>
        <w:jc w:val="both"/>
      </w:pPr>
      <w:r>
        <w:t>граждан  в  Российской  Федерации  и  их  своевременному  выезду за пределы</w:t>
      </w:r>
    </w:p>
    <w:p w:rsidR="004D135C" w:rsidRDefault="004D135C">
      <w:pPr>
        <w:pStyle w:val="ConsPlusNonformat"/>
        <w:jc w:val="both"/>
      </w:pPr>
      <w:r>
        <w:t>территории  Российской  Федерации,  в том числе порядка регистрации (учета)</w:t>
      </w:r>
    </w:p>
    <w:p w:rsidR="004D135C" w:rsidRDefault="004D135C">
      <w:pPr>
        <w:pStyle w:val="ConsPlusNonformat"/>
        <w:jc w:val="both"/>
      </w:pPr>
      <w:r>
        <w:t>иностранных граждан в местах пребывания;</w:t>
      </w:r>
    </w:p>
    <w:p w:rsidR="004D135C" w:rsidRDefault="004D135C">
      <w:pPr>
        <w:pStyle w:val="ConsPlusNonformat"/>
        <w:jc w:val="both"/>
      </w:pPr>
      <w:r>
        <w:t xml:space="preserve">    активно    взаимодействовать   с   заинтересованными   территориальными</w:t>
      </w:r>
    </w:p>
    <w:p w:rsidR="004D135C" w:rsidRDefault="004D135C">
      <w:pPr>
        <w:pStyle w:val="ConsPlusNonformat"/>
        <w:jc w:val="both"/>
      </w:pPr>
      <w:r>
        <w:t>подразделениями   федеральных   органов   исполнительной  власти,  органами</w:t>
      </w:r>
    </w:p>
    <w:p w:rsidR="004D135C" w:rsidRDefault="004D135C">
      <w:pPr>
        <w:pStyle w:val="ConsPlusNonformat"/>
        <w:jc w:val="both"/>
      </w:pPr>
      <w:r>
        <w:t xml:space="preserve">координации   по  реализации  </w:t>
      </w:r>
      <w:hyperlink r:id="rId36" w:history="1">
        <w:r>
          <w:rPr>
            <w:color w:val="0000FF"/>
          </w:rPr>
          <w:t>Соглашения</w:t>
        </w:r>
      </w:hyperlink>
      <w:r>
        <w:t xml:space="preserve">  субъектов  Российской  Федерации,</w:t>
      </w:r>
    </w:p>
    <w:p w:rsidR="004D135C" w:rsidRDefault="004D135C">
      <w:pPr>
        <w:pStyle w:val="ConsPlusNonformat"/>
        <w:jc w:val="both"/>
      </w:pPr>
      <w:r>
        <w:t>своевременно   информировать  их  о  случаях  несвоевременного  возвращения</w:t>
      </w:r>
    </w:p>
    <w:p w:rsidR="004D135C" w:rsidRDefault="004D135C">
      <w:pPr>
        <w:pStyle w:val="ConsPlusNonformat"/>
        <w:jc w:val="both"/>
      </w:pPr>
      <w:r>
        <w:t>туристов на территорию Китайской Народной Республики, утраты ими документов</w:t>
      </w:r>
    </w:p>
    <w:p w:rsidR="004D135C" w:rsidRDefault="004D135C">
      <w:pPr>
        <w:pStyle w:val="ConsPlusNonformat"/>
        <w:jc w:val="both"/>
      </w:pPr>
      <w:r>
        <w:t>на  право  пересечения  государственной  границы,  совершения  в  отношении</w:t>
      </w:r>
    </w:p>
    <w:p w:rsidR="004D135C" w:rsidRDefault="004D135C">
      <w:pPr>
        <w:pStyle w:val="ConsPlusNonformat"/>
        <w:jc w:val="both"/>
      </w:pPr>
      <w:r>
        <w:t>туристов противоправных действий;</w:t>
      </w:r>
    </w:p>
    <w:p w:rsidR="004D135C" w:rsidRDefault="004D135C">
      <w:pPr>
        <w:pStyle w:val="ConsPlusNonformat"/>
        <w:jc w:val="both"/>
      </w:pPr>
      <w:r>
        <w:t xml:space="preserve">    нести все необходимые расходы, связанные с проживанием, передвижением и</w:t>
      </w:r>
    </w:p>
    <w:p w:rsidR="004D135C" w:rsidRDefault="004D135C">
      <w:pPr>
        <w:pStyle w:val="ConsPlusNonformat"/>
        <w:jc w:val="both"/>
      </w:pPr>
      <w:r>
        <w:t>выездом туристов за пределы Российской Федерации.</w:t>
      </w:r>
    </w:p>
    <w:p w:rsidR="004D135C" w:rsidRDefault="004D135C">
      <w:pPr>
        <w:pStyle w:val="ConsPlusNonformat"/>
        <w:jc w:val="both"/>
      </w:pPr>
    </w:p>
    <w:p w:rsidR="004D135C" w:rsidRDefault="004D135C">
      <w:pPr>
        <w:pStyle w:val="ConsPlusNonformat"/>
        <w:jc w:val="both"/>
      </w:pPr>
      <w:r>
        <w:t>___________________________________________________________________________</w:t>
      </w:r>
    </w:p>
    <w:p w:rsidR="004D135C" w:rsidRDefault="004D135C">
      <w:pPr>
        <w:pStyle w:val="ConsPlusNonformat"/>
        <w:jc w:val="both"/>
      </w:pPr>
      <w:r>
        <w:t xml:space="preserve">     подпись руководителя или иного лица, уполномоченного представлять</w:t>
      </w:r>
    </w:p>
    <w:p w:rsidR="004D135C" w:rsidRDefault="004D135C">
      <w:pPr>
        <w:pStyle w:val="ConsPlusNonformat"/>
        <w:jc w:val="both"/>
      </w:pPr>
      <w:r>
        <w:t xml:space="preserve">                     туроператора, печать организации</w:t>
      </w: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jc w:val="both"/>
      </w:pPr>
    </w:p>
    <w:p w:rsidR="004D135C" w:rsidRDefault="004D13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2DAB" w:rsidRDefault="00CB2DAB">
      <w:bookmarkStart w:id="5" w:name="_GoBack"/>
      <w:bookmarkEnd w:id="5"/>
    </w:p>
    <w:sectPr w:rsidR="00CB2DAB" w:rsidSect="000E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5C"/>
    <w:rsid w:val="004D135C"/>
    <w:rsid w:val="00CB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13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D13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3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EB8B496AB46697584A42DACF766307E011B3DA4FCED5DC4A88F3B5636D9E" TargetMode="External"/><Relationship Id="rId13" Type="http://schemas.openxmlformats.org/officeDocument/2006/relationships/hyperlink" Target="consultantplus://offline/ref=202EB8B496AB46697584A42DACF766307E0A1C36AEF0ED5DC4A88F3B5636D9E" TargetMode="External"/><Relationship Id="rId18" Type="http://schemas.openxmlformats.org/officeDocument/2006/relationships/hyperlink" Target="consultantplus://offline/ref=202EB8B496AB46697584A42DACF766307E011D3FA0FAED5DC4A88F3B56699959DE7FF3F14D54C21F38DAE" TargetMode="External"/><Relationship Id="rId26" Type="http://schemas.openxmlformats.org/officeDocument/2006/relationships/hyperlink" Target="consultantplus://offline/ref=202EB8B496AB46697584A42DACF766307E011B3DA4FCED5DC4A88F3B5636D9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2EB8B496AB46697584A42DACF766307E0B1E3AA2F9ED5DC4A88F3B56699959DE7FF3F14D54C11B38DCE" TargetMode="External"/><Relationship Id="rId34" Type="http://schemas.openxmlformats.org/officeDocument/2006/relationships/hyperlink" Target="consultantplus://offline/ref=202EB8B496AB46697584A42DACF766307E011B3DA4FCED5DC4A88F3B5636D9E" TargetMode="External"/><Relationship Id="rId7" Type="http://schemas.openxmlformats.org/officeDocument/2006/relationships/hyperlink" Target="consultantplus://offline/ref=202EB8B496AB46697584A42DACF766307E01143CA1F9ED5DC4A88F3B5636D9E" TargetMode="External"/><Relationship Id="rId12" Type="http://schemas.openxmlformats.org/officeDocument/2006/relationships/hyperlink" Target="consultantplus://offline/ref=202EB8B496AB46697584A42DACF766307E0A1C36A1F8ED5DC4A88F3B5636D9E" TargetMode="External"/><Relationship Id="rId17" Type="http://schemas.openxmlformats.org/officeDocument/2006/relationships/hyperlink" Target="consultantplus://offline/ref=202EB8B496AB46697584A42DACF766307E011B3DA4FCED5DC4A88F3B5636D9E" TargetMode="External"/><Relationship Id="rId25" Type="http://schemas.openxmlformats.org/officeDocument/2006/relationships/hyperlink" Target="consultantplus://offline/ref=202EB8B496AB46697584A42DACF766307E0B153BA1FCED5DC4A88F3B56699959DE7FF3F14D54C21E38D1E" TargetMode="External"/><Relationship Id="rId33" Type="http://schemas.openxmlformats.org/officeDocument/2006/relationships/hyperlink" Target="consultantplus://offline/ref=202EB8B496AB46697584A42DACF766307E011B3DA4FCED5DC4A88F3B5636D9E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2EB8B496AB46697584A42DACF766307E0B153BA1FCED5DC4A88F3B56699959DE7FF3F14D54C21E38D1E" TargetMode="External"/><Relationship Id="rId20" Type="http://schemas.openxmlformats.org/officeDocument/2006/relationships/hyperlink" Target="consultantplus://offline/ref=202EB8B496AB46697584A42DACF766307E011B3DA4FCED5DC4A88F3B5636D9E" TargetMode="External"/><Relationship Id="rId29" Type="http://schemas.openxmlformats.org/officeDocument/2006/relationships/hyperlink" Target="consultantplus://offline/ref=202EB8B496AB46697584A42DACF766307E011B3DA4FCED5DC4A88F3B5636D9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2EB8B496AB46697584A42DACF766307E011B3DA4FCED5DC4A88F3B5636D9E" TargetMode="External"/><Relationship Id="rId11" Type="http://schemas.openxmlformats.org/officeDocument/2006/relationships/hyperlink" Target="consultantplus://offline/ref=202EB8B496AB46697584A42DACF766307E0B1C39AFFBED5DC4A88F3B5636D9E" TargetMode="External"/><Relationship Id="rId24" Type="http://schemas.openxmlformats.org/officeDocument/2006/relationships/hyperlink" Target="consultantplus://offline/ref=202EB8B496AB46697584A42DACF766307E011B3DA4FCED5DC4A88F3B5636D9E" TargetMode="External"/><Relationship Id="rId32" Type="http://schemas.openxmlformats.org/officeDocument/2006/relationships/hyperlink" Target="consultantplus://offline/ref=202EB8B496AB46697584A42DACF766307E011B3DA4FCED5DC4A88F3B5636D9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02EB8B496AB46697584A42DACF766307E0A1C39A5F0ED5DC4A88F3B5636D9E" TargetMode="External"/><Relationship Id="rId23" Type="http://schemas.openxmlformats.org/officeDocument/2006/relationships/hyperlink" Target="consultantplus://offline/ref=202EB8B496AB46697584A42DACF766307E011B3DA4FCED5DC4A88F3B5636D9E" TargetMode="External"/><Relationship Id="rId28" Type="http://schemas.openxmlformats.org/officeDocument/2006/relationships/hyperlink" Target="consultantplus://offline/ref=202EB8B496AB46697584A42DACF766307E011B3DA4FCED5DC4A88F3B5636D9E" TargetMode="External"/><Relationship Id="rId36" Type="http://schemas.openxmlformats.org/officeDocument/2006/relationships/hyperlink" Target="consultantplus://offline/ref=202EB8B496AB46697584A42DACF766307E011B3DA4FCED5DC4A88F3B5636D9E" TargetMode="External"/><Relationship Id="rId10" Type="http://schemas.openxmlformats.org/officeDocument/2006/relationships/hyperlink" Target="consultantplus://offline/ref=202EB8B496AB46697584A42DACF766307E011B3DA4FCED5DC4A88F3B5636D9E" TargetMode="External"/><Relationship Id="rId19" Type="http://schemas.openxmlformats.org/officeDocument/2006/relationships/hyperlink" Target="consultantplus://offline/ref=202EB8B496AB46697584A42DACF766307E011B3DA4FCED5DC4A88F3B5636D9E" TargetMode="External"/><Relationship Id="rId31" Type="http://schemas.openxmlformats.org/officeDocument/2006/relationships/hyperlink" Target="consultantplus://offline/ref=202EB8B496AB46697584A42DACF766307E011B3DA4FCED5DC4A88F3B5636D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2EB8B496AB46697584A42DACF7663079031B39A2F3B057CCF1833935D1E" TargetMode="External"/><Relationship Id="rId14" Type="http://schemas.openxmlformats.org/officeDocument/2006/relationships/hyperlink" Target="consultantplus://offline/ref=202EB8B496AB46697584A42DACF766307E0B143BA1FDED5DC4A88F3B5636D9E" TargetMode="External"/><Relationship Id="rId22" Type="http://schemas.openxmlformats.org/officeDocument/2006/relationships/hyperlink" Target="consultantplus://offline/ref=202EB8B496AB46697584A42DACF766307E011B3DA4FCED5DC4A88F3B5636D9E" TargetMode="External"/><Relationship Id="rId27" Type="http://schemas.openxmlformats.org/officeDocument/2006/relationships/hyperlink" Target="consultantplus://offline/ref=202EB8B496AB46697584A42DACF766307E011B3DA4FCED5DC4A88F3B5636D9E" TargetMode="External"/><Relationship Id="rId30" Type="http://schemas.openxmlformats.org/officeDocument/2006/relationships/hyperlink" Target="consultantplus://offline/ref=202EB8B496AB46697584A42DACF766307E011B3DA4FCED5DC4A88F3B5636D9E" TargetMode="External"/><Relationship Id="rId35" Type="http://schemas.openxmlformats.org/officeDocument/2006/relationships/hyperlink" Target="consultantplus://offline/ref=202EB8B496AB46697584A42DACF766307E011B3DA4FCED5DC4A88F3B5636D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3301</Words>
  <Characters>18817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Юрьевна Зинюк</dc:creator>
  <cp:lastModifiedBy>Анастасия Юрьевна Зинюк</cp:lastModifiedBy>
  <cp:revision>1</cp:revision>
  <dcterms:created xsi:type="dcterms:W3CDTF">2016-02-04T04:03:00Z</dcterms:created>
  <dcterms:modified xsi:type="dcterms:W3CDTF">2016-02-04T04:04:00Z</dcterms:modified>
</cp:coreProperties>
</file>