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63" w:rsidRPr="00483E63" w:rsidRDefault="00133A2F" w:rsidP="00483E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E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Туризм является одним из приоритетных направлений социально-экономического развития Республики Алтай. </w:t>
      </w:r>
      <w:proofErr w:type="gramStart"/>
      <w:r w:rsidR="00483E63" w:rsidRPr="00483E63">
        <w:rPr>
          <w:rFonts w:ascii="Times New Roman" w:hAnsi="Times New Roman" w:cs="Times New Roman"/>
          <w:color w:val="000000"/>
          <w:sz w:val="28"/>
          <w:szCs w:val="28"/>
        </w:rPr>
        <w:t xml:space="preserve">С целью формирования современной туристской индустрии Республики Алтай, увеличения вклада сферы туризма в социально-экономическое развитие территории, повышения доходной базы республиканского и местных бюджетов </w:t>
      </w:r>
      <w:r w:rsidR="00483E63" w:rsidRPr="00483E63">
        <w:rPr>
          <w:rFonts w:ascii="Times New Roman" w:hAnsi="Times New Roman" w:cs="Times New Roman"/>
          <w:iCs/>
          <w:sz w:val="28"/>
          <w:szCs w:val="28"/>
        </w:rPr>
        <w:t>Законом Республики Алтай от 25.09.2008 N 83-РЗ «О Стратегии социально-экономического развития Республики Алтай на период до 2028 года» закреплены положения с</w:t>
      </w:r>
      <w:r w:rsidR="00483E63" w:rsidRPr="00483E63">
        <w:rPr>
          <w:rFonts w:ascii="Times New Roman" w:hAnsi="Times New Roman" w:cs="Times New Roman"/>
          <w:sz w:val="28"/>
          <w:szCs w:val="28"/>
        </w:rPr>
        <w:t xml:space="preserve">тратегии развития туристского кластера Республики Алтай, </w:t>
      </w:r>
      <w:r w:rsidR="00483E63" w:rsidRPr="00483E63">
        <w:rPr>
          <w:rFonts w:ascii="Times New Roman" w:hAnsi="Times New Roman" w:cs="Times New Roman"/>
          <w:iCs/>
          <w:sz w:val="28"/>
          <w:szCs w:val="28"/>
        </w:rPr>
        <w:t>постановлением Правительства Республики Алтай от 28.09.2012 N 244 утверждена Государственная программа</w:t>
      </w:r>
      <w:proofErr w:type="gramEnd"/>
      <w:r w:rsidR="00483E63" w:rsidRPr="00483E63">
        <w:rPr>
          <w:rFonts w:ascii="Times New Roman" w:hAnsi="Times New Roman" w:cs="Times New Roman"/>
          <w:iCs/>
          <w:sz w:val="28"/>
          <w:szCs w:val="28"/>
        </w:rPr>
        <w:t xml:space="preserve"> Республики Алтай «Развитие внутреннего и въездного туризма» </w:t>
      </w:r>
      <w:r w:rsidR="00483E63" w:rsidRPr="00483E63">
        <w:rPr>
          <w:rFonts w:ascii="Times New Roman" w:hAnsi="Times New Roman" w:cs="Times New Roman"/>
          <w:sz w:val="28"/>
          <w:szCs w:val="28"/>
        </w:rPr>
        <w:t xml:space="preserve">на 2013 - 2018 годы. </w:t>
      </w:r>
      <w:proofErr w:type="gramStart"/>
      <w:r w:rsidR="00483E63" w:rsidRPr="00483E63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Распоряжения Правительства РФ от 31.05.2014 N 941-р «Об утверждении Стратегии развития туризма в Российской Федерации на период до 2020 года» в регионе действует Распоряжение Правительства Республики Алтай от 6 марта 2015 года № 101-р «Об утверждении плана мероприятий Республики Алтай по реализации Стратегии развития туризма в Российской Федерации на период до 2020 года». </w:t>
      </w:r>
      <w:proofErr w:type="gramEnd"/>
    </w:p>
    <w:p w:rsidR="00483E63" w:rsidRPr="003B3D77" w:rsidRDefault="00483E63" w:rsidP="00483E63">
      <w:pPr>
        <w:pStyle w:val="ab"/>
        <w:shd w:val="clear" w:color="auto" w:fill="FFFFFF"/>
        <w:spacing w:before="0" w:beforeAutospacing="0" w:after="0" w:afterAutospacing="0" w:line="14" w:lineRule="atLeast"/>
        <w:ind w:firstLine="567"/>
        <w:contextualSpacing/>
        <w:jc w:val="both"/>
        <w:rPr>
          <w:sz w:val="28"/>
          <w:szCs w:val="28"/>
        </w:rPr>
      </w:pPr>
      <w:r w:rsidRPr="003B3D77">
        <w:rPr>
          <w:color w:val="000000"/>
          <w:sz w:val="28"/>
          <w:szCs w:val="28"/>
        </w:rPr>
        <w:t xml:space="preserve">В Республике Алтай в 2016 </w:t>
      </w:r>
      <w:r>
        <w:rPr>
          <w:color w:val="000000"/>
          <w:sz w:val="28"/>
          <w:szCs w:val="28"/>
        </w:rPr>
        <w:t>году отдых туристов обеспечивали</w:t>
      </w:r>
      <w:r w:rsidRPr="003B3D77">
        <w:rPr>
          <w:color w:val="000000"/>
          <w:sz w:val="28"/>
          <w:szCs w:val="28"/>
        </w:rPr>
        <w:t xml:space="preserve"> 87 туристических фирм</w:t>
      </w:r>
      <w:r>
        <w:rPr>
          <w:color w:val="000000"/>
          <w:sz w:val="28"/>
          <w:szCs w:val="28"/>
        </w:rPr>
        <w:t>,</w:t>
      </w:r>
      <w:r w:rsidRPr="003B3D77">
        <w:rPr>
          <w:color w:val="000000"/>
          <w:sz w:val="28"/>
          <w:szCs w:val="28"/>
        </w:rPr>
        <w:t xml:space="preserve"> 279 коллективных средств размещения (далее – КСР)</w:t>
      </w:r>
      <w:r>
        <w:rPr>
          <w:color w:val="000000"/>
          <w:sz w:val="28"/>
          <w:szCs w:val="28"/>
        </w:rPr>
        <w:t xml:space="preserve"> и </w:t>
      </w:r>
      <w:r w:rsidRPr="00C62629">
        <w:rPr>
          <w:sz w:val="28"/>
          <w:szCs w:val="28"/>
        </w:rPr>
        <w:t>434 сельских дома</w:t>
      </w:r>
      <w:r>
        <w:rPr>
          <w:sz w:val="28"/>
          <w:szCs w:val="28"/>
        </w:rPr>
        <w:t xml:space="preserve"> (СД)</w:t>
      </w:r>
      <w:r w:rsidRPr="003B3D77">
        <w:rPr>
          <w:color w:val="000000"/>
          <w:sz w:val="28"/>
          <w:szCs w:val="28"/>
        </w:rPr>
        <w:t>. В целом количество мест единовременного размещения в КСР составляет порядка 18804 единиц, в том числе круглогодичных – 10073 единиц, что составляет 54%</w:t>
      </w:r>
      <w:r w:rsidRPr="007B64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общего </w:t>
      </w:r>
      <w:r w:rsidRPr="003B3D77">
        <w:rPr>
          <w:color w:val="000000"/>
          <w:sz w:val="28"/>
          <w:szCs w:val="28"/>
        </w:rPr>
        <w:t>количеств</w:t>
      </w:r>
      <w:r>
        <w:rPr>
          <w:color w:val="000000"/>
          <w:sz w:val="28"/>
          <w:szCs w:val="28"/>
        </w:rPr>
        <w:t>а</w:t>
      </w:r>
      <w:r w:rsidRPr="003B3D77">
        <w:rPr>
          <w:color w:val="000000"/>
          <w:sz w:val="28"/>
          <w:szCs w:val="28"/>
        </w:rPr>
        <w:t xml:space="preserve"> мест единовременного размещения.</w:t>
      </w:r>
      <w:r>
        <w:rPr>
          <w:color w:val="000000"/>
          <w:sz w:val="28"/>
          <w:szCs w:val="28"/>
        </w:rPr>
        <w:t xml:space="preserve"> </w:t>
      </w:r>
      <w:r w:rsidRPr="00291D7E">
        <w:rPr>
          <w:color w:val="000000"/>
          <w:sz w:val="28"/>
          <w:szCs w:val="28"/>
        </w:rPr>
        <w:t xml:space="preserve">В период летнего туристического сезона 2016 года загрузка КСР и </w:t>
      </w:r>
      <w:r>
        <w:rPr>
          <w:sz w:val="28"/>
          <w:szCs w:val="28"/>
        </w:rPr>
        <w:t>СД</w:t>
      </w:r>
      <w:r w:rsidRPr="00291D7E">
        <w:rPr>
          <w:color w:val="000000"/>
          <w:sz w:val="28"/>
          <w:szCs w:val="28"/>
        </w:rPr>
        <w:t xml:space="preserve"> составила 80% в будние дни и 100% в выходные.</w:t>
      </w:r>
      <w:r>
        <w:rPr>
          <w:color w:val="000000"/>
          <w:sz w:val="28"/>
          <w:szCs w:val="28"/>
        </w:rPr>
        <w:t xml:space="preserve"> </w:t>
      </w:r>
      <w:r w:rsidRPr="003B3D77">
        <w:rPr>
          <w:sz w:val="28"/>
          <w:szCs w:val="28"/>
        </w:rPr>
        <w:t>Туристск</w:t>
      </w:r>
      <w:r>
        <w:rPr>
          <w:sz w:val="28"/>
          <w:szCs w:val="28"/>
        </w:rPr>
        <w:t>ая инфраструктура представлена на всей</w:t>
      </w:r>
      <w:r w:rsidRPr="003B3D77">
        <w:rPr>
          <w:sz w:val="28"/>
          <w:szCs w:val="28"/>
        </w:rPr>
        <w:t xml:space="preserve"> территории Республики Алтай, тем не менее, основная ее часть сосредоточена на территории </w:t>
      </w:r>
      <w:proofErr w:type="spellStart"/>
      <w:r w:rsidRPr="003B3D77">
        <w:rPr>
          <w:sz w:val="28"/>
          <w:szCs w:val="28"/>
        </w:rPr>
        <w:t>Чемальского</w:t>
      </w:r>
      <w:proofErr w:type="spellEnd"/>
      <w:r w:rsidRPr="003B3D77">
        <w:rPr>
          <w:sz w:val="28"/>
          <w:szCs w:val="28"/>
        </w:rPr>
        <w:t xml:space="preserve">, </w:t>
      </w:r>
      <w:proofErr w:type="spellStart"/>
      <w:r w:rsidRPr="003B3D77">
        <w:rPr>
          <w:sz w:val="28"/>
          <w:szCs w:val="28"/>
        </w:rPr>
        <w:t>Майминского</w:t>
      </w:r>
      <w:proofErr w:type="spellEnd"/>
      <w:r w:rsidRPr="003B3D77">
        <w:rPr>
          <w:sz w:val="28"/>
          <w:szCs w:val="28"/>
        </w:rPr>
        <w:t xml:space="preserve"> и </w:t>
      </w:r>
      <w:proofErr w:type="spellStart"/>
      <w:r w:rsidRPr="003B3D77">
        <w:rPr>
          <w:sz w:val="28"/>
          <w:szCs w:val="28"/>
        </w:rPr>
        <w:t>Турочакского</w:t>
      </w:r>
      <w:proofErr w:type="spellEnd"/>
      <w:r w:rsidRPr="003B3D77">
        <w:rPr>
          <w:sz w:val="28"/>
          <w:szCs w:val="28"/>
        </w:rPr>
        <w:t xml:space="preserve"> районов. Это продиктовано географическими, природно-климатическими и другими особенностями развития территории.</w:t>
      </w:r>
    </w:p>
    <w:p w:rsidR="00B36178" w:rsidRDefault="00B36178" w:rsidP="00B36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Турпоток за 2016 год </w:t>
      </w:r>
      <w:r w:rsidRPr="0000083E">
        <w:rPr>
          <w:rFonts w:ascii="Times New Roman" w:hAnsi="Times New Roman" w:cs="Times New Roman"/>
          <w:sz w:val="28"/>
          <w:szCs w:val="28"/>
        </w:rPr>
        <w:t xml:space="preserve">составил 1986,3 тыс. человек. Ежегодный прирост величины туристского потока составляет </w:t>
      </w:r>
      <w:r w:rsidR="007A1CF7">
        <w:rPr>
          <w:rFonts w:ascii="Times New Roman" w:hAnsi="Times New Roman" w:cs="Times New Roman"/>
          <w:sz w:val="28"/>
          <w:szCs w:val="28"/>
        </w:rPr>
        <w:t xml:space="preserve"> </w:t>
      </w:r>
      <w:r w:rsidRPr="0000083E">
        <w:rPr>
          <w:rFonts w:ascii="Times New Roman" w:hAnsi="Times New Roman" w:cs="Times New Roman"/>
          <w:sz w:val="28"/>
          <w:szCs w:val="28"/>
        </w:rPr>
        <w:t>9,5%.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364" w:rsidRPr="00EE5364" w:rsidRDefault="00EE5364" w:rsidP="00EE53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EE5364">
        <w:rPr>
          <w:rFonts w:ascii="Times New Roman" w:hAnsi="Times New Roman" w:cs="Times New Roman"/>
          <w:bCs/>
          <w:sz w:val="28"/>
          <w:szCs w:val="20"/>
        </w:rPr>
        <w:t xml:space="preserve">В течение года турпоток </w:t>
      </w:r>
      <w:proofErr w:type="gramStart"/>
      <w:r w:rsidRPr="00EE5364">
        <w:rPr>
          <w:rFonts w:ascii="Times New Roman" w:hAnsi="Times New Roman" w:cs="Times New Roman"/>
          <w:bCs/>
          <w:sz w:val="28"/>
          <w:szCs w:val="20"/>
        </w:rPr>
        <w:t>распределен</w:t>
      </w:r>
      <w:proofErr w:type="gramEnd"/>
      <w:r w:rsidRPr="00EE5364">
        <w:rPr>
          <w:rFonts w:ascii="Times New Roman" w:hAnsi="Times New Roman" w:cs="Times New Roman"/>
          <w:bCs/>
          <w:sz w:val="28"/>
          <w:szCs w:val="20"/>
        </w:rPr>
        <w:t xml:space="preserve"> следующим образом:</w:t>
      </w:r>
    </w:p>
    <w:p w:rsidR="00EE5364" w:rsidRPr="005C1D51" w:rsidRDefault="00EE5364" w:rsidP="00EE53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  <w:r w:rsidRPr="005C1D51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период май-сентябрь включительно - 1 млн. </w:t>
      </w:r>
      <w:r w:rsidR="005C1D51" w:rsidRPr="005C1D51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450</w:t>
      </w:r>
      <w:r w:rsidRPr="005C1D51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 тыс. посещений или 7</w:t>
      </w:r>
      <w:r w:rsidR="005C1D51" w:rsidRPr="005C1D51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>3</w:t>
      </w:r>
      <w:r w:rsidRPr="005C1D51">
        <w:rPr>
          <w:rFonts w:ascii="Times New Roman" w:hAnsi="Times New Roman" w:cs="Times New Roman"/>
          <w:bCs/>
          <w:color w:val="000000" w:themeColor="text1"/>
          <w:sz w:val="28"/>
          <w:szCs w:val="20"/>
        </w:rPr>
        <w:t xml:space="preserve">%, </w:t>
      </w:r>
    </w:p>
    <w:p w:rsidR="00EE5364" w:rsidRPr="005C1D51" w:rsidRDefault="00EE5364" w:rsidP="00EE53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5C1D51">
        <w:rPr>
          <w:rFonts w:ascii="Times New Roman" w:hAnsi="Times New Roman" w:cs="Times New Roman"/>
          <w:bCs/>
          <w:sz w:val="28"/>
          <w:szCs w:val="20"/>
        </w:rPr>
        <w:t xml:space="preserve">активный </w:t>
      </w:r>
      <w:proofErr w:type="spellStart"/>
      <w:r w:rsidRPr="005C1D51">
        <w:rPr>
          <w:rFonts w:ascii="Times New Roman" w:hAnsi="Times New Roman" w:cs="Times New Roman"/>
          <w:bCs/>
          <w:sz w:val="28"/>
          <w:szCs w:val="20"/>
        </w:rPr>
        <w:t>турсезон</w:t>
      </w:r>
      <w:proofErr w:type="spellEnd"/>
      <w:r w:rsidRPr="005C1D51">
        <w:rPr>
          <w:rFonts w:ascii="Times New Roman" w:hAnsi="Times New Roman" w:cs="Times New Roman"/>
          <w:bCs/>
          <w:sz w:val="28"/>
          <w:szCs w:val="20"/>
        </w:rPr>
        <w:t>: июнь – авгу</w:t>
      </w:r>
      <w:proofErr w:type="gramStart"/>
      <w:r w:rsidRPr="005C1D51">
        <w:rPr>
          <w:rFonts w:ascii="Times New Roman" w:hAnsi="Times New Roman" w:cs="Times New Roman"/>
          <w:bCs/>
          <w:sz w:val="28"/>
          <w:szCs w:val="20"/>
        </w:rPr>
        <w:t>ст вкл</w:t>
      </w:r>
      <w:proofErr w:type="gramEnd"/>
      <w:r w:rsidRPr="005C1D51">
        <w:rPr>
          <w:rFonts w:ascii="Times New Roman" w:hAnsi="Times New Roman" w:cs="Times New Roman"/>
          <w:bCs/>
          <w:sz w:val="28"/>
          <w:szCs w:val="20"/>
        </w:rPr>
        <w:t xml:space="preserve">ючительно – </w:t>
      </w:r>
      <w:r w:rsidR="005C1D51" w:rsidRPr="005C1D51">
        <w:rPr>
          <w:rFonts w:ascii="Times New Roman" w:hAnsi="Times New Roman" w:cs="Times New Roman"/>
          <w:bCs/>
          <w:sz w:val="28"/>
          <w:szCs w:val="20"/>
        </w:rPr>
        <w:t>85</w:t>
      </w:r>
      <w:r w:rsidRPr="005C1D51">
        <w:rPr>
          <w:rFonts w:ascii="Times New Roman" w:hAnsi="Times New Roman" w:cs="Times New Roman"/>
          <w:bCs/>
          <w:sz w:val="28"/>
          <w:szCs w:val="20"/>
        </w:rPr>
        <w:t xml:space="preserve">5 тыс. посещений или </w:t>
      </w:r>
      <w:r w:rsidR="005C1D51" w:rsidRPr="005C1D51">
        <w:rPr>
          <w:rFonts w:ascii="Times New Roman" w:hAnsi="Times New Roman" w:cs="Times New Roman"/>
          <w:bCs/>
          <w:sz w:val="28"/>
          <w:szCs w:val="20"/>
        </w:rPr>
        <w:t>43</w:t>
      </w:r>
      <w:r w:rsidRPr="005C1D51">
        <w:rPr>
          <w:rFonts w:ascii="Times New Roman" w:hAnsi="Times New Roman" w:cs="Times New Roman"/>
          <w:bCs/>
          <w:sz w:val="28"/>
          <w:szCs w:val="20"/>
        </w:rPr>
        <w:t xml:space="preserve">%, </w:t>
      </w:r>
    </w:p>
    <w:p w:rsidR="00EE5364" w:rsidRPr="005C1D51" w:rsidRDefault="00EE5364" w:rsidP="00EE53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5C1D51">
        <w:rPr>
          <w:rFonts w:ascii="Times New Roman" w:hAnsi="Times New Roman" w:cs="Times New Roman"/>
          <w:bCs/>
          <w:sz w:val="28"/>
          <w:szCs w:val="20"/>
        </w:rPr>
        <w:t xml:space="preserve">межсезонье: апрель, октябрь, ноябрь – </w:t>
      </w:r>
      <w:r w:rsidR="005C1D51" w:rsidRPr="005C1D51">
        <w:rPr>
          <w:rFonts w:ascii="Times New Roman" w:hAnsi="Times New Roman" w:cs="Times New Roman"/>
          <w:bCs/>
          <w:sz w:val="28"/>
          <w:szCs w:val="20"/>
        </w:rPr>
        <w:t>3</w:t>
      </w:r>
      <w:r w:rsidRPr="005C1D51">
        <w:rPr>
          <w:rFonts w:ascii="Times New Roman" w:hAnsi="Times New Roman" w:cs="Times New Roman"/>
          <w:bCs/>
          <w:sz w:val="28"/>
          <w:szCs w:val="20"/>
        </w:rPr>
        <w:t>2</w:t>
      </w:r>
      <w:r w:rsidR="005C1D51" w:rsidRPr="005C1D51">
        <w:rPr>
          <w:rFonts w:ascii="Times New Roman" w:hAnsi="Times New Roman" w:cs="Times New Roman"/>
          <w:bCs/>
          <w:sz w:val="28"/>
          <w:szCs w:val="20"/>
        </w:rPr>
        <w:t>2</w:t>
      </w:r>
      <w:r w:rsidRPr="005C1D51">
        <w:rPr>
          <w:rFonts w:ascii="Times New Roman" w:hAnsi="Times New Roman" w:cs="Times New Roman"/>
          <w:bCs/>
          <w:sz w:val="28"/>
          <w:szCs w:val="20"/>
        </w:rPr>
        <w:t xml:space="preserve"> тыс. посещений или 1</w:t>
      </w:r>
      <w:r w:rsidR="005C1D51" w:rsidRPr="005C1D51">
        <w:rPr>
          <w:rFonts w:ascii="Times New Roman" w:hAnsi="Times New Roman" w:cs="Times New Roman"/>
          <w:bCs/>
          <w:sz w:val="28"/>
          <w:szCs w:val="20"/>
        </w:rPr>
        <w:t>6,2</w:t>
      </w:r>
      <w:r w:rsidRPr="005C1D51">
        <w:rPr>
          <w:rFonts w:ascii="Times New Roman" w:hAnsi="Times New Roman" w:cs="Times New Roman"/>
          <w:bCs/>
          <w:sz w:val="28"/>
          <w:szCs w:val="20"/>
        </w:rPr>
        <w:t>%,</w:t>
      </w:r>
    </w:p>
    <w:p w:rsidR="00EE5364" w:rsidRPr="005C1D51" w:rsidRDefault="00EE5364" w:rsidP="00EE536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5C1D51">
        <w:rPr>
          <w:rFonts w:ascii="Times New Roman" w:hAnsi="Times New Roman" w:cs="Times New Roman"/>
          <w:bCs/>
          <w:sz w:val="28"/>
          <w:szCs w:val="20"/>
        </w:rPr>
        <w:t>зимний сезон: январь, февраль, март, декабрь - 2</w:t>
      </w:r>
      <w:r w:rsidR="005C1D51" w:rsidRPr="005C1D51">
        <w:rPr>
          <w:rFonts w:ascii="Times New Roman" w:hAnsi="Times New Roman" w:cs="Times New Roman"/>
          <w:bCs/>
          <w:sz w:val="28"/>
          <w:szCs w:val="20"/>
        </w:rPr>
        <w:t>14</w:t>
      </w:r>
      <w:r w:rsidRPr="005C1D51">
        <w:rPr>
          <w:rFonts w:ascii="Times New Roman" w:hAnsi="Times New Roman" w:cs="Times New Roman"/>
          <w:bCs/>
          <w:sz w:val="28"/>
          <w:szCs w:val="20"/>
        </w:rPr>
        <w:t xml:space="preserve"> тыс. посещений или 1</w:t>
      </w:r>
      <w:r w:rsidR="005C1D51" w:rsidRPr="005C1D51">
        <w:rPr>
          <w:rFonts w:ascii="Times New Roman" w:hAnsi="Times New Roman" w:cs="Times New Roman"/>
          <w:bCs/>
          <w:sz w:val="28"/>
          <w:szCs w:val="20"/>
        </w:rPr>
        <w:t>0,8</w:t>
      </w:r>
      <w:r w:rsidRPr="005C1D51">
        <w:rPr>
          <w:rFonts w:ascii="Times New Roman" w:hAnsi="Times New Roman" w:cs="Times New Roman"/>
          <w:bCs/>
          <w:sz w:val="28"/>
          <w:szCs w:val="20"/>
        </w:rPr>
        <w:t>%.</w:t>
      </w:r>
    </w:p>
    <w:p w:rsidR="00EE5364" w:rsidRDefault="00EE5364" w:rsidP="00EE5364">
      <w:pPr>
        <w:pStyle w:val="2"/>
        <w:ind w:firstLine="709"/>
      </w:pPr>
      <w:r w:rsidRPr="00EE5364">
        <w:t>Распределение туристического потока по муниципальным образованиям РА в 201</w:t>
      </w:r>
      <w:r w:rsidR="008936D1">
        <w:t>6</w:t>
      </w:r>
      <w:r w:rsidRPr="00EE5364">
        <w:t xml:space="preserve"> году:</w:t>
      </w:r>
    </w:p>
    <w:p w:rsidR="004E7ED3" w:rsidRDefault="004E7ED3" w:rsidP="00EE5364">
      <w:pPr>
        <w:pStyle w:val="2"/>
        <w:ind w:firstLine="709"/>
      </w:pPr>
    </w:p>
    <w:p w:rsidR="00DE7906" w:rsidRDefault="00DE7906" w:rsidP="00EE5364">
      <w:pPr>
        <w:pStyle w:val="2"/>
        <w:ind w:firstLine="709"/>
      </w:pPr>
    </w:p>
    <w:p w:rsidR="00DE7906" w:rsidRPr="00EE5364" w:rsidRDefault="00DE7906" w:rsidP="00EE5364">
      <w:pPr>
        <w:pStyle w:val="2"/>
        <w:ind w:firstLine="709"/>
      </w:pP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3780"/>
      </w:tblGrid>
      <w:tr w:rsidR="00EE5364" w:rsidRPr="00EE5364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E5364">
              <w:rPr>
                <w:rFonts w:ascii="Times New Roman" w:eastAsia="Arial Unicode MS" w:hAnsi="Times New Roman" w:cs="Times New Roman"/>
                <w:b/>
                <w:bCs/>
              </w:rPr>
              <w:lastRenderedPageBreak/>
              <w:t xml:space="preserve">Наименование муниципального района </w:t>
            </w:r>
          </w:p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E5364">
              <w:rPr>
                <w:rFonts w:ascii="Times New Roman" w:eastAsia="Arial Unicode MS" w:hAnsi="Times New Roman" w:cs="Times New Roman"/>
                <w:b/>
                <w:bCs/>
              </w:rPr>
              <w:t>(городского округа)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EE5364">
              <w:rPr>
                <w:rFonts w:ascii="Times New Roman" w:eastAsia="Arial Unicode MS" w:hAnsi="Times New Roman" w:cs="Times New Roman"/>
                <w:b/>
                <w:bCs/>
              </w:rPr>
              <w:t>Количество туристских посещений</w:t>
            </w:r>
          </w:p>
        </w:tc>
      </w:tr>
      <w:tr w:rsidR="00EE5364" w:rsidRPr="009F6640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9F6640" w:rsidRDefault="00EE5364" w:rsidP="00EE53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9F6640" w:rsidRDefault="00B83506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515570</w:t>
            </w:r>
          </w:p>
        </w:tc>
      </w:tr>
      <w:tr w:rsidR="00EE5364" w:rsidRPr="009F6640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9F6640" w:rsidRDefault="00EE5364" w:rsidP="00EE53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9F6640" w:rsidRDefault="00B83506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792349</w:t>
            </w:r>
          </w:p>
        </w:tc>
      </w:tr>
      <w:tr w:rsidR="00EE5364" w:rsidRPr="009F6640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9F6640" w:rsidRDefault="00EE5364" w:rsidP="00EE53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9F6640" w:rsidRDefault="00B83506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274492</w:t>
            </w:r>
          </w:p>
        </w:tc>
      </w:tr>
      <w:tr w:rsidR="00EE5364" w:rsidRPr="009F6640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9F6640" w:rsidRDefault="00EE5364" w:rsidP="00EE53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9F6640" w:rsidRDefault="00B83506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99858</w:t>
            </w:r>
          </w:p>
        </w:tc>
      </w:tr>
      <w:tr w:rsidR="00EE5364" w:rsidRPr="009F6640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9F6640" w:rsidRDefault="00EE5364" w:rsidP="00EE53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9F6640" w:rsidRDefault="00B83506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89120</w:t>
            </w:r>
          </w:p>
        </w:tc>
      </w:tr>
      <w:tr w:rsidR="00EE5364" w:rsidRPr="009F6640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9F6640" w:rsidRDefault="00EE5364" w:rsidP="00EE53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Горно-Алтайск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9F6640" w:rsidRDefault="00B83506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59698</w:t>
            </w:r>
          </w:p>
        </w:tc>
      </w:tr>
      <w:tr w:rsidR="00EE5364" w:rsidRPr="009F6640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9F6640" w:rsidRDefault="00EE5364" w:rsidP="00EE53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9F6640" w:rsidRDefault="00B83506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15196</w:t>
            </w:r>
          </w:p>
        </w:tc>
      </w:tr>
      <w:tr w:rsidR="00EE5364" w:rsidRPr="009F6640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9F6640" w:rsidRDefault="00EE5364" w:rsidP="00EE53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9F6640" w:rsidRDefault="00B83506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40160</w:t>
            </w:r>
          </w:p>
        </w:tc>
      </w:tr>
      <w:tr w:rsidR="00EE5364" w:rsidRPr="009F6640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9F6640" w:rsidRDefault="00EE5364" w:rsidP="00EE53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bookmarkStart w:id="0" w:name="_GoBack"/>
            <w:bookmarkEnd w:id="0"/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9F6640" w:rsidRDefault="00B83506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13025</w:t>
            </w:r>
          </w:p>
        </w:tc>
      </w:tr>
      <w:tr w:rsidR="00EE5364" w:rsidRPr="009F6640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9F6640" w:rsidRDefault="00EE5364" w:rsidP="00EE53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9F6640" w:rsidRDefault="00B83506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40160</w:t>
            </w:r>
          </w:p>
        </w:tc>
      </w:tr>
      <w:tr w:rsidR="00EE5364" w:rsidRPr="009F6640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9F6640" w:rsidRDefault="00EE5364" w:rsidP="00EE5364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Pr="009F664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9F6640" w:rsidRDefault="00B83506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sz w:val="24"/>
                <w:szCs w:val="24"/>
              </w:rPr>
              <w:t>46672</w:t>
            </w:r>
          </w:p>
        </w:tc>
      </w:tr>
      <w:tr w:rsidR="00EE5364" w:rsidRPr="00EE5364" w:rsidTr="00023CB5">
        <w:trPr>
          <w:trHeight w:val="255"/>
        </w:trPr>
        <w:tc>
          <w:tcPr>
            <w:tcW w:w="559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5364" w:rsidRPr="00EE5364" w:rsidRDefault="00EE5364" w:rsidP="00EE53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В целом по Республике Алтай</w:t>
            </w:r>
          </w:p>
        </w:tc>
        <w:tc>
          <w:tcPr>
            <w:tcW w:w="37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5364" w:rsidRPr="00EE5364" w:rsidRDefault="008936D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36D1">
              <w:rPr>
                <w:rFonts w:ascii="Times New Roman" w:hAnsi="Times New Roman" w:cs="Times New Roman"/>
              </w:rPr>
              <w:t>1 986 300</w:t>
            </w:r>
          </w:p>
        </w:tc>
      </w:tr>
    </w:tbl>
    <w:p w:rsidR="00EE5364" w:rsidRPr="00EE5364" w:rsidRDefault="00EE5364" w:rsidP="00EE5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EE5364" w:rsidRDefault="00EE5364" w:rsidP="00EE53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EE5364">
        <w:rPr>
          <w:rFonts w:ascii="Times New Roman" w:hAnsi="Times New Roman" w:cs="Times New Roman"/>
          <w:bCs/>
          <w:sz w:val="28"/>
          <w:szCs w:val="20"/>
        </w:rPr>
        <w:t>Распределение специализированных средств размещения (турбазы, гостиницы и т.д.) по муниципальным образованиям РА в 201</w:t>
      </w:r>
      <w:r w:rsidR="00C1475F">
        <w:rPr>
          <w:rFonts w:ascii="Times New Roman" w:hAnsi="Times New Roman" w:cs="Times New Roman"/>
          <w:bCs/>
          <w:sz w:val="28"/>
          <w:szCs w:val="20"/>
        </w:rPr>
        <w:t>6</w:t>
      </w:r>
      <w:r w:rsidRPr="00EE5364">
        <w:rPr>
          <w:rFonts w:ascii="Times New Roman" w:hAnsi="Times New Roman" w:cs="Times New Roman"/>
          <w:bCs/>
          <w:sz w:val="28"/>
          <w:szCs w:val="20"/>
        </w:rPr>
        <w:t xml:space="preserve"> году:</w:t>
      </w:r>
    </w:p>
    <w:p w:rsidR="00C1475F" w:rsidRPr="00EE5364" w:rsidRDefault="00C1475F" w:rsidP="00EE53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448"/>
        <w:gridCol w:w="1217"/>
        <w:gridCol w:w="1889"/>
        <w:gridCol w:w="1270"/>
        <w:gridCol w:w="891"/>
        <w:gridCol w:w="918"/>
      </w:tblGrid>
      <w:tr w:rsidR="00F93AE1" w:rsidRPr="00EE5364" w:rsidTr="00910D29">
        <w:trPr>
          <w:trHeight w:val="677"/>
        </w:trPr>
        <w:tc>
          <w:tcPr>
            <w:tcW w:w="1941" w:type="dxa"/>
            <w:vMerge w:val="restart"/>
            <w:shd w:val="clear" w:color="auto" w:fill="auto"/>
            <w:vAlign w:val="center"/>
            <w:hideMark/>
          </w:tcPr>
          <w:p w:rsidR="00F93AE1" w:rsidRPr="00EE5364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448" w:type="dxa"/>
            <w:vMerge w:val="restart"/>
            <w:shd w:val="clear" w:color="auto" w:fill="auto"/>
            <w:vAlign w:val="center"/>
            <w:hideMark/>
          </w:tcPr>
          <w:p w:rsidR="00F93AE1" w:rsidRPr="00EE5364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EE5364">
              <w:rPr>
                <w:rFonts w:ascii="Times New Roman" w:hAnsi="Times New Roman" w:cs="Times New Roman"/>
                <w:b/>
                <w:bCs/>
              </w:rPr>
              <w:t>Туробъекты</w:t>
            </w:r>
            <w:proofErr w:type="spellEnd"/>
          </w:p>
        </w:tc>
        <w:tc>
          <w:tcPr>
            <w:tcW w:w="2993" w:type="dxa"/>
            <w:gridSpan w:val="2"/>
            <w:shd w:val="clear" w:color="auto" w:fill="auto"/>
            <w:vAlign w:val="center"/>
            <w:hideMark/>
          </w:tcPr>
          <w:p w:rsidR="00F93AE1" w:rsidRPr="00EE5364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В них мест размещения</w:t>
            </w:r>
          </w:p>
        </w:tc>
        <w:tc>
          <w:tcPr>
            <w:tcW w:w="3189" w:type="dxa"/>
            <w:gridSpan w:val="3"/>
            <w:shd w:val="clear" w:color="auto" w:fill="auto"/>
            <w:vAlign w:val="center"/>
            <w:hideMark/>
          </w:tcPr>
          <w:p w:rsidR="00F93AE1" w:rsidRPr="00EE5364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Из них</w:t>
            </w:r>
          </w:p>
        </w:tc>
      </w:tr>
      <w:tr w:rsidR="00F93AE1" w:rsidRPr="00EE5364" w:rsidTr="00910D29">
        <w:trPr>
          <w:trHeight w:val="645"/>
        </w:trPr>
        <w:tc>
          <w:tcPr>
            <w:tcW w:w="1941" w:type="dxa"/>
            <w:vMerge/>
            <w:shd w:val="clear" w:color="auto" w:fill="auto"/>
            <w:vAlign w:val="center"/>
            <w:hideMark/>
          </w:tcPr>
          <w:p w:rsidR="00F93AE1" w:rsidRPr="00EE5364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  <w:hideMark/>
          </w:tcPr>
          <w:p w:rsidR="00F93AE1" w:rsidRPr="00EE5364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F93AE1" w:rsidRPr="00EE5364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738" w:type="dxa"/>
            <w:shd w:val="clear" w:color="auto" w:fill="auto"/>
            <w:vAlign w:val="center"/>
            <w:hideMark/>
          </w:tcPr>
          <w:p w:rsidR="00F93AE1" w:rsidRPr="00EE5364" w:rsidRDefault="009F6640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 них круглогодичных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93AE1" w:rsidRPr="00EE5364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Юр. лиц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F93AE1" w:rsidRPr="00EE5364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938" w:type="dxa"/>
          </w:tcPr>
          <w:p w:rsidR="00F93AE1" w:rsidRPr="00EE5364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Физ. лица</w:t>
            </w:r>
          </w:p>
        </w:tc>
      </w:tr>
      <w:tr w:rsidR="00F93AE1" w:rsidRPr="009F6640" w:rsidTr="00910D29">
        <w:trPr>
          <w:trHeight w:val="312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Горно-Алтайск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405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93AE1" w:rsidRPr="009F6640" w:rsidTr="00910D29">
        <w:trPr>
          <w:trHeight w:val="312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Майминский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3450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1500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F93AE1" w:rsidRPr="009F6640" w:rsidTr="00910D29">
        <w:trPr>
          <w:trHeight w:val="348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Чемальский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5610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2750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93AE1" w:rsidRPr="009F6640" w:rsidTr="00910D29">
        <w:trPr>
          <w:trHeight w:val="312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Кош-</w:t>
            </w: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Агачский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93AE1" w:rsidRPr="009F6640" w:rsidTr="00910D29">
        <w:trPr>
          <w:trHeight w:val="312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Чойский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93AE1" w:rsidRPr="009F6640" w:rsidTr="00910D29">
        <w:trPr>
          <w:trHeight w:val="312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Усть-Канский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93AE1" w:rsidRPr="009F6640" w:rsidTr="00910D29">
        <w:trPr>
          <w:trHeight w:val="312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Турочакский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1300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670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F93AE1" w:rsidRPr="009F6640" w:rsidTr="00910D29">
        <w:trPr>
          <w:trHeight w:val="312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Онгудайский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93AE1" w:rsidRPr="009F6640" w:rsidTr="00910D29">
        <w:trPr>
          <w:trHeight w:val="312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Шебалинский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93AE1" w:rsidRPr="009F6640" w:rsidTr="00910D29">
        <w:trPr>
          <w:trHeight w:val="315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650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93AE1" w:rsidRPr="009F6640" w:rsidTr="00910D29">
        <w:trPr>
          <w:trHeight w:val="312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Улаганский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350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93AE1" w:rsidRPr="009F6640" w:rsidTr="00910D29">
        <w:trPr>
          <w:trHeight w:val="312"/>
        </w:trPr>
        <w:tc>
          <w:tcPr>
            <w:tcW w:w="194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4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1255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13650</w:t>
            </w:r>
          </w:p>
        </w:tc>
        <w:tc>
          <w:tcPr>
            <w:tcW w:w="1738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6627</w:t>
            </w:r>
          </w:p>
        </w:tc>
        <w:tc>
          <w:tcPr>
            <w:tcW w:w="1330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21" w:type="dxa"/>
            <w:shd w:val="clear" w:color="auto" w:fill="auto"/>
            <w:hideMark/>
          </w:tcPr>
          <w:p w:rsidR="00F93AE1" w:rsidRPr="009F6640" w:rsidRDefault="00F93AE1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</w:t>
            </w:r>
          </w:p>
        </w:tc>
        <w:tc>
          <w:tcPr>
            <w:tcW w:w="938" w:type="dxa"/>
          </w:tcPr>
          <w:p w:rsidR="00F93AE1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EE5364" w:rsidRDefault="00EE5364" w:rsidP="00EE5364">
      <w:pPr>
        <w:jc w:val="both"/>
        <w:rPr>
          <w:rFonts w:ascii="Times New Roman" w:hAnsi="Times New Roman" w:cs="Times New Roman"/>
          <w:bCs/>
          <w:sz w:val="28"/>
          <w:szCs w:val="20"/>
        </w:rPr>
      </w:pPr>
      <w:r w:rsidRPr="00EE5364">
        <w:rPr>
          <w:rFonts w:ascii="Times New Roman" w:hAnsi="Times New Roman" w:cs="Times New Roman"/>
          <w:bCs/>
          <w:sz w:val="28"/>
          <w:szCs w:val="20"/>
        </w:rPr>
        <w:tab/>
      </w:r>
    </w:p>
    <w:p w:rsidR="00DE7906" w:rsidRDefault="00DE7906" w:rsidP="00EE5364">
      <w:pPr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DE7906" w:rsidRPr="00EE5364" w:rsidRDefault="00DE7906" w:rsidP="00EE5364">
      <w:pPr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EE5364" w:rsidRPr="003705F9" w:rsidRDefault="003705F9" w:rsidP="003705F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lastRenderedPageBreak/>
        <w:t>Сельский туризм</w:t>
      </w:r>
    </w:p>
    <w:p w:rsidR="00EE5364" w:rsidRDefault="00EE5364" w:rsidP="00EE5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EE5364">
        <w:rPr>
          <w:rFonts w:ascii="Times New Roman" w:hAnsi="Times New Roman" w:cs="Times New Roman"/>
          <w:bCs/>
          <w:sz w:val="28"/>
          <w:szCs w:val="20"/>
        </w:rPr>
        <w:tab/>
        <w:t>Распределение участников сельского туризма по муниципальным образованиям РА в 201</w:t>
      </w:r>
      <w:r w:rsidR="003705F9">
        <w:rPr>
          <w:rFonts w:ascii="Times New Roman" w:hAnsi="Times New Roman" w:cs="Times New Roman"/>
          <w:bCs/>
          <w:sz w:val="28"/>
          <w:szCs w:val="20"/>
        </w:rPr>
        <w:t>6</w:t>
      </w:r>
      <w:r w:rsidRPr="00EE5364">
        <w:rPr>
          <w:rFonts w:ascii="Times New Roman" w:hAnsi="Times New Roman" w:cs="Times New Roman"/>
          <w:bCs/>
          <w:sz w:val="28"/>
          <w:szCs w:val="20"/>
        </w:rPr>
        <w:t xml:space="preserve"> году:</w:t>
      </w:r>
    </w:p>
    <w:p w:rsidR="003705F9" w:rsidRPr="00EE5364" w:rsidRDefault="003705F9" w:rsidP="00EE53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275"/>
        <w:gridCol w:w="1839"/>
        <w:gridCol w:w="1375"/>
        <w:gridCol w:w="860"/>
        <w:gridCol w:w="1420"/>
      </w:tblGrid>
      <w:tr w:rsidR="00EE5364" w:rsidRPr="00EE5364" w:rsidTr="00023CB5">
        <w:trPr>
          <w:trHeight w:val="912"/>
        </w:trPr>
        <w:tc>
          <w:tcPr>
            <w:tcW w:w="2802" w:type="dxa"/>
            <w:vMerge w:val="restart"/>
            <w:shd w:val="clear" w:color="auto" w:fill="auto"/>
            <w:hideMark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 xml:space="preserve">Сельский туризм (сельские «зеленые дома) </w:t>
            </w:r>
          </w:p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ИП</w:t>
            </w:r>
          </w:p>
        </w:tc>
        <w:tc>
          <w:tcPr>
            <w:tcW w:w="1839" w:type="dxa"/>
            <w:vMerge w:val="restart"/>
            <w:shd w:val="clear" w:color="auto" w:fill="auto"/>
            <w:hideMark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Сельский туризм (сельские «зеленые дома) Физ. лица</w:t>
            </w:r>
          </w:p>
        </w:tc>
        <w:tc>
          <w:tcPr>
            <w:tcW w:w="1375" w:type="dxa"/>
            <w:vMerge w:val="restart"/>
            <w:shd w:val="clear" w:color="auto" w:fill="auto"/>
            <w:hideMark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Всего участников сельского туризма</w:t>
            </w:r>
          </w:p>
        </w:tc>
        <w:tc>
          <w:tcPr>
            <w:tcW w:w="2280" w:type="dxa"/>
            <w:gridSpan w:val="2"/>
            <w:shd w:val="clear" w:color="auto" w:fill="auto"/>
            <w:hideMark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В них мест размещения</w:t>
            </w:r>
          </w:p>
        </w:tc>
      </w:tr>
      <w:tr w:rsidR="00EE5364" w:rsidRPr="00EE5364" w:rsidTr="00023CB5">
        <w:trPr>
          <w:trHeight w:val="645"/>
        </w:trPr>
        <w:tc>
          <w:tcPr>
            <w:tcW w:w="2802" w:type="dxa"/>
            <w:vMerge/>
            <w:shd w:val="clear" w:color="auto" w:fill="auto"/>
            <w:hideMark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9" w:type="dxa"/>
            <w:vMerge/>
            <w:shd w:val="clear" w:color="auto" w:fill="auto"/>
            <w:hideMark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5" w:type="dxa"/>
            <w:vMerge/>
            <w:shd w:val="clear" w:color="auto" w:fill="auto"/>
            <w:hideMark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shd w:val="clear" w:color="auto" w:fill="auto"/>
            <w:hideMark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420" w:type="dxa"/>
            <w:shd w:val="clear" w:color="auto" w:fill="auto"/>
            <w:hideMark/>
          </w:tcPr>
          <w:p w:rsidR="00EE5364" w:rsidRPr="00EE5364" w:rsidRDefault="00EE5364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364">
              <w:rPr>
                <w:rFonts w:ascii="Times New Roman" w:hAnsi="Times New Roman" w:cs="Times New Roman"/>
                <w:b/>
                <w:bCs/>
              </w:rPr>
              <w:t xml:space="preserve">из них </w:t>
            </w:r>
            <w:proofErr w:type="spellStart"/>
            <w:r w:rsidRPr="00EE5364">
              <w:rPr>
                <w:rFonts w:ascii="Times New Roman" w:hAnsi="Times New Roman" w:cs="Times New Roman"/>
                <w:b/>
                <w:bCs/>
              </w:rPr>
              <w:t>круглогод</w:t>
            </w:r>
            <w:proofErr w:type="spellEnd"/>
            <w:r w:rsidRPr="00EE536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E5364" w:rsidRPr="009F6640" w:rsidTr="00023CB5">
        <w:trPr>
          <w:trHeight w:val="312"/>
        </w:trPr>
        <w:tc>
          <w:tcPr>
            <w:tcW w:w="2802" w:type="dxa"/>
            <w:shd w:val="clear" w:color="auto" w:fill="auto"/>
            <w:hideMark/>
          </w:tcPr>
          <w:p w:rsidR="00EE5364" w:rsidRPr="009F6640" w:rsidRDefault="00EE5364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Майминский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9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3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86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1128</w:t>
            </w:r>
          </w:p>
        </w:tc>
        <w:tc>
          <w:tcPr>
            <w:tcW w:w="142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752</w:t>
            </w:r>
          </w:p>
        </w:tc>
      </w:tr>
      <w:tr w:rsidR="00EE5364" w:rsidRPr="009F6640" w:rsidTr="00023CB5">
        <w:trPr>
          <w:trHeight w:val="348"/>
        </w:trPr>
        <w:tc>
          <w:tcPr>
            <w:tcW w:w="2802" w:type="dxa"/>
            <w:shd w:val="clear" w:color="auto" w:fill="auto"/>
            <w:hideMark/>
          </w:tcPr>
          <w:p w:rsidR="00EE5364" w:rsidRPr="009F6640" w:rsidRDefault="00EE5364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Чемальский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39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3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86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2640</w:t>
            </w:r>
          </w:p>
        </w:tc>
        <w:tc>
          <w:tcPr>
            <w:tcW w:w="142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1760</w:t>
            </w:r>
          </w:p>
        </w:tc>
      </w:tr>
      <w:tr w:rsidR="00EE5364" w:rsidRPr="009F6640" w:rsidTr="00023CB5">
        <w:trPr>
          <w:trHeight w:val="312"/>
        </w:trPr>
        <w:tc>
          <w:tcPr>
            <w:tcW w:w="2802" w:type="dxa"/>
            <w:shd w:val="clear" w:color="auto" w:fill="auto"/>
            <w:hideMark/>
          </w:tcPr>
          <w:p w:rsidR="00EE5364" w:rsidRPr="009F6640" w:rsidRDefault="00EE5364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Кош-</w:t>
            </w: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Агачский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E5364" w:rsidRPr="009F6640" w:rsidTr="00023CB5">
        <w:trPr>
          <w:trHeight w:val="312"/>
        </w:trPr>
        <w:tc>
          <w:tcPr>
            <w:tcW w:w="2802" w:type="dxa"/>
            <w:shd w:val="clear" w:color="auto" w:fill="auto"/>
            <w:hideMark/>
          </w:tcPr>
          <w:p w:rsidR="00EE5364" w:rsidRPr="009F6640" w:rsidRDefault="00EE5364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Чойский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E5364" w:rsidRPr="009F6640" w:rsidTr="00023CB5">
        <w:trPr>
          <w:trHeight w:val="312"/>
        </w:trPr>
        <w:tc>
          <w:tcPr>
            <w:tcW w:w="2802" w:type="dxa"/>
            <w:shd w:val="clear" w:color="auto" w:fill="auto"/>
            <w:hideMark/>
          </w:tcPr>
          <w:p w:rsidR="00EE5364" w:rsidRPr="009F6640" w:rsidRDefault="00EE5364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Усть-Канский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839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2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EE5364" w:rsidRPr="009F6640" w:rsidTr="00023CB5">
        <w:trPr>
          <w:trHeight w:val="312"/>
        </w:trPr>
        <w:tc>
          <w:tcPr>
            <w:tcW w:w="2802" w:type="dxa"/>
            <w:shd w:val="clear" w:color="auto" w:fill="auto"/>
            <w:hideMark/>
          </w:tcPr>
          <w:p w:rsidR="00EE5364" w:rsidRPr="009F6640" w:rsidRDefault="00EE5364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Турочакский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839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3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86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1044</w:t>
            </w:r>
          </w:p>
        </w:tc>
        <w:tc>
          <w:tcPr>
            <w:tcW w:w="142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696</w:t>
            </w:r>
          </w:p>
        </w:tc>
      </w:tr>
      <w:tr w:rsidR="00EE5364" w:rsidRPr="009F6640" w:rsidTr="00023CB5">
        <w:trPr>
          <w:trHeight w:val="312"/>
        </w:trPr>
        <w:tc>
          <w:tcPr>
            <w:tcW w:w="2802" w:type="dxa"/>
            <w:shd w:val="clear" w:color="auto" w:fill="auto"/>
            <w:hideMark/>
          </w:tcPr>
          <w:p w:rsidR="00EE5364" w:rsidRPr="009F6640" w:rsidRDefault="00EE5364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Онгудайский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39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6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42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EE5364" w:rsidRPr="009F6640" w:rsidTr="00023CB5">
        <w:trPr>
          <w:trHeight w:val="312"/>
        </w:trPr>
        <w:tc>
          <w:tcPr>
            <w:tcW w:w="2802" w:type="dxa"/>
            <w:shd w:val="clear" w:color="auto" w:fill="auto"/>
            <w:hideMark/>
          </w:tcPr>
          <w:p w:rsidR="00EE5364" w:rsidRPr="009F6640" w:rsidRDefault="00EE5364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Шебалинский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EE5364" w:rsidRPr="009F6640" w:rsidTr="00023CB5">
        <w:trPr>
          <w:trHeight w:val="315"/>
        </w:trPr>
        <w:tc>
          <w:tcPr>
            <w:tcW w:w="2802" w:type="dxa"/>
            <w:shd w:val="clear" w:color="auto" w:fill="auto"/>
            <w:hideMark/>
          </w:tcPr>
          <w:p w:rsidR="00EE5364" w:rsidRPr="009F6640" w:rsidRDefault="00EE5364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Усть-Коксинский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39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6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1420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112</w:t>
            </w:r>
          </w:p>
        </w:tc>
      </w:tr>
      <w:tr w:rsidR="00EE5364" w:rsidRPr="009F6640" w:rsidTr="00023CB5">
        <w:trPr>
          <w:trHeight w:val="312"/>
        </w:trPr>
        <w:tc>
          <w:tcPr>
            <w:tcW w:w="2802" w:type="dxa"/>
            <w:shd w:val="clear" w:color="auto" w:fill="auto"/>
            <w:hideMark/>
          </w:tcPr>
          <w:p w:rsidR="00EE5364" w:rsidRPr="009F6640" w:rsidRDefault="00EE5364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Улаганский</w:t>
            </w:r>
            <w:proofErr w:type="spellEnd"/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EE5364" w:rsidRPr="009F6640" w:rsidTr="00023CB5">
        <w:trPr>
          <w:trHeight w:val="312"/>
        </w:trPr>
        <w:tc>
          <w:tcPr>
            <w:tcW w:w="2802" w:type="dxa"/>
            <w:shd w:val="clear" w:color="auto" w:fill="auto"/>
            <w:hideMark/>
          </w:tcPr>
          <w:p w:rsidR="00EE5364" w:rsidRPr="009F6640" w:rsidRDefault="00EE5364" w:rsidP="00EE536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1839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306</w:t>
            </w:r>
          </w:p>
        </w:tc>
        <w:tc>
          <w:tcPr>
            <w:tcW w:w="1375" w:type="dxa"/>
            <w:shd w:val="clear" w:color="auto" w:fill="auto"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860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5154</w:t>
            </w:r>
          </w:p>
        </w:tc>
        <w:tc>
          <w:tcPr>
            <w:tcW w:w="1420" w:type="dxa"/>
            <w:shd w:val="clear" w:color="auto" w:fill="auto"/>
            <w:noWrap/>
            <w:hideMark/>
          </w:tcPr>
          <w:p w:rsidR="00EE5364" w:rsidRPr="009F6640" w:rsidRDefault="00910D29" w:rsidP="00EE5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6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3446</w:t>
            </w:r>
          </w:p>
        </w:tc>
      </w:tr>
    </w:tbl>
    <w:p w:rsidR="00733938" w:rsidRDefault="00733938" w:rsidP="00EE53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EE5364" w:rsidRDefault="00EE5364" w:rsidP="00023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34460A">
        <w:rPr>
          <w:rFonts w:ascii="Times New Roman" w:hAnsi="Times New Roman" w:cs="Times New Roman"/>
          <w:bCs/>
          <w:sz w:val="28"/>
          <w:szCs w:val="20"/>
        </w:rPr>
        <w:t>1</w:t>
      </w:r>
      <w:r w:rsidR="0034460A" w:rsidRPr="0034460A">
        <w:rPr>
          <w:rFonts w:ascii="Times New Roman" w:hAnsi="Times New Roman" w:cs="Times New Roman"/>
          <w:bCs/>
          <w:sz w:val="28"/>
          <w:szCs w:val="20"/>
        </w:rPr>
        <w:t>8</w:t>
      </w:r>
      <w:r w:rsidRPr="00EE5364">
        <w:rPr>
          <w:rFonts w:ascii="Times New Roman" w:hAnsi="Times New Roman" w:cs="Times New Roman"/>
          <w:bCs/>
          <w:sz w:val="28"/>
          <w:szCs w:val="20"/>
        </w:rPr>
        <w:t xml:space="preserve"> </w:t>
      </w:r>
      <w:proofErr w:type="spellStart"/>
      <w:r w:rsidRPr="00EE5364">
        <w:rPr>
          <w:rFonts w:ascii="Times New Roman" w:hAnsi="Times New Roman" w:cs="Times New Roman"/>
          <w:bCs/>
          <w:sz w:val="28"/>
          <w:szCs w:val="20"/>
        </w:rPr>
        <w:t>турпредприятий</w:t>
      </w:r>
      <w:proofErr w:type="spellEnd"/>
      <w:r w:rsidRPr="00EE5364">
        <w:rPr>
          <w:rFonts w:ascii="Times New Roman" w:hAnsi="Times New Roman" w:cs="Times New Roman"/>
          <w:bCs/>
          <w:sz w:val="28"/>
          <w:szCs w:val="20"/>
        </w:rPr>
        <w:t xml:space="preserve"> </w:t>
      </w:r>
      <w:proofErr w:type="gramStart"/>
      <w:r w:rsidRPr="00EE5364">
        <w:rPr>
          <w:rFonts w:ascii="Times New Roman" w:hAnsi="Times New Roman" w:cs="Times New Roman"/>
          <w:bCs/>
          <w:sz w:val="28"/>
          <w:szCs w:val="20"/>
        </w:rPr>
        <w:t>внесены</w:t>
      </w:r>
      <w:proofErr w:type="gramEnd"/>
      <w:r w:rsidRPr="00EE5364">
        <w:rPr>
          <w:rFonts w:ascii="Times New Roman" w:hAnsi="Times New Roman" w:cs="Times New Roman"/>
          <w:bCs/>
          <w:sz w:val="28"/>
          <w:szCs w:val="20"/>
        </w:rPr>
        <w:t xml:space="preserve"> в Единый ф</w:t>
      </w:r>
      <w:r w:rsidR="00790663">
        <w:rPr>
          <w:rFonts w:ascii="Times New Roman" w:hAnsi="Times New Roman" w:cs="Times New Roman"/>
          <w:bCs/>
          <w:sz w:val="28"/>
          <w:szCs w:val="20"/>
        </w:rPr>
        <w:t xml:space="preserve">едеральный реестр туроператоров: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"Алтай Экспедиция"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,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"Алтай-</w:t>
      </w:r>
      <w:proofErr w:type="spellStart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Хантинг</w:t>
      </w:r>
      <w:proofErr w:type="spellEnd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,</w:t>
      </w:r>
      <w:r w:rsidR="00790663" w:rsidRP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790663" w:rsidRPr="00266FB1">
        <w:rPr>
          <w:rFonts w:ascii="Times New Roman" w:eastAsia="Times New Roman" w:hAnsi="Times New Roman" w:cs="Times New Roman"/>
          <w:color w:val="434343"/>
          <w:sz w:val="28"/>
          <w:szCs w:val="28"/>
        </w:rPr>
        <w:t>ООО "</w:t>
      </w:r>
      <w:proofErr w:type="spellStart"/>
      <w:r w:rsidR="00790663" w:rsidRPr="00266FB1">
        <w:rPr>
          <w:rFonts w:ascii="Times New Roman" w:eastAsia="Times New Roman" w:hAnsi="Times New Roman" w:cs="Times New Roman"/>
          <w:color w:val="434343"/>
          <w:sz w:val="28"/>
          <w:szCs w:val="28"/>
        </w:rPr>
        <w:t>Эквесто</w:t>
      </w:r>
      <w:proofErr w:type="spellEnd"/>
      <w:r w:rsidR="00790663" w:rsidRPr="00266FB1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 </w:t>
      </w:r>
      <w:proofErr w:type="spellStart"/>
      <w:r w:rsidR="00790663" w:rsidRPr="00266FB1">
        <w:rPr>
          <w:rFonts w:ascii="Times New Roman" w:eastAsia="Times New Roman" w:hAnsi="Times New Roman" w:cs="Times New Roman"/>
          <w:color w:val="434343"/>
          <w:sz w:val="28"/>
          <w:szCs w:val="28"/>
        </w:rPr>
        <w:t>Интернейшнл</w:t>
      </w:r>
      <w:proofErr w:type="spellEnd"/>
      <w:r w:rsidR="00790663" w:rsidRPr="00266FB1">
        <w:rPr>
          <w:rFonts w:ascii="Times New Roman" w:eastAsia="Times New Roman" w:hAnsi="Times New Roman" w:cs="Times New Roman"/>
          <w:color w:val="434343"/>
          <w:sz w:val="28"/>
          <w:szCs w:val="28"/>
        </w:rPr>
        <w:t>"</w:t>
      </w:r>
      <w:r w:rsidR="00790663">
        <w:rPr>
          <w:rFonts w:ascii="Times New Roman" w:eastAsia="Times New Roman" w:hAnsi="Times New Roman" w:cs="Times New Roman"/>
          <w:color w:val="434343"/>
          <w:sz w:val="28"/>
          <w:szCs w:val="28"/>
        </w:rPr>
        <w:t>,</w:t>
      </w:r>
      <w:r w:rsidR="00790663" w:rsidRP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"Альтаир-Тур"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,</w:t>
      </w:r>
      <w:r w:rsidR="00790663" w:rsidRP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«ТК «Золотое озеро»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,</w:t>
      </w:r>
      <w:r w:rsidR="00790663" w:rsidRP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"Алта</w:t>
      </w:r>
      <w:proofErr w:type="gramStart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й-</w:t>
      </w:r>
      <w:proofErr w:type="gramEnd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Актив-Тур"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,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"Алтай-Инфо"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, </w:t>
      </w:r>
      <w:r w:rsidR="00790663" w:rsidRPr="00266FB1">
        <w:rPr>
          <w:rFonts w:ascii="Times New Roman" w:eastAsia="Times New Roman" w:hAnsi="Times New Roman" w:cs="Times New Roman"/>
          <w:color w:val="434343"/>
          <w:sz w:val="28"/>
          <w:szCs w:val="28"/>
        </w:rPr>
        <w:t>ООО "Высотник"</w:t>
      </w:r>
      <w:r w:rsidR="00790663">
        <w:rPr>
          <w:rFonts w:ascii="Times New Roman" w:eastAsia="Times New Roman" w:hAnsi="Times New Roman" w:cs="Times New Roman"/>
          <w:color w:val="434343"/>
          <w:sz w:val="28"/>
          <w:szCs w:val="28"/>
        </w:rPr>
        <w:t xml:space="preserve">,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"ЦРП "Радуга"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,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"</w:t>
      </w:r>
      <w:proofErr w:type="spellStart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Актру</w:t>
      </w:r>
      <w:proofErr w:type="spellEnd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,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"Алтай Тур"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,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ООО </w:t>
      </w:r>
      <w:proofErr w:type="spellStart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Туркомплекс</w:t>
      </w:r>
      <w:proofErr w:type="spellEnd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"</w:t>
      </w:r>
      <w:proofErr w:type="spellStart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Манжерок</w:t>
      </w:r>
      <w:proofErr w:type="spellEnd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, 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"Алтай-Рафтинг-Центр"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,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КП "</w:t>
      </w:r>
      <w:proofErr w:type="spellStart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Радиал</w:t>
      </w:r>
      <w:proofErr w:type="spellEnd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,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ООО "Турфирма </w:t>
      </w:r>
      <w:proofErr w:type="spellStart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Агуна</w:t>
      </w:r>
      <w:proofErr w:type="spellEnd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, 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"АМАДУ"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,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ЗАО «</w:t>
      </w:r>
      <w:proofErr w:type="spellStart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Уч-Сумер</w:t>
      </w:r>
      <w:proofErr w:type="spellEnd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»</w:t>
      </w:r>
      <w:r w:rsid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,</w:t>
      </w:r>
      <w:r w:rsidR="00790663" w:rsidRPr="00790663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 xml:space="preserve"> </w:t>
      </w:r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ООО "</w:t>
      </w:r>
      <w:proofErr w:type="spellStart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Эквесто</w:t>
      </w:r>
      <w:proofErr w:type="spellEnd"/>
      <w:r w:rsidR="00790663" w:rsidRPr="00266FB1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"</w:t>
      </w:r>
      <w:r w:rsidR="009F6640">
        <w:rPr>
          <w:rFonts w:ascii="Times New Roman" w:hAnsi="Times New Roman" w:cs="Times New Roman"/>
          <w:color w:val="434343"/>
          <w:sz w:val="28"/>
          <w:szCs w:val="28"/>
          <w:shd w:val="clear" w:color="auto" w:fill="FFFFFF"/>
        </w:rPr>
        <w:t>.</w:t>
      </w:r>
    </w:p>
    <w:p w:rsidR="00266FB1" w:rsidRDefault="00266FB1" w:rsidP="00023C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0"/>
        </w:rPr>
      </w:pP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61E">
        <w:rPr>
          <w:rFonts w:ascii="Times New Roman" w:hAnsi="Times New Roman" w:cs="Times New Roman"/>
          <w:sz w:val="28"/>
          <w:szCs w:val="28"/>
        </w:rPr>
        <w:t xml:space="preserve">В 2014 году Министерством туризма и предпринимательства Республики Алтай совместно с Агентством по культурно-историческому наследию Республики Алтай сформировали «Перечень наиболее посещаемых природных, культурно-исторических, туристских объектов показа» из 50 объектов к которым предполагается установка знаков системы навигации и ориентирующей информации для туристов в соответствии с «Методическим пособием по созданию системы дорожных указателей к объектам культурного наследия и иных носителей информации»,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разработаннымМинистерством</w:t>
      </w:r>
      <w:proofErr w:type="spellEnd"/>
      <w:proofErr w:type="gramEnd"/>
      <w:r w:rsidRPr="003F161E">
        <w:rPr>
          <w:rFonts w:ascii="Times New Roman" w:hAnsi="Times New Roman" w:cs="Times New Roman"/>
          <w:sz w:val="28"/>
          <w:szCs w:val="28"/>
        </w:rPr>
        <w:t xml:space="preserve"> культуры Российской Федерации. 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По итогам публичных обсуждений, с участием Республиканского общественного объединения туроператоров Алтая «Алтайское туристское соглашение» сформирован и утвержден сетевой график установки знаков системы туристской навигации на период 2014 – 2016 гг.</w:t>
      </w:r>
      <w:r w:rsidR="00B36178">
        <w:rPr>
          <w:rFonts w:ascii="Times New Roman" w:hAnsi="Times New Roman" w:cs="Times New Roman"/>
          <w:sz w:val="28"/>
          <w:szCs w:val="28"/>
        </w:rPr>
        <w:t xml:space="preserve"> </w:t>
      </w:r>
      <w:r w:rsidRPr="003F161E">
        <w:rPr>
          <w:rFonts w:ascii="Times New Roman" w:hAnsi="Times New Roman" w:cs="Times New Roman"/>
          <w:sz w:val="28"/>
          <w:szCs w:val="28"/>
        </w:rPr>
        <w:t xml:space="preserve">В 2016 году установлено 18 знаков туристской навигации к 10 объектам туристского показа в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-Канском,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, Кош-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районах. </w:t>
      </w:r>
      <w:r w:rsidRPr="003F161E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обновлены информационные баннеры и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флаговая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композиция на въезде в Республику Алтай, за знаком «Алтай – центр Евразии».</w:t>
      </w:r>
    </w:p>
    <w:p w:rsidR="003F161E" w:rsidRDefault="003F161E" w:rsidP="003F161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B435AD" w:rsidRDefault="003F161E" w:rsidP="003F161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36178">
        <w:rPr>
          <w:rFonts w:ascii="Times New Roman" w:hAnsi="Times New Roman" w:cs="Times New Roman"/>
          <w:sz w:val="28"/>
          <w:szCs w:val="28"/>
        </w:rPr>
        <w:t>Показатели выполнения сетевой график установки знаков системы туристской навигации на период 2014 – 2016 гг.</w:t>
      </w:r>
    </w:p>
    <w:p w:rsidR="003F161E" w:rsidRPr="00B435AD" w:rsidRDefault="00B435AD" w:rsidP="00B435A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435AD">
        <w:rPr>
          <w:rFonts w:ascii="Times New Roman" w:hAnsi="Times New Roman" w:cs="Times New Roman"/>
          <w:sz w:val="24"/>
          <w:szCs w:val="24"/>
        </w:rPr>
        <w:t>е</w:t>
      </w:r>
      <w:r w:rsidR="003F161E" w:rsidRPr="00B435AD">
        <w:rPr>
          <w:rFonts w:ascii="Times New Roman" w:hAnsi="Times New Roman" w:cs="Times New Roman"/>
          <w:sz w:val="24"/>
          <w:szCs w:val="24"/>
        </w:rPr>
        <w:t>д</w:t>
      </w:r>
      <w:r w:rsidRPr="00B435AD">
        <w:rPr>
          <w:rFonts w:ascii="Times New Roman" w:hAnsi="Times New Roman" w:cs="Times New Roman"/>
          <w:sz w:val="24"/>
          <w:szCs w:val="24"/>
        </w:rPr>
        <w:t>иниц</w:t>
      </w:r>
    </w:p>
    <w:tbl>
      <w:tblPr>
        <w:tblStyle w:val="aa"/>
        <w:tblW w:w="9037" w:type="dxa"/>
        <w:tblInd w:w="466" w:type="dxa"/>
        <w:tblLook w:val="04A0" w:firstRow="1" w:lastRow="0" w:firstColumn="1" w:lastColumn="0" w:noHBand="0" w:noVBand="1"/>
      </w:tblPr>
      <w:tblGrid>
        <w:gridCol w:w="516"/>
        <w:gridCol w:w="2175"/>
        <w:gridCol w:w="2101"/>
        <w:gridCol w:w="2264"/>
        <w:gridCol w:w="1981"/>
      </w:tblGrid>
      <w:tr w:rsidR="003F161E" w:rsidRPr="001D07BC" w:rsidTr="00F93AE1">
        <w:tc>
          <w:tcPr>
            <w:tcW w:w="503" w:type="dxa"/>
          </w:tcPr>
          <w:p w:rsidR="003F161E" w:rsidRPr="001D07BC" w:rsidRDefault="003F161E" w:rsidP="00F93A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D07B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D07B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77" w:type="dxa"/>
          </w:tcPr>
          <w:p w:rsidR="003F161E" w:rsidRPr="001D07BC" w:rsidRDefault="003F161E" w:rsidP="00F93AE1">
            <w:pPr>
              <w:ind w:firstLine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BC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105" w:type="dxa"/>
          </w:tcPr>
          <w:p w:rsidR="003F161E" w:rsidRPr="001D07BC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BC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Необходимо установить</w:t>
            </w:r>
          </w:p>
        </w:tc>
        <w:tc>
          <w:tcPr>
            <w:tcW w:w="2268" w:type="dxa"/>
          </w:tcPr>
          <w:p w:rsidR="003F161E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B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Установлено</w:t>
            </w:r>
          </w:p>
          <w:p w:rsidR="003F161E" w:rsidRPr="001D07BC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BC">
              <w:rPr>
                <w:rFonts w:ascii="Times New Roman" w:hAnsi="Times New Roman" w:cs="Times New Roman"/>
                <w:b/>
                <w:sz w:val="20"/>
                <w:szCs w:val="20"/>
              </w:rPr>
              <w:t>2014 - 2015</w:t>
            </w:r>
          </w:p>
        </w:tc>
        <w:tc>
          <w:tcPr>
            <w:tcW w:w="1984" w:type="dxa"/>
          </w:tcPr>
          <w:p w:rsidR="003F161E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BC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Установлено</w:t>
            </w:r>
          </w:p>
          <w:p w:rsidR="003F161E" w:rsidRPr="001D07BC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07BC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3F161E" w:rsidRPr="004B6B23" w:rsidTr="00F93AE1">
        <w:tc>
          <w:tcPr>
            <w:tcW w:w="503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77" w:type="dxa"/>
          </w:tcPr>
          <w:p w:rsidR="003F161E" w:rsidRPr="004B6B23" w:rsidRDefault="003F161E" w:rsidP="00F93AE1">
            <w:pPr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 xml:space="preserve">г. Горно-Алтайск </w:t>
            </w:r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61E" w:rsidRPr="004B6B23" w:rsidTr="00F93AE1">
        <w:tc>
          <w:tcPr>
            <w:tcW w:w="503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77" w:type="dxa"/>
          </w:tcPr>
          <w:p w:rsidR="003F161E" w:rsidRPr="004B6B23" w:rsidRDefault="003F161E" w:rsidP="00F93AE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Майминский</w:t>
            </w:r>
            <w:proofErr w:type="spellEnd"/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61E" w:rsidRPr="004B6B23" w:rsidTr="00F93AE1">
        <w:tc>
          <w:tcPr>
            <w:tcW w:w="503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77" w:type="dxa"/>
          </w:tcPr>
          <w:p w:rsidR="003F161E" w:rsidRPr="004B6B23" w:rsidRDefault="003F161E" w:rsidP="00F93AE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Чемальский</w:t>
            </w:r>
            <w:proofErr w:type="spellEnd"/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61E" w:rsidRPr="004B6B23" w:rsidTr="00F93AE1">
        <w:tc>
          <w:tcPr>
            <w:tcW w:w="503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77" w:type="dxa"/>
          </w:tcPr>
          <w:p w:rsidR="003F161E" w:rsidRPr="004B6B23" w:rsidRDefault="003F161E" w:rsidP="00F93AE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61E" w:rsidRPr="004B6B23" w:rsidTr="00F93AE1">
        <w:tc>
          <w:tcPr>
            <w:tcW w:w="503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77" w:type="dxa"/>
          </w:tcPr>
          <w:p w:rsidR="003F161E" w:rsidRPr="004B6B23" w:rsidRDefault="003F161E" w:rsidP="00F93AE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61E" w:rsidRPr="004B6B23" w:rsidTr="00F93AE1">
        <w:tc>
          <w:tcPr>
            <w:tcW w:w="503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77" w:type="dxa"/>
          </w:tcPr>
          <w:p w:rsidR="003F161E" w:rsidRPr="004B6B23" w:rsidRDefault="003F161E" w:rsidP="00F93AE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61E" w:rsidRPr="004B6B23" w:rsidTr="00F93AE1">
        <w:tc>
          <w:tcPr>
            <w:tcW w:w="503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77" w:type="dxa"/>
          </w:tcPr>
          <w:p w:rsidR="003F161E" w:rsidRPr="004B6B23" w:rsidRDefault="003F161E" w:rsidP="00F93AE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61E" w:rsidRPr="004B6B23" w:rsidTr="00F93AE1">
        <w:tc>
          <w:tcPr>
            <w:tcW w:w="503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77" w:type="dxa"/>
          </w:tcPr>
          <w:p w:rsidR="003F161E" w:rsidRPr="004B6B23" w:rsidRDefault="003F161E" w:rsidP="00F93AE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61E" w:rsidRPr="004B6B23" w:rsidTr="00F93AE1">
        <w:tc>
          <w:tcPr>
            <w:tcW w:w="503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77" w:type="dxa"/>
          </w:tcPr>
          <w:p w:rsidR="003F161E" w:rsidRPr="004B6B23" w:rsidRDefault="003F161E" w:rsidP="00F93AE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Усть-Канский</w:t>
            </w:r>
            <w:proofErr w:type="spellEnd"/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61E" w:rsidRPr="004B6B23" w:rsidTr="00F93AE1">
        <w:tc>
          <w:tcPr>
            <w:tcW w:w="503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77" w:type="dxa"/>
          </w:tcPr>
          <w:p w:rsidR="003F161E" w:rsidRPr="004B6B23" w:rsidRDefault="003F161E" w:rsidP="00F93AE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Усть-Коксинский</w:t>
            </w:r>
            <w:proofErr w:type="spellEnd"/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161E" w:rsidRPr="004B6B23" w:rsidTr="00F93AE1">
        <w:tc>
          <w:tcPr>
            <w:tcW w:w="503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77" w:type="dxa"/>
          </w:tcPr>
          <w:p w:rsidR="003F161E" w:rsidRPr="004B6B23" w:rsidRDefault="003F161E" w:rsidP="00F93AE1">
            <w:pPr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Чойский</w:t>
            </w:r>
            <w:proofErr w:type="spellEnd"/>
            <w:r w:rsidRPr="004B6B2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161E" w:rsidRPr="004B6B23" w:rsidTr="00F93AE1">
        <w:tc>
          <w:tcPr>
            <w:tcW w:w="2680" w:type="dxa"/>
            <w:gridSpan w:val="2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05" w:type="dxa"/>
          </w:tcPr>
          <w:p w:rsidR="003F161E" w:rsidRPr="004B6B23" w:rsidRDefault="003F161E" w:rsidP="00F93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4" w:type="dxa"/>
          </w:tcPr>
          <w:p w:rsidR="003F161E" w:rsidRPr="004B6B23" w:rsidRDefault="003F161E" w:rsidP="00F93AE1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F161E" w:rsidRPr="001D07BC" w:rsidRDefault="003F161E" w:rsidP="003F161E">
      <w:pPr>
        <w:pStyle w:val="a5"/>
        <w:rPr>
          <w:szCs w:val="28"/>
        </w:rPr>
      </w:pP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и туризма Республики Алтай ежегодно в летний период туристического сезона (июнь – август) проводится анкетирование туристов (11,9 тыс. человек). По результатам анкетирования установлено, что из опрошенных туристов 30% жители регионов Сибири, 35% Алтайского края, 23,4% Новосибирской области и 11,4% европейской части России. </w:t>
      </w:r>
      <w:proofErr w:type="gramStart"/>
      <w:r w:rsidRPr="003F161E">
        <w:rPr>
          <w:rFonts w:ascii="Times New Roman" w:hAnsi="Times New Roman" w:cs="Times New Roman"/>
          <w:sz w:val="28"/>
          <w:szCs w:val="28"/>
        </w:rPr>
        <w:t xml:space="preserve">Доля туристов прибывших на коммерческом транспорте (автобусы, микроавтобусы туристического класса) ежегодно снижается в сравнении с 2015 годом снизился с 45 до 14,3%. Количество туристов, воспользовавшихся услугами коллективных средств размещения (турбазы, гостиницы) остается на уровне показателей турсезона47%. Увеличилось количество туристов выбравших размещение в сельских домах с 17% в период активного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турсезона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до 22% (в 2015 году 33%)</w:t>
      </w:r>
      <w:proofErr w:type="gramEnd"/>
      <w:r w:rsidRPr="003F161E">
        <w:rPr>
          <w:rFonts w:ascii="Times New Roman" w:hAnsi="Times New Roman" w:cs="Times New Roman"/>
          <w:sz w:val="28"/>
          <w:szCs w:val="28"/>
        </w:rPr>
        <w:t xml:space="preserve">.Размещение в палатках выбрали 30% опрошенных. Средняя продолжительность пребывания туриста на территории Республики 4-5 суток. Средняя величина потраченных денежных средств, в сутки на туриста, с учетом приобретенных дополнительных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туруслугостается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на уровне прошлого года 2596 рублей (2500 рублей 2015 году). 11,7 % опрошенных считают, что потраченные средства не соответствовали стоимости и уровню качества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туруслуг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 xml:space="preserve">Развитие санаторно-курортного направления в Республике Алтай является одним из перспективных, так как регион обладает богатым природно-лечебным ресурсами. Горный Алтай сочетает в себе бальнеологические, грязевые, климатические и биологические лечебные факторы, что определяет его перспективы для оздоровительного и курортно-лечебного туризма. По данным 2016 г. более 40 коллективных средства размещения общего назначения Республики Алтай располагают лечебно-оздоровительными центрами. Ярким примером являются Центр </w:t>
      </w:r>
      <w:r w:rsidRPr="003F161E">
        <w:rPr>
          <w:rFonts w:ascii="Times New Roman" w:hAnsi="Times New Roman" w:cs="Times New Roman"/>
          <w:sz w:val="28"/>
          <w:szCs w:val="28"/>
        </w:rPr>
        <w:lastRenderedPageBreak/>
        <w:t>восстановительного лечения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Беловодие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Турсиб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3F161E">
        <w:rPr>
          <w:rFonts w:ascii="Times New Roman" w:hAnsi="Times New Roman" w:cs="Times New Roman"/>
          <w:sz w:val="28"/>
          <w:szCs w:val="28"/>
        </w:rPr>
        <w:t>Алтай</w:t>
      </w:r>
      <w:proofErr w:type="gramEnd"/>
      <w:r w:rsidRPr="003F161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Асонов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ключ», «Заимка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Камза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». В основном санаторно-курортные и оздоровительные услуги оказывают гостиничные и туристические комплексы, расположенные в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Чемальском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Майминском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районах. В потенциале развитие данного направления в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Турочакском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 xml:space="preserve">В Республике Алтай в 2016 г. создан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Геопарк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«Алтай» объединяющий территории Кош-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Агачского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, Онгудайского и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районов, в границах которых находятся более 60 объектов, имеющих общенациональное и общемировое значение. Площадь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Геопарка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«Алтай» составляет 14870 км</w:t>
      </w:r>
      <w:proofErr w:type="gramStart"/>
      <w:r w:rsidRPr="003F161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3F16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Геопарк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«Алтай» - это территория, имеющая особый охраняемый статус. Здесь наглядно раскрывается геологическая история Земли, формирование местных ландшафтов, образование пород и месторождений полезных ископаемых. Придание статуса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геопарк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 позволяет территории не только развивать познавательный туризм, создавать новые рабочие места, но и обеспечивать условия для сохранения уникальных ландшафтов, памятников природы и историко-культурного наследия. Создание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Геопарка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открывает дополнительные возможности для развития научно-познавательного туризма на территории Республики Алтай.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Одной из важных задач стоит задача увеличить туристский поток с европейской части России и из-за рубежа. В связи с этим была активизирована работа по продвижению туристского продукта региона, а также следует отметить благоприятные условия для этого за счет открытия авиарейсов.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В части продвижения туристского продукта Республики Алтай была проведена работа по участию в выставках, представлению информации о туристском потенциале региона в сети Интернет, организация информационных туров для туроператоров регионов с которыми открыты прямые авиарейсы.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 xml:space="preserve">В 2016 года Министерство совместно с туристским сообществом приняли участие в 3 международных туристских выставках: </w:t>
      </w:r>
      <w:proofErr w:type="gramStart"/>
      <w:r w:rsidRPr="003F161E">
        <w:rPr>
          <w:rFonts w:ascii="Times New Roman" w:hAnsi="Times New Roman" w:cs="Times New Roman"/>
          <w:sz w:val="28"/>
          <w:szCs w:val="28"/>
        </w:rPr>
        <w:t>«Интурмаркет-2016» (Москва, март) , «SITT-2016» (г. Новосибирск, апрель) и «Лето» (Екатеринбург, апрель).</w:t>
      </w:r>
      <w:proofErr w:type="gramEnd"/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19-22 марта Делегация Республики Алтай приняла участие в XI Международной туристской выставке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- 2016» (г. Москва).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Участие в данной выставке принимали представители Министерства и туристского сообщества: ООО «Алтай-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инфо</w:t>
      </w:r>
      <w:proofErr w:type="gramStart"/>
      <w:r w:rsidRPr="003F161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161E">
        <w:rPr>
          <w:rFonts w:ascii="Times New Roman" w:hAnsi="Times New Roman" w:cs="Times New Roman"/>
          <w:sz w:val="28"/>
          <w:szCs w:val="28"/>
        </w:rPr>
        <w:t>уристско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-информационный центр», ООО «Высотник», ООО «Алтай-тур», База отдыха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Турсиб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Туркомплекс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», База отдыха «Деревня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Берендеевка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», Центр активного туризма, Национальный парк «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Сайлюгемский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Турбаза «Заимка-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Камза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Туркомплекс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«Эдем», Турфирма «Алтай-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хантинг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», Турфирма «Алтай-Актив-тур», БУ РА «Агентство сопровождения инвестиционных проектов муниципальных образований в Республике Алтай». На стенде Республики Алтай были представлены туристские маршруты, экскурсионные  программы, инвестиционные проекты, а также сувенирная продукция  </w:t>
      </w:r>
      <w:r w:rsidRPr="003F161E">
        <w:rPr>
          <w:rFonts w:ascii="Times New Roman" w:hAnsi="Times New Roman" w:cs="Times New Roman"/>
          <w:sz w:val="28"/>
          <w:szCs w:val="28"/>
        </w:rPr>
        <w:lastRenderedPageBreak/>
        <w:t xml:space="preserve">мастеров Республики Алтай.  С культурной программой выступил Заслуженный артист РФ Болот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Байрышев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14-16 апреля Делегация Республики Алтай приняла участие в Международной туристской выставке «SITT/Турсиб-2016» (г. Новосибирск).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 xml:space="preserve">Участие в данной выставке принимали представители Министерства и туристского сообщества: База отдыха «Деревня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Берендеевка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Центр Активного Туризма, База отдыха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Турсиб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», Природно-оздоровительный комплекс «Алтай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Resort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», т/к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, ООО «Туристско-информационный центр «Алта</w:t>
      </w:r>
      <w:proofErr w:type="gramStart"/>
      <w:r w:rsidRPr="003F161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3F161E">
        <w:rPr>
          <w:rFonts w:ascii="Times New Roman" w:hAnsi="Times New Roman" w:cs="Times New Roman"/>
          <w:sz w:val="28"/>
          <w:szCs w:val="28"/>
        </w:rPr>
        <w:t xml:space="preserve"> Инфо», Усадьба «Русская Кузя», База отдыха «Заимка-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Камза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», т/ф «Алтай-Актив-Тур», Турбаза «Высотник», т/к «Эдем», т/ф «Алтай-Тур», база отдыха «Шале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Прискальный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ГЛК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т/ф «Кочевник», эко-отель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АлтикА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Туристско-информационный центр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Кедрогор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т/ф «Алтай-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Хантинг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Национальный парк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Сайлюгемский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 xml:space="preserve">В рамках туристского форума по инициативе Министерства  прошла презентация первого в России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геопарка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«Алтай», где присутствующих познакомили с концепцией создания и деятельности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геопарка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, поделились планами развития туризма на территории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геопарка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, не нанося ущерба объектам культурно-исторического наследия. 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Стенд Республики Алтай традиционно привлекал к себе внимание, пользовался спросом отдых в Горном Алтае. За три дня работы выставки за консультацией по вопросам проживания, активному отдыху обратилось более двух тысяч человек.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7-8 апреля Делегация Республики Алтай приняла участие в Международной туристской выставке «Лето-2016» (г. Екатеринбург).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 xml:space="preserve">Участие в данной выставке принимали представители Министерства и туристского сообщества:  База отдыха «Деревня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Берендеевка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», т/ к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, ООО «Туристско-информационный центр «Алтай-Инфо», гостиничный комплекс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Лесотель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Национальный парк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Сайлюгемский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», Центр Активного Туризма, т/к «Эдем», т/ф «Алтай-Тур», База отдыха «Заимка-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Камза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 xml:space="preserve">Федеральным агентством по туризму в рамках автоматизированной информационной системы комплексной поддержки развития внутреннего и въездного туризма в Российской Федерации (АИС «Туризм») разработана подсистема Национальный туристический портал информационно-сервисный мультимедийный централизованный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, обеспечивающий равный доступ для всех заинтересованных лиц к информации о туристических ресурсах Российской Федерации. Министерством в целях продвижения туристского продукта Республики ведется работа по наполнению и развитию единого национального туристско-информационного портала («RUSSIA.TRAVEL») в информационно-телекоммуникационной сети «Интернет».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туристский потенциал Республики Алтай представлен на следующих сайтах.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Официальный сайт Правительства Республики Алтай - http://altai-republic.ru в разделе «Туризм» - http://altai-republic.ru/turizm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lastRenderedPageBreak/>
        <w:t>Официальный сайт Министерство экономического развития и туризма Республики Алтай - http://www.mineco04.ru в разделе «Туристский паспорт» - http://www.mineco04.ru/upload/docs/Tur_pasport_Altai.pdf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На официальном сайте Министерства экономического развития и туризма Республики Алтай (http://www.mineco04.ru) в разделе «Развитие туризма и туристкой инфраструктуры».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На официальном сайте Министерства экономического развития и туризма Республики Алтай (http://www.mineco04.ru) имеется раздел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Геопарк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«Алтай»».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экономического развития и туризма Республики Алтай (http://www.mineco04.ru) имеется раздел «RUSSIA.TRAVEL» с переходом на сайт «RUSSIA.TRAVEL» в раздел «Республика Алтай» (https://russia.travel/altaj). 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Контактная информация по отделу развития туризма и туристско-рекреационных кластеров представлена на официальном сайте Министерства экономического развития и туризма Республики Алтай на странице http://www.mineco04.ru/about/telefony-komiteta.php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На официальном сайте государственного бюджетного учреждения Республики Алтай «Центр развития туризма и предпринимательства РА» в разделе «Туризм» - http://binkra.ru/tourism.html.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На официальном сайте государственного бюджетного учреждения Республики Алтай «Центр развития туризма и предпринимательства РА» в разделе «Туризм» - http://binkra.ru/geopark - представлена презентация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Геопарк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«Алтай»». 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Информация о туризме имеется на сайтах муниципальных образований Республики Алтай. Так, например, на официальном сайте администрации города Горно-Алтайска (http://www.gornoaltaysk.ru) есть раздел «Туризм» (http://www.gornoaltaysk.ru/turizm.html).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 xml:space="preserve">В настоящее время 88,67% туристских посещений приходится на туристов с регионов СФО, 11,39% - с других территорий России. Для увеличения туристского потока с европейской части России Республика Алтай с 2016 года активно работает с регионами, с которыми налажено прямое авиасообщение. В целях продвижения туристского потенциала Республики Алтай и развитие новых видов туризма Министерство экономического развития и туризма Республики Алтай осуществляет работу по заключению соглашений о сотрудничестве с регионами Российской Федерации, с центральными городами которых открыто прямое авиационное сообщение (Москва, Новосибирск, Казань, Красноярск, Тюмень, Уфа, Екатеринбург). Так, например, в настоящее время подготовлен проект соглашения о сотрудничестве в сфере туризма между Министерством экономического развития и туризма Республики Алтай и Государственным комитетом Республики Татарстан по туризму. В рамках проводимой работы подготовлен и проведен информационный тур в Республику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Алтайдля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туроператоров Республики Татарстан в период 26.09.2016 – 01.10.2016. 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lastRenderedPageBreak/>
        <w:t>Совместно с Государственным предприятием Красноярского края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КрасАвиа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» Министерство экономического развития и туризма Республики Алтай в рамках презентации новых авиарейсов провело в городах Уфа (23.09.2016) и Екатеринбург (22.09.2016) презентацию туристского потенциала Республики Алтай. В октябре 2016 года совместная работа по информационным турам была продолжена. Так, подготовлен и проведен информационный тур в Республику 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Алтайдля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 xml:space="preserve"> туроператоров Республики Башкортостан и Свердловской области в период 21 (22).10.2016 – 25.10.2016.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25 октября 2016 года Министерством экономического развития и туризма Республики Алтай проведен круглый стол «Организация отдыха в Горном Алтае на принципах пакетного тура». Основной целью круглого стола стало определение и установление партнерских связей между туроператорами Республики Алтай, Свердловской области и Республики Башкортостан, а также определение механизмов совместной работы по организации и реализации пакетных туров. В работе круглого стола приняли участие более 40 человек, которые представили органы государственного управления и местного самоуправления Республики Алтай в сфере туризма, туристские предприятия, туроператоров и туристско-информационные центры Республики Алтай, Свердловской области и Республики Башкортостан, а также ОАО «Аэропорт Горно-Алтайск», АО «ЮВТ АЭРО» и ГП КК «</w:t>
      </w:r>
      <w:proofErr w:type="spellStart"/>
      <w:r w:rsidRPr="003F161E">
        <w:rPr>
          <w:rFonts w:ascii="Times New Roman" w:hAnsi="Times New Roman" w:cs="Times New Roman"/>
          <w:sz w:val="28"/>
          <w:szCs w:val="28"/>
        </w:rPr>
        <w:t>КрасАвиа</w:t>
      </w:r>
      <w:proofErr w:type="spellEnd"/>
      <w:r w:rsidRPr="003F161E">
        <w:rPr>
          <w:rFonts w:ascii="Times New Roman" w:hAnsi="Times New Roman" w:cs="Times New Roman"/>
          <w:sz w:val="28"/>
          <w:szCs w:val="28"/>
        </w:rPr>
        <w:t>».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>По вопросу развития трансграничного туристского маршрута «Алтай – Золотые горы» Республика Алтай в селе Кош-Агач 26 августа 2016 года в рамках V Международной ярмарки организовала и провела круглый стол «Развитие сотрудничества в сфере туризма между Республикой Алтай и приграничными территориями Монголии». Основной целью круглого стола стало определение возможных направлений и механизмов реализации приграничного сотрудничества в сфере туризма между Республикой Алтай и приграничными территориями Монголии. Среди участников круглого стола (более 30 участников) были работающие в сфере туризма представители органов государственного и муниципального управления Республикой Алтай и Монголии, представители туристских предприятий и туристско-информационных центров.</w:t>
      </w:r>
    </w:p>
    <w:p w:rsidR="003F161E" w:rsidRPr="003F161E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61E">
        <w:rPr>
          <w:rFonts w:ascii="Times New Roman" w:hAnsi="Times New Roman" w:cs="Times New Roman"/>
          <w:sz w:val="28"/>
          <w:szCs w:val="28"/>
        </w:rPr>
        <w:t xml:space="preserve">На привлекательность региона для туриста также влияет наличие на территории туристско-спортивных и культурных мероприятий (событийный туризм). </w:t>
      </w:r>
      <w:proofErr w:type="gramStart"/>
      <w:r w:rsidRPr="003F161E">
        <w:rPr>
          <w:rFonts w:ascii="Times New Roman" w:hAnsi="Times New Roman" w:cs="Times New Roman"/>
          <w:sz w:val="28"/>
          <w:szCs w:val="28"/>
        </w:rPr>
        <w:t>Календарь событийных мероприятий 2016 года представлен на сайте Министерства экономического развития и туризма Республики Алтай - http://www.mineco04.ru/razvitie-turizma-i-turistkoy-infrastruktury/plan-osnovnykh-turistsko-sportivnykh-meropriyatiy-kalendar-sobytiy.php.При поддержке Министерства экономического развития и туризма Республики Алтай</w:t>
      </w:r>
      <w:r w:rsidR="00C82339">
        <w:rPr>
          <w:rFonts w:ascii="Times New Roman" w:hAnsi="Times New Roman" w:cs="Times New Roman"/>
          <w:sz w:val="28"/>
          <w:szCs w:val="28"/>
        </w:rPr>
        <w:t xml:space="preserve"> </w:t>
      </w:r>
      <w:r w:rsidRPr="003F161E">
        <w:rPr>
          <w:rFonts w:ascii="Times New Roman" w:hAnsi="Times New Roman" w:cs="Times New Roman"/>
          <w:sz w:val="28"/>
          <w:szCs w:val="28"/>
        </w:rPr>
        <w:t>проведены массовые туристско-спортивные мероприятия: традиционный слет туристов-водников «Праздник на воде» - открытый чемпионат Республики Алтай по водному туристскому многоборью, Чемпионат по рафтингу СФО на реке Сема,</w:t>
      </w:r>
      <w:r w:rsidR="00C82339">
        <w:rPr>
          <w:rFonts w:ascii="Times New Roman" w:hAnsi="Times New Roman" w:cs="Times New Roman"/>
          <w:sz w:val="28"/>
          <w:szCs w:val="28"/>
        </w:rPr>
        <w:t xml:space="preserve"> </w:t>
      </w:r>
      <w:r w:rsidRPr="003F161E">
        <w:rPr>
          <w:rFonts w:ascii="Times New Roman" w:hAnsi="Times New Roman" w:cs="Times New Roman"/>
          <w:sz w:val="28"/>
          <w:szCs w:val="28"/>
        </w:rPr>
        <w:t>Фестиваль на бурной воде</w:t>
      </w:r>
      <w:proofErr w:type="gramEnd"/>
      <w:r w:rsidRPr="003F161E">
        <w:rPr>
          <w:rFonts w:ascii="Times New Roman" w:hAnsi="Times New Roman" w:cs="Times New Roman"/>
          <w:sz w:val="28"/>
          <w:szCs w:val="28"/>
        </w:rPr>
        <w:t xml:space="preserve"> «Чуя-Ралли-2016», Фестиваль бардовской песни и другие.</w:t>
      </w:r>
    </w:p>
    <w:p w:rsidR="00CF3410" w:rsidRPr="00CF3410" w:rsidRDefault="003F161E" w:rsidP="003F1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61E">
        <w:rPr>
          <w:rFonts w:ascii="Times New Roman" w:hAnsi="Times New Roman" w:cs="Times New Roman"/>
          <w:sz w:val="28"/>
          <w:szCs w:val="28"/>
        </w:rPr>
        <w:lastRenderedPageBreak/>
        <w:t>Приказом Минэкономразвития Республики Алтай от 14.10.2016 № 161 – ОД «Об организации работ по проведению конкурсного отбора на предоставление субсидии туристским организациям на проведение мероприятий по развитию новых и социальных видов туризма (детско-юношеский, познавательный туризм) объявлен конкурс на предоставление субсидии туристской организации на проведение мероприятий по детскому туризму в сумме 300 тыс. рублей (2015 год – 200 тыс. рублей).</w:t>
      </w:r>
      <w:proofErr w:type="gramEnd"/>
    </w:p>
    <w:sectPr w:rsidR="00CF3410" w:rsidRPr="00CF3410" w:rsidSect="00454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4686"/>
    <w:multiLevelType w:val="hybridMultilevel"/>
    <w:tmpl w:val="AD6EF8A2"/>
    <w:lvl w:ilvl="0" w:tplc="A68A8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64F35"/>
    <w:multiLevelType w:val="hybridMultilevel"/>
    <w:tmpl w:val="C05056A2"/>
    <w:lvl w:ilvl="0" w:tplc="A68A8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0358"/>
    <w:multiLevelType w:val="hybridMultilevel"/>
    <w:tmpl w:val="EC24C00C"/>
    <w:lvl w:ilvl="0" w:tplc="A68A89B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2EE37957"/>
    <w:multiLevelType w:val="hybridMultilevel"/>
    <w:tmpl w:val="8F8208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1A005FB"/>
    <w:multiLevelType w:val="hybridMultilevel"/>
    <w:tmpl w:val="3966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C4126"/>
    <w:multiLevelType w:val="hybridMultilevel"/>
    <w:tmpl w:val="FBFED3EA"/>
    <w:lvl w:ilvl="0" w:tplc="57EA3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2A9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8A1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47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B86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E4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CC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69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8E1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10B54C3"/>
    <w:multiLevelType w:val="hybridMultilevel"/>
    <w:tmpl w:val="FD206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10"/>
    <w:rsid w:val="00023CB5"/>
    <w:rsid w:val="00133A2F"/>
    <w:rsid w:val="001343FA"/>
    <w:rsid w:val="00180F44"/>
    <w:rsid w:val="00266FB1"/>
    <w:rsid w:val="002B768F"/>
    <w:rsid w:val="0034460A"/>
    <w:rsid w:val="003705F9"/>
    <w:rsid w:val="003F161E"/>
    <w:rsid w:val="00454064"/>
    <w:rsid w:val="00483E63"/>
    <w:rsid w:val="0049234F"/>
    <w:rsid w:val="004B6B23"/>
    <w:rsid w:val="004E7ED3"/>
    <w:rsid w:val="0052237B"/>
    <w:rsid w:val="005C1D51"/>
    <w:rsid w:val="005D4237"/>
    <w:rsid w:val="00733938"/>
    <w:rsid w:val="00790663"/>
    <w:rsid w:val="007A1CF7"/>
    <w:rsid w:val="0082277C"/>
    <w:rsid w:val="00830E95"/>
    <w:rsid w:val="0086109B"/>
    <w:rsid w:val="008936D1"/>
    <w:rsid w:val="008E3FA1"/>
    <w:rsid w:val="0090405D"/>
    <w:rsid w:val="00910D29"/>
    <w:rsid w:val="0096326E"/>
    <w:rsid w:val="009F6640"/>
    <w:rsid w:val="00A13C7F"/>
    <w:rsid w:val="00A75CA9"/>
    <w:rsid w:val="00A82529"/>
    <w:rsid w:val="00AF66BA"/>
    <w:rsid w:val="00B206DE"/>
    <w:rsid w:val="00B36178"/>
    <w:rsid w:val="00B435AD"/>
    <w:rsid w:val="00B83506"/>
    <w:rsid w:val="00C1475F"/>
    <w:rsid w:val="00C23E4F"/>
    <w:rsid w:val="00C4728A"/>
    <w:rsid w:val="00C82339"/>
    <w:rsid w:val="00CC6180"/>
    <w:rsid w:val="00CE250B"/>
    <w:rsid w:val="00CF3410"/>
    <w:rsid w:val="00DE7906"/>
    <w:rsid w:val="00E458F3"/>
    <w:rsid w:val="00EB7E14"/>
    <w:rsid w:val="00EE5364"/>
    <w:rsid w:val="00EE6410"/>
    <w:rsid w:val="00F50B36"/>
    <w:rsid w:val="00F70DE8"/>
    <w:rsid w:val="00F9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E53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E53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1"/>
    <w:link w:val="a5"/>
    <w:semiHidden/>
    <w:rsid w:val="00EE5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0"/>
    <w:link w:val="a4"/>
    <w:semiHidden/>
    <w:rsid w:val="00EE53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0"/>
    <w:link w:val="20"/>
    <w:semiHidden/>
    <w:rsid w:val="00EE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1"/>
    <w:link w:val="2"/>
    <w:semiHidden/>
    <w:rsid w:val="00EE53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98">
    <w:name w:val="Font Style98"/>
    <w:rsid w:val="00EE5364"/>
    <w:rPr>
      <w:rFonts w:ascii="Arial" w:hAnsi="Arial" w:cs="Arial"/>
      <w:sz w:val="20"/>
      <w:szCs w:val="20"/>
    </w:rPr>
  </w:style>
  <w:style w:type="paragraph" w:customStyle="1" w:styleId="Style2">
    <w:name w:val="Style2"/>
    <w:basedOn w:val="a0"/>
    <w:rsid w:val="00EE5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Текст выноски Знак"/>
    <w:basedOn w:val="a1"/>
    <w:link w:val="a7"/>
    <w:uiPriority w:val="99"/>
    <w:semiHidden/>
    <w:rsid w:val="00EE5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0"/>
    <w:link w:val="a6"/>
    <w:uiPriority w:val="99"/>
    <w:semiHidden/>
    <w:unhideWhenUsed/>
    <w:rsid w:val="00EE53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basedOn w:val="a1"/>
    <w:link w:val="a9"/>
    <w:semiHidden/>
    <w:rsid w:val="00EE5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E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50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2"/>
    <w:uiPriority w:val="59"/>
    <w:rsid w:val="00F50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абзац"/>
    <w:uiPriority w:val="99"/>
    <w:rsid w:val="00F70DE8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b">
    <w:name w:val="Normal (Web)"/>
    <w:basedOn w:val="a0"/>
    <w:uiPriority w:val="99"/>
    <w:unhideWhenUsed/>
    <w:rsid w:val="0096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830E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EE53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EE53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1"/>
    <w:link w:val="a5"/>
    <w:semiHidden/>
    <w:rsid w:val="00EE53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0"/>
    <w:link w:val="a4"/>
    <w:semiHidden/>
    <w:rsid w:val="00EE536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0"/>
    <w:link w:val="20"/>
    <w:semiHidden/>
    <w:rsid w:val="00EE5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1"/>
    <w:link w:val="2"/>
    <w:semiHidden/>
    <w:rsid w:val="00EE53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98">
    <w:name w:val="Font Style98"/>
    <w:rsid w:val="00EE5364"/>
    <w:rPr>
      <w:rFonts w:ascii="Arial" w:hAnsi="Arial" w:cs="Arial"/>
      <w:sz w:val="20"/>
      <w:szCs w:val="20"/>
    </w:rPr>
  </w:style>
  <w:style w:type="paragraph" w:customStyle="1" w:styleId="Style2">
    <w:name w:val="Style2"/>
    <w:basedOn w:val="a0"/>
    <w:rsid w:val="00EE5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Текст выноски Знак"/>
    <w:basedOn w:val="a1"/>
    <w:link w:val="a7"/>
    <w:uiPriority w:val="99"/>
    <w:semiHidden/>
    <w:rsid w:val="00EE536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0"/>
    <w:link w:val="a6"/>
    <w:uiPriority w:val="99"/>
    <w:semiHidden/>
    <w:unhideWhenUsed/>
    <w:rsid w:val="00EE53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basedOn w:val="a1"/>
    <w:link w:val="a9"/>
    <w:semiHidden/>
    <w:rsid w:val="00EE5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0"/>
    <w:link w:val="a8"/>
    <w:semiHidden/>
    <w:rsid w:val="00EE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50B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2"/>
    <w:uiPriority w:val="59"/>
    <w:rsid w:val="00F50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абзац"/>
    <w:uiPriority w:val="99"/>
    <w:rsid w:val="00F70DE8"/>
    <w:pPr>
      <w:numPr>
        <w:numId w:val="8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8"/>
    </w:rPr>
  </w:style>
  <w:style w:type="paragraph" w:styleId="ab">
    <w:name w:val="Normal (Web)"/>
    <w:basedOn w:val="a0"/>
    <w:uiPriority w:val="99"/>
    <w:unhideWhenUsed/>
    <w:rsid w:val="0096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830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204-1</dc:creator>
  <cp:lastModifiedBy>Лариса Петровна</cp:lastModifiedBy>
  <cp:revision>22</cp:revision>
  <cp:lastPrinted>2017-03-30T12:26:00Z</cp:lastPrinted>
  <dcterms:created xsi:type="dcterms:W3CDTF">2017-02-15T05:36:00Z</dcterms:created>
  <dcterms:modified xsi:type="dcterms:W3CDTF">2017-03-30T12:32:00Z</dcterms:modified>
</cp:coreProperties>
</file>