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30AC" w14:textId="77777777" w:rsidR="000401EE" w:rsidRDefault="000401EE" w:rsidP="00F0317F">
      <w:pPr>
        <w:tabs>
          <w:tab w:val="left" w:pos="5640"/>
        </w:tabs>
        <w:jc w:val="center"/>
        <w:rPr>
          <w:b/>
          <w:color w:val="000000"/>
        </w:rPr>
      </w:pPr>
    </w:p>
    <w:p w14:paraId="6CDFB56D" w14:textId="77777777" w:rsidR="000401EE" w:rsidRDefault="000401EE" w:rsidP="00F0317F">
      <w:pPr>
        <w:tabs>
          <w:tab w:val="left" w:pos="5640"/>
        </w:tabs>
        <w:jc w:val="center"/>
        <w:rPr>
          <w:b/>
          <w:color w:val="000000"/>
        </w:rPr>
      </w:pPr>
    </w:p>
    <w:p w14:paraId="409B3000" w14:textId="498ACCCD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4AFE92E" w:rsidR="008C450B" w:rsidRDefault="008C450B" w:rsidP="00BC511A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0687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BC511A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1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C824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D3C56">
              <w:rPr>
                <w:bCs/>
                <w:color w:val="000000"/>
                <w:sz w:val="28"/>
                <w:szCs w:val="28"/>
              </w:rPr>
              <w:t>июн</w:t>
            </w:r>
            <w:r w:rsidR="00DA434B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DA6544">
              <w:rPr>
                <w:bCs/>
                <w:color w:val="000000"/>
                <w:sz w:val="28"/>
                <w:szCs w:val="28"/>
              </w:rPr>
              <w:t>2</w:t>
            </w:r>
            <w:r w:rsidR="00176CD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6AF2CEA" w:rsidR="008C450B" w:rsidRPr="00C82438" w:rsidRDefault="004A3C4F" w:rsidP="00BC511A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DA434B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C511A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>361</w:t>
            </w:r>
            <w:bookmarkStart w:id="0" w:name="_GoBack"/>
            <w:bookmarkEnd w:id="0"/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C726DB2" w14:textId="1E87300E" w:rsidR="00C82438" w:rsidRDefault="004A3C4F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82438">
        <w:rPr>
          <w:b/>
          <w:sz w:val="28"/>
          <w:szCs w:val="28"/>
        </w:rPr>
        <w:t xml:space="preserve"> в лицензию </w:t>
      </w:r>
    </w:p>
    <w:p w14:paraId="3CE71DEE" w14:textId="4FC878E9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пользования недрами </w:t>
      </w:r>
      <w:r w:rsidR="00DA434B">
        <w:rPr>
          <w:b/>
          <w:sz w:val="28"/>
          <w:szCs w:val="28"/>
        </w:rPr>
        <w:t>04 РА 00246</w:t>
      </w:r>
      <w:r>
        <w:rPr>
          <w:b/>
          <w:sz w:val="28"/>
          <w:szCs w:val="28"/>
        </w:rPr>
        <w:t xml:space="preserve"> ВЭ  </w:t>
      </w:r>
    </w:p>
    <w:p w14:paraId="09740C41" w14:textId="77777777" w:rsidR="00C82438" w:rsidRDefault="00C82438" w:rsidP="00C82438">
      <w:pPr>
        <w:ind w:firstLine="709"/>
        <w:jc w:val="center"/>
        <w:rPr>
          <w:b/>
          <w:sz w:val="28"/>
          <w:szCs w:val="28"/>
        </w:rPr>
      </w:pPr>
    </w:p>
    <w:p w14:paraId="4406D675" w14:textId="0E2338F0" w:rsidR="00C82438" w:rsidRPr="00D3600D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176CD9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</w:t>
      </w:r>
      <w:r w:rsidR="00176CD9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176CD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76CD9">
        <w:rPr>
          <w:sz w:val="28"/>
          <w:szCs w:val="28"/>
        </w:rPr>
        <w:t>.1</w:t>
      </w:r>
      <w:r>
        <w:rPr>
          <w:sz w:val="28"/>
          <w:szCs w:val="28"/>
        </w:rPr>
        <w:t xml:space="preserve"> Закона Российской Федерации от 21 февраля 1992 года № 2395-1 «О недрах»,  Административным регламентом по предоставлению Министерством природных ресурсов,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Алтай, утвержденным приказом Министерства природных ресурсов, экологии и туризма Республики Алтай от 1 апреля 2019 года №283, заявлением </w:t>
      </w:r>
      <w:r w:rsidR="00DA434B">
        <w:rPr>
          <w:sz w:val="28"/>
          <w:szCs w:val="28"/>
        </w:rPr>
        <w:t xml:space="preserve">главы администрации муниципального образования «Майминский район» </w:t>
      </w:r>
      <w:r w:rsidR="00176CD9">
        <w:rPr>
          <w:sz w:val="28"/>
          <w:szCs w:val="28"/>
        </w:rPr>
        <w:t>П.В. Громов</w:t>
      </w:r>
      <w:r>
        <w:rPr>
          <w:sz w:val="28"/>
          <w:szCs w:val="28"/>
        </w:rPr>
        <w:t xml:space="preserve"> от </w:t>
      </w:r>
      <w:r w:rsidR="00DA434B">
        <w:rPr>
          <w:sz w:val="28"/>
          <w:szCs w:val="28"/>
        </w:rPr>
        <w:t>1</w:t>
      </w:r>
      <w:r w:rsidR="00176CD9">
        <w:rPr>
          <w:sz w:val="28"/>
          <w:szCs w:val="28"/>
        </w:rPr>
        <w:t>2</w:t>
      </w:r>
      <w:r w:rsidR="00DA434B">
        <w:rPr>
          <w:sz w:val="28"/>
          <w:szCs w:val="28"/>
        </w:rPr>
        <w:t xml:space="preserve"> </w:t>
      </w:r>
      <w:r w:rsidR="00176CD9">
        <w:rPr>
          <w:sz w:val="28"/>
          <w:szCs w:val="28"/>
        </w:rPr>
        <w:t>ма</w:t>
      </w:r>
      <w:r w:rsidR="00DA434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176CD9">
        <w:rPr>
          <w:sz w:val="28"/>
          <w:szCs w:val="28"/>
        </w:rPr>
        <w:t>2</w:t>
      </w:r>
      <w:r w:rsidR="004A3C4F">
        <w:rPr>
          <w:sz w:val="28"/>
          <w:szCs w:val="28"/>
        </w:rPr>
        <w:t xml:space="preserve"> года №</w:t>
      </w:r>
      <w:r w:rsidR="00176CD9">
        <w:rPr>
          <w:sz w:val="28"/>
          <w:szCs w:val="28"/>
        </w:rPr>
        <w:t>4374</w:t>
      </w:r>
      <w:r>
        <w:rPr>
          <w:sz w:val="28"/>
          <w:szCs w:val="28"/>
        </w:rPr>
        <w:t xml:space="preserve"> и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</w:t>
      </w:r>
      <w:r w:rsidRPr="00D3600D">
        <w:rPr>
          <w:sz w:val="28"/>
          <w:szCs w:val="28"/>
        </w:rPr>
        <w:t xml:space="preserve">Республики Алтай по участкам недр, отнесенным к компетенции Министерства природных ресурсов, экологии и туризма Республики Алтай от </w:t>
      </w:r>
      <w:r w:rsidR="00BA6E68" w:rsidRPr="00D3600D">
        <w:rPr>
          <w:sz w:val="28"/>
          <w:szCs w:val="28"/>
        </w:rPr>
        <w:t>31 ма</w:t>
      </w:r>
      <w:r w:rsidR="00DA434B" w:rsidRPr="00D3600D">
        <w:rPr>
          <w:sz w:val="28"/>
          <w:szCs w:val="28"/>
        </w:rPr>
        <w:t>я</w:t>
      </w:r>
      <w:r w:rsidRPr="00D3600D">
        <w:rPr>
          <w:sz w:val="28"/>
          <w:szCs w:val="28"/>
        </w:rPr>
        <w:t xml:space="preserve"> 202</w:t>
      </w:r>
      <w:r w:rsidR="00BA6E68" w:rsidRPr="00D3600D">
        <w:rPr>
          <w:sz w:val="28"/>
          <w:szCs w:val="28"/>
        </w:rPr>
        <w:t>2</w:t>
      </w:r>
      <w:r w:rsidRPr="00D3600D">
        <w:rPr>
          <w:sz w:val="28"/>
          <w:szCs w:val="28"/>
        </w:rPr>
        <w:t xml:space="preserve"> г. № </w:t>
      </w:r>
      <w:r w:rsidR="009B649D" w:rsidRPr="00D3600D">
        <w:rPr>
          <w:sz w:val="28"/>
          <w:szCs w:val="28"/>
        </w:rPr>
        <w:t>6</w:t>
      </w:r>
      <w:r w:rsidR="00BA6E68" w:rsidRPr="00D3600D">
        <w:rPr>
          <w:sz w:val="28"/>
          <w:szCs w:val="28"/>
        </w:rPr>
        <w:t>38</w:t>
      </w:r>
      <w:r w:rsidRPr="00D3600D">
        <w:rPr>
          <w:sz w:val="28"/>
          <w:szCs w:val="28"/>
        </w:rPr>
        <w:t>,</w:t>
      </w:r>
    </w:p>
    <w:p w14:paraId="555E0CDC" w14:textId="77777777" w:rsidR="00C82438" w:rsidRPr="00D3600D" w:rsidRDefault="00C82438" w:rsidP="00C82438">
      <w:pPr>
        <w:ind w:firstLine="709"/>
        <w:jc w:val="both"/>
        <w:rPr>
          <w:sz w:val="28"/>
          <w:szCs w:val="28"/>
        </w:rPr>
      </w:pPr>
      <w:r w:rsidRPr="00D3600D">
        <w:rPr>
          <w:sz w:val="28"/>
          <w:szCs w:val="28"/>
        </w:rPr>
        <w:t xml:space="preserve"> </w:t>
      </w:r>
      <w:r w:rsidRPr="00D3600D">
        <w:rPr>
          <w:b/>
          <w:sz w:val="28"/>
          <w:szCs w:val="28"/>
        </w:rPr>
        <w:t xml:space="preserve"> п р и к а з ы в а ю:</w:t>
      </w:r>
      <w:r w:rsidRPr="00D3600D">
        <w:rPr>
          <w:sz w:val="28"/>
          <w:szCs w:val="28"/>
        </w:rPr>
        <w:t xml:space="preserve"> </w:t>
      </w:r>
    </w:p>
    <w:p w14:paraId="4C4C65C0" w14:textId="3628289A" w:rsidR="00BA6E68" w:rsidRPr="00D3600D" w:rsidRDefault="00D3600D" w:rsidP="00BA6E68">
      <w:pPr>
        <w:ind w:firstLine="709"/>
        <w:jc w:val="both"/>
        <w:rPr>
          <w:sz w:val="28"/>
          <w:szCs w:val="28"/>
        </w:rPr>
      </w:pPr>
      <w:r w:rsidRPr="00D3600D">
        <w:rPr>
          <w:sz w:val="28"/>
          <w:szCs w:val="28"/>
        </w:rPr>
        <w:t>1. Внести в</w:t>
      </w:r>
      <w:r w:rsidR="00BA6E68" w:rsidRPr="00D3600D">
        <w:rPr>
          <w:sz w:val="28"/>
          <w:szCs w:val="28"/>
        </w:rPr>
        <w:t xml:space="preserve"> приложение № 1 к лицензии на пользование недрами 04 РА 00246 ВЭ с целевым назначением разведка и добыча подземных вод на участках недр местного значения «Скв. №Г26/82», «Скв. №Г9/12, Г10/12», «Скв. №Г13/08, Г1/08», «Скв. Г19/78», «Скв. Г14/82», «Скв. №Г11/82», «Скв. №Г9/81», расположенными в Майминском районе Республики Алтай, следующие изменения:</w:t>
      </w:r>
    </w:p>
    <w:p w14:paraId="29E85BE8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D3600D">
        <w:rPr>
          <w:sz w:val="28"/>
          <w:szCs w:val="28"/>
        </w:rPr>
        <w:t>1.1. раздел 4 «Обязательства по пользованию недрами» изложить в следующей редакции:</w:t>
      </w:r>
    </w:p>
    <w:p w14:paraId="35F33553" w14:textId="77777777" w:rsidR="00BA6E68" w:rsidRDefault="00BA6E68" w:rsidP="00BA6E68">
      <w:pPr>
        <w:ind w:firstLine="709"/>
        <w:jc w:val="both"/>
        <w:rPr>
          <w:sz w:val="28"/>
          <w:szCs w:val="28"/>
        </w:rPr>
        <w:sectPr w:rsidR="00BA6E68" w:rsidSect="00D3600D">
          <w:headerReference w:type="even" r:id="rId8"/>
          <w:headerReference w:type="first" r:id="rId9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BA6E68">
        <w:rPr>
          <w:sz w:val="28"/>
          <w:szCs w:val="28"/>
        </w:rPr>
        <w:t>4.1.</w:t>
      </w:r>
      <w:r w:rsidRPr="00BA6E68">
        <w:rPr>
          <w:sz w:val="28"/>
          <w:szCs w:val="28"/>
        </w:rPr>
        <w:tab/>
        <w:t xml:space="preserve">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</w:t>
      </w:r>
      <w:r w:rsidRPr="00BA6E68">
        <w:rPr>
          <w:sz w:val="28"/>
          <w:szCs w:val="28"/>
        </w:rPr>
        <w:lastRenderedPageBreak/>
        <w:t>геологической информации о предоставляемых в пользование участках недр «Скв. №Г13/08, Г1/08», «Скв. №Г9/12, Г10/12», «Скв. №Г26/82»:</w:t>
      </w:r>
    </w:p>
    <w:p w14:paraId="5FECC3EC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lastRenderedPageBreak/>
        <w:t>4.1.1.</w:t>
      </w:r>
      <w:r w:rsidRPr="00BA6E68">
        <w:rPr>
          <w:sz w:val="28"/>
          <w:szCs w:val="28"/>
        </w:rPr>
        <w:tab/>
        <w:t>Срок утверждения проектной документации на осуществление разведки месторождения (участка) подземных вод, получившей положительное заключение экспертизы, предусмотренной статьей 36.1 Закона Российской Федерации «О недрах»: не позднее 31 мая 2023 года;</w:t>
      </w:r>
    </w:p>
    <w:p w14:paraId="1925152B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4.1.2.</w:t>
      </w:r>
      <w:r w:rsidRPr="00BA6E68">
        <w:rPr>
          <w:sz w:val="28"/>
          <w:szCs w:val="28"/>
        </w:rPr>
        <w:tab/>
        <w:t>Завершение разведки месторождения (участка) подземных вод: не позднее 30 ноября 2023 года;</w:t>
      </w:r>
    </w:p>
    <w:p w14:paraId="3EA9E3B2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4.1.3. Представление материалов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статьей 29 Закона Российской Федерации «О недрах»: не позднее 6 месяцев с даты завершения разведки месторождения (участка) подземных вод в соответствии с пунктом 4.1.2 настоящих Условий пользования недрами;</w:t>
      </w:r>
    </w:p>
    <w:p w14:paraId="1690EBAC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4.1.4. Срок утверждения технического проекта разработки месторождения (участка) подземных вод, согласованного в соответствии со статьей 23.2 Закона Российской Федерации «О недрах»: не позднее 31 мая 2024 года.</w:t>
      </w:r>
    </w:p>
    <w:p w14:paraId="50ADEE50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4.2. Срок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</w:r>
    </w:p>
    <w:p w14:paraId="3B9C622F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4.2.1. Срок начала осуществления разведки месторождения подземных вод: не позднее 31 августа 2023 года;</w:t>
      </w:r>
    </w:p>
    <w:p w14:paraId="796F66DC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4.2.2. Срок ввода месторождения подземных вод в разработку (эксплуатацию): не позднее 30 ноября 2024 года.»;</w:t>
      </w:r>
    </w:p>
    <w:p w14:paraId="41C9F232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1.2. пункт 13.1 раздела 13 изложить в следующей редакции</w:t>
      </w:r>
    </w:p>
    <w:p w14:paraId="7B5D2DC5" w14:textId="77777777" w:rsidR="00BA6E68" w:rsidRPr="00BA6E68" w:rsidRDefault="00BA6E68" w:rsidP="00BA6E68">
      <w:pPr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«13.1. Осуществлять водоотбор на Лицензионном участке «Скв. №Г26/82» в объеме не более 130,1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/сут. (47,49 тыс.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/год), максимально допустимое понижение уровня подземных вод –33,0 м, на Лицензионном участке «Скв. №Г9/12, Г10/12» - не более 284,9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/сут. (103,99 тыс.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/год), максимально допустимое понижение уровня подземных вод – 40,0 м; на Лицензионном участке «Скв. №Г13/08, Г1/08» - не более 320,07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/сут. (116,83 тыс.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/год), максимально допустимое понижение уровня подземных вод – 30,5 м для скважины Г1/08, 32,5 – Г13/08; на Лицензионном участке «Скв. №19/78» - не более 99,28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/сут. (36,24 тыс.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/год), максимально допустимое понижение уровня подземных вод – 2,0 м; на Лицензионном участке «Скв. №Г14/82» - не более 89,72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/сут. (32,75 тыс.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/год), максимально допустимое понижение уровня подземных вод – 17,0 м; на Лицензионном участке «Скв. №Г11/82» - не более 76,51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/сут. (27,92 тыс.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/год), максимально допустимое понижение уровня подземных вод – 14,5 м; на Лицензионном участке «Скв. №Г9/81» - не более 99,71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/сут. (36,39 тыс. м</w:t>
      </w:r>
      <w:r w:rsidRPr="00BA6E68">
        <w:rPr>
          <w:sz w:val="28"/>
          <w:szCs w:val="28"/>
          <w:vertAlign w:val="superscript"/>
        </w:rPr>
        <w:t>3</w:t>
      </w:r>
      <w:r w:rsidRPr="00BA6E68">
        <w:rPr>
          <w:sz w:val="28"/>
          <w:szCs w:val="28"/>
        </w:rPr>
        <w:t>/год), максимально допустимое понижение уровня подземных вод – 26,0 м.».</w:t>
      </w:r>
    </w:p>
    <w:p w14:paraId="7A80B29B" w14:textId="77777777" w:rsidR="00BA6E68" w:rsidRPr="00BA6E68" w:rsidRDefault="00BA6E68" w:rsidP="00BA6E6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2. Отделу недропользования и водных отношений:</w:t>
      </w:r>
    </w:p>
    <w:p w14:paraId="3650CAE3" w14:textId="7DDD405B" w:rsidR="00BA6E68" w:rsidRPr="00BA6E68" w:rsidRDefault="00BA6E68" w:rsidP="00BA6E6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t>2.1. подготовить лист изменений и дополнений в лицензию на пользование недрами 04 РА 0024</w:t>
      </w:r>
      <w:r w:rsidR="00D3600D">
        <w:rPr>
          <w:sz w:val="28"/>
          <w:szCs w:val="28"/>
        </w:rPr>
        <w:t>6</w:t>
      </w:r>
      <w:r w:rsidRPr="00BA6E68">
        <w:rPr>
          <w:sz w:val="28"/>
          <w:szCs w:val="28"/>
        </w:rPr>
        <w:t xml:space="preserve"> ВЭ;</w:t>
      </w:r>
    </w:p>
    <w:p w14:paraId="62C3450A" w14:textId="77777777" w:rsidR="00D3600D" w:rsidRDefault="00BA6E68" w:rsidP="00BA6E68">
      <w:pPr>
        <w:tabs>
          <w:tab w:val="left" w:pos="720"/>
        </w:tabs>
        <w:ind w:firstLine="709"/>
        <w:jc w:val="both"/>
        <w:rPr>
          <w:sz w:val="28"/>
          <w:szCs w:val="28"/>
        </w:rPr>
        <w:sectPr w:rsidR="00D3600D" w:rsidSect="00BA6E68">
          <w:pgSz w:w="11906" w:h="16838"/>
          <w:pgMar w:top="1135" w:right="567" w:bottom="1134" w:left="1701" w:header="567" w:footer="709" w:gutter="0"/>
          <w:cols w:space="708"/>
          <w:titlePg/>
          <w:docGrid w:linePitch="360"/>
        </w:sectPr>
      </w:pPr>
      <w:r w:rsidRPr="00BA6E68">
        <w:rPr>
          <w:sz w:val="28"/>
          <w:szCs w:val="28"/>
        </w:rPr>
        <w:t>2.2.</w:t>
      </w:r>
      <w:r w:rsidRPr="00BA6E68">
        <w:rPr>
          <w:sz w:val="28"/>
          <w:szCs w:val="28"/>
        </w:rPr>
        <w:tab/>
        <w:t>направить лист изменений и дополнений администрации муниципального образования «Майминский район» для согласования;</w:t>
      </w:r>
    </w:p>
    <w:p w14:paraId="1866C104" w14:textId="2F86CD6A" w:rsidR="00BA6E68" w:rsidRDefault="00BA6E68" w:rsidP="00BA6E6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6E68">
        <w:rPr>
          <w:sz w:val="28"/>
          <w:szCs w:val="28"/>
        </w:rPr>
        <w:lastRenderedPageBreak/>
        <w:t>2.3. оформить, зарегистрировать и выдать изменения в лицензию на пользование недрами 04 РА 0024</w:t>
      </w:r>
      <w:r w:rsidR="00CD3C56">
        <w:rPr>
          <w:sz w:val="28"/>
          <w:szCs w:val="28"/>
        </w:rPr>
        <w:t>6</w:t>
      </w:r>
      <w:r w:rsidRPr="00BA6E68">
        <w:rPr>
          <w:sz w:val="28"/>
          <w:szCs w:val="28"/>
        </w:rPr>
        <w:t xml:space="preserve"> ВЭ.</w:t>
      </w:r>
    </w:p>
    <w:p w14:paraId="513492DF" w14:textId="70200B84" w:rsidR="00C82438" w:rsidRDefault="00C82438" w:rsidP="00BA6E6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заместителя министра Е.А. Мунатова.</w:t>
      </w:r>
    </w:p>
    <w:p w14:paraId="68F368A0" w14:textId="2F64F9D8" w:rsidR="00C82438" w:rsidRDefault="00C82438" w:rsidP="00C82438">
      <w:pPr>
        <w:ind w:firstLine="709"/>
        <w:jc w:val="both"/>
        <w:rPr>
          <w:sz w:val="28"/>
          <w:szCs w:val="28"/>
        </w:rPr>
      </w:pPr>
    </w:p>
    <w:p w14:paraId="4FD1AC8F" w14:textId="1FCD341E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1E552B82" w14:textId="77777777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246E18DE" w14:textId="0BE175C3" w:rsidR="00AB3835" w:rsidRDefault="00DA434B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774C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82438">
        <w:rPr>
          <w:sz w:val="28"/>
          <w:szCs w:val="28"/>
        </w:rPr>
        <w:t xml:space="preserve">                                                </w:t>
      </w:r>
      <w:r w:rsidR="004A3C4F">
        <w:rPr>
          <w:sz w:val="28"/>
          <w:szCs w:val="28"/>
        </w:rPr>
        <w:t xml:space="preserve">   </w:t>
      </w:r>
      <w:r w:rsidR="00C82438">
        <w:rPr>
          <w:sz w:val="28"/>
          <w:szCs w:val="28"/>
        </w:rPr>
        <w:t xml:space="preserve"> </w:t>
      </w:r>
      <w:r w:rsidR="00176CD9">
        <w:rPr>
          <w:sz w:val="28"/>
          <w:szCs w:val="28"/>
        </w:rPr>
        <w:t>А.И. Сумачаков</w:t>
      </w:r>
    </w:p>
    <w:sectPr w:rsidR="00AB3835" w:rsidSect="00BA6E68">
      <w:pgSz w:w="11906" w:h="16838"/>
      <w:pgMar w:top="1135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679A1" w14:textId="77777777" w:rsidR="0028760E" w:rsidRDefault="0028760E" w:rsidP="00BF7744">
      <w:r>
        <w:separator/>
      </w:r>
    </w:p>
  </w:endnote>
  <w:endnote w:type="continuationSeparator" w:id="0">
    <w:p w14:paraId="5F9B449C" w14:textId="77777777" w:rsidR="0028760E" w:rsidRDefault="0028760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D963" w14:textId="77777777" w:rsidR="0028760E" w:rsidRDefault="0028760E" w:rsidP="00BF7744">
      <w:r>
        <w:separator/>
      </w:r>
    </w:p>
  </w:footnote>
  <w:footnote w:type="continuationSeparator" w:id="0">
    <w:p w14:paraId="2CA6AAB8" w14:textId="77777777" w:rsidR="0028760E" w:rsidRDefault="0028760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D8B6EBC" w:rsidR="00F0317F" w:rsidRDefault="00DA434B" w:rsidP="00F0317F">
    <w:pPr>
      <w:pStyle w:val="aa"/>
      <w:jc w:val="center"/>
    </w:pPr>
    <w:r>
      <w:t>2</w:t>
    </w:r>
  </w:p>
  <w:p w14:paraId="0923F240" w14:textId="77777777" w:rsidR="00DA434B" w:rsidRDefault="00DA434B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0928"/>
      <w:docPartObj>
        <w:docPartGallery w:val="Page Numbers (Top of Page)"/>
        <w:docPartUnique/>
      </w:docPartObj>
    </w:sdtPr>
    <w:sdtEndPr/>
    <w:sdtContent>
      <w:p w14:paraId="2B280D66" w14:textId="1CDCEFE8" w:rsidR="00D3600D" w:rsidRDefault="00D360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1A">
          <w:rPr>
            <w:noProof/>
          </w:rPr>
          <w:t>3</w:t>
        </w:r>
        <w:r>
          <w:fldChar w:fldCharType="end"/>
        </w:r>
      </w:p>
    </w:sdtContent>
  </w:sdt>
  <w:p w14:paraId="3B293274" w14:textId="77777777" w:rsidR="00D3600D" w:rsidRDefault="00D360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401EE"/>
    <w:rsid w:val="00075EC5"/>
    <w:rsid w:val="000805C7"/>
    <w:rsid w:val="00090328"/>
    <w:rsid w:val="000E5A00"/>
    <w:rsid w:val="00124D12"/>
    <w:rsid w:val="00132D92"/>
    <w:rsid w:val="001758F5"/>
    <w:rsid w:val="0017673E"/>
    <w:rsid w:val="00176CD9"/>
    <w:rsid w:val="001D3513"/>
    <w:rsid w:val="001D40B4"/>
    <w:rsid w:val="001D7836"/>
    <w:rsid w:val="001F3384"/>
    <w:rsid w:val="00240278"/>
    <w:rsid w:val="00251EEC"/>
    <w:rsid w:val="002642DC"/>
    <w:rsid w:val="002803AA"/>
    <w:rsid w:val="0028760E"/>
    <w:rsid w:val="002E7737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A3C4F"/>
    <w:rsid w:val="004F0BC9"/>
    <w:rsid w:val="004F3095"/>
    <w:rsid w:val="00503A76"/>
    <w:rsid w:val="005321AE"/>
    <w:rsid w:val="00537B8A"/>
    <w:rsid w:val="005774C5"/>
    <w:rsid w:val="005D28C3"/>
    <w:rsid w:val="005F432C"/>
    <w:rsid w:val="00602854"/>
    <w:rsid w:val="0061172A"/>
    <w:rsid w:val="006227EF"/>
    <w:rsid w:val="00664328"/>
    <w:rsid w:val="00677F63"/>
    <w:rsid w:val="0071752C"/>
    <w:rsid w:val="00742B8D"/>
    <w:rsid w:val="00746F1A"/>
    <w:rsid w:val="0076224E"/>
    <w:rsid w:val="00766980"/>
    <w:rsid w:val="00775F7B"/>
    <w:rsid w:val="00776E51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47C2"/>
    <w:rsid w:val="00927C51"/>
    <w:rsid w:val="00927CE1"/>
    <w:rsid w:val="00957A3A"/>
    <w:rsid w:val="00963555"/>
    <w:rsid w:val="00965AB7"/>
    <w:rsid w:val="00977B3B"/>
    <w:rsid w:val="009B649D"/>
    <w:rsid w:val="009C5449"/>
    <w:rsid w:val="009D172D"/>
    <w:rsid w:val="009D3B2C"/>
    <w:rsid w:val="009D44EF"/>
    <w:rsid w:val="00A1724C"/>
    <w:rsid w:val="00A45C49"/>
    <w:rsid w:val="00A47895"/>
    <w:rsid w:val="00A817DB"/>
    <w:rsid w:val="00A81BFB"/>
    <w:rsid w:val="00AB3835"/>
    <w:rsid w:val="00B17DA1"/>
    <w:rsid w:val="00BA5A7C"/>
    <w:rsid w:val="00BA6E68"/>
    <w:rsid w:val="00BC511A"/>
    <w:rsid w:val="00BF7744"/>
    <w:rsid w:val="00C513AA"/>
    <w:rsid w:val="00C665F2"/>
    <w:rsid w:val="00C82438"/>
    <w:rsid w:val="00CA1353"/>
    <w:rsid w:val="00CD3C56"/>
    <w:rsid w:val="00D0687A"/>
    <w:rsid w:val="00D3600D"/>
    <w:rsid w:val="00D915ED"/>
    <w:rsid w:val="00D97E31"/>
    <w:rsid w:val="00DA434B"/>
    <w:rsid w:val="00DA6544"/>
    <w:rsid w:val="00DA7964"/>
    <w:rsid w:val="00DB34E1"/>
    <w:rsid w:val="00DD16F5"/>
    <w:rsid w:val="00DF2437"/>
    <w:rsid w:val="00E52AC2"/>
    <w:rsid w:val="00E60816"/>
    <w:rsid w:val="00E7392A"/>
    <w:rsid w:val="00E95325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A39A1"/>
    <w:rsid w:val="00FE4BD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User1</cp:lastModifiedBy>
  <cp:revision>11</cp:revision>
  <cp:lastPrinted>2022-05-31T11:31:00Z</cp:lastPrinted>
  <dcterms:created xsi:type="dcterms:W3CDTF">2021-12-29T03:49:00Z</dcterms:created>
  <dcterms:modified xsi:type="dcterms:W3CDTF">2022-06-01T09:02:00Z</dcterms:modified>
</cp:coreProperties>
</file>