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4B" w:rsidRDefault="006B3299" w:rsidP="006B3299">
      <w:pPr>
        <w:contextualSpacing/>
        <w:jc w:val="center"/>
        <w:rPr>
          <w:b/>
        </w:rPr>
      </w:pPr>
      <w:r>
        <w:rPr>
          <w:b/>
        </w:rPr>
        <w:t>Доклад</w:t>
      </w:r>
    </w:p>
    <w:p w:rsidR="006B3299" w:rsidRDefault="006B3299" w:rsidP="006B3299">
      <w:pPr>
        <w:contextualSpacing/>
        <w:jc w:val="center"/>
        <w:rPr>
          <w:b/>
        </w:rPr>
      </w:pPr>
      <w:r>
        <w:rPr>
          <w:b/>
        </w:rPr>
        <w:t>Министра природных ресурсов, экологии и имущественных отношений Республики Алтай</w:t>
      </w:r>
    </w:p>
    <w:p w:rsidR="006B3299" w:rsidRDefault="006B3299" w:rsidP="006B3299">
      <w:pPr>
        <w:contextualSpacing/>
        <w:jc w:val="center"/>
        <w:rPr>
          <w:b/>
        </w:rPr>
      </w:pPr>
    </w:p>
    <w:p w:rsidR="006B3299" w:rsidRDefault="006B3299" w:rsidP="006B3299">
      <w:pPr>
        <w:contextualSpacing/>
        <w:jc w:val="center"/>
        <w:rPr>
          <w:b/>
        </w:rPr>
      </w:pPr>
      <w:r>
        <w:rPr>
          <w:b/>
        </w:rPr>
        <w:t>«Увеличение количества объектов, включенных в Перечень государственного имущества Республики Алтай, предназначенного для предоставления во владении и (или) пользование субъектам малого и среднего предпринимательства»</w:t>
      </w:r>
    </w:p>
    <w:p w:rsidR="006B3299" w:rsidRDefault="006B3299" w:rsidP="006B3299">
      <w:pPr>
        <w:contextualSpacing/>
        <w:jc w:val="center"/>
        <w:rPr>
          <w:b/>
        </w:rPr>
      </w:pPr>
    </w:p>
    <w:p w:rsidR="006B3299" w:rsidRDefault="006B3299" w:rsidP="006B3299">
      <w:pPr>
        <w:contextualSpacing/>
        <w:jc w:val="both"/>
      </w:pPr>
      <w:r>
        <w:t xml:space="preserve">    </w:t>
      </w:r>
    </w:p>
    <w:p w:rsidR="006B3299" w:rsidRDefault="006B3299" w:rsidP="006B3299">
      <w:pPr>
        <w:contextualSpacing/>
        <w:jc w:val="both"/>
      </w:pPr>
      <w:r>
        <w:t xml:space="preserve">       В перечень государственного имущества Республики Алтай, предназначенного </w:t>
      </w:r>
      <w:proofErr w:type="gramStart"/>
      <w:r>
        <w:t>для</w:t>
      </w:r>
      <w:proofErr w:type="gramEnd"/>
      <w:r>
        <w:t xml:space="preserve"> </w:t>
      </w:r>
      <w:proofErr w:type="gramStart"/>
      <w:r>
        <w:t>предоставление</w:t>
      </w:r>
      <w:proofErr w:type="gramEnd"/>
      <w:r>
        <w:t xml:space="preserve"> субъектам малого и среднего предпринимательства включено 88 объектов движимого имущества и 11 объектов недвижимого имущества, всего 99 объектов. Все указанные объекты предоставлены в безвозмездное пользование субъекту малого и среднего предпринимательства АО «Аэропорт Горно-Алтайск». П</w:t>
      </w:r>
      <w:r w:rsidR="006A12C1">
        <w:t>е</w:t>
      </w:r>
      <w:r>
        <w:t xml:space="preserve">речень имущества утвержден приказом Минприроды РА </w:t>
      </w:r>
      <w:r w:rsidR="006A12C1">
        <w:t>от 4 октября 2016 года.</w:t>
      </w:r>
    </w:p>
    <w:p w:rsidR="00AA2377" w:rsidRDefault="006B3299" w:rsidP="006B3299">
      <w:pPr>
        <w:contextualSpacing/>
        <w:jc w:val="both"/>
      </w:pPr>
      <w:r>
        <w:t xml:space="preserve">      В текущем году</w:t>
      </w:r>
      <w:r w:rsidR="006A12C1">
        <w:t xml:space="preserve"> увеличение количества имущества, включенного в Перечень, не происходило в связи с отсутствием </w:t>
      </w:r>
      <w:r w:rsidR="00AA2377">
        <w:t xml:space="preserve">в государственной собственности Республики Алтай </w:t>
      </w:r>
      <w:proofErr w:type="spellStart"/>
      <w:r w:rsidR="00AA2377">
        <w:t>нераскрепленного</w:t>
      </w:r>
      <w:proofErr w:type="spellEnd"/>
      <w:r w:rsidR="00AA2377">
        <w:t xml:space="preserve"> имущества, свободного от прав третьих лиц.</w:t>
      </w:r>
    </w:p>
    <w:p w:rsidR="006B3299" w:rsidRPr="006B3299" w:rsidRDefault="00AA2377" w:rsidP="006B3299">
      <w:pPr>
        <w:contextualSpacing/>
        <w:jc w:val="both"/>
      </w:pPr>
      <w:r>
        <w:t xml:space="preserve">      В целях увеличения количества объектов в Перечне предлагаю рассмотреть возможность включения в Перечень имущество, которое было  включено в прогнозный план (программу) приватизации государственного имущества Республики Алтай, но не приватизировано, а также имущество, закрепленное на праве оперативного управления за государственными учреждениями, которое не используется по назначению. Данные факты выявляются Минприроды РА в ходе проведения проверок использования по назначению государственного имущества. Так в ходе проверки неиспользуемое по назначению здание, площадью 64,7 кв.м.. расположенное по адресу Шебалинский район, с. Шебалино, ул. Советская д. 53, закрепленное на праве оперативного управления за Комитетом по обеспечению деятельности мировых судей </w:t>
      </w:r>
      <w:r w:rsidR="00630C25">
        <w:t xml:space="preserve">Республики Алтай, в </w:t>
      </w:r>
      <w:proofErr w:type="gramStart"/>
      <w:r w:rsidR="00630C25">
        <w:t>связи</w:t>
      </w:r>
      <w:proofErr w:type="gramEnd"/>
      <w:r w:rsidR="00630C25">
        <w:t xml:space="preserve"> с чем предлагаем включить данное здание в Перечень государственного имущества Республики Алтай, предназначенного для предоставление субъектам малого и среднего предпринимательства.</w:t>
      </w:r>
    </w:p>
    <w:sectPr w:rsidR="006B3299" w:rsidRPr="006B3299" w:rsidSect="00C16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299"/>
    <w:rsid w:val="00491440"/>
    <w:rsid w:val="005212C1"/>
    <w:rsid w:val="00630C25"/>
    <w:rsid w:val="006A12C1"/>
    <w:rsid w:val="006B3299"/>
    <w:rsid w:val="00AA2377"/>
    <w:rsid w:val="00AD162C"/>
    <w:rsid w:val="00C1604B"/>
    <w:rsid w:val="00D3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25"/>
    <w:pPr>
      <w:spacing w:after="0"/>
    </w:pPr>
    <w:rPr>
      <w:rFonts w:ascii="Tahoma" w:hAnsi="Tahoma" w:cs="Tahoma"/>
      <w:sz w:val="16"/>
      <w:szCs w:val="16"/>
    </w:rPr>
  </w:style>
  <w:style w:type="character" w:customStyle="1" w:styleId="a4">
    <w:name w:val="Текст выноски Знак"/>
    <w:basedOn w:val="a0"/>
    <w:link w:val="a3"/>
    <w:uiPriority w:val="99"/>
    <w:semiHidden/>
    <w:rsid w:val="0063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dc:creator>
  <cp:keywords/>
  <dc:description/>
  <cp:lastModifiedBy>MPR</cp:lastModifiedBy>
  <cp:revision>4</cp:revision>
  <cp:lastPrinted>2017-09-06T06:36:00Z</cp:lastPrinted>
  <dcterms:created xsi:type="dcterms:W3CDTF">2017-09-06T06:14:00Z</dcterms:created>
  <dcterms:modified xsi:type="dcterms:W3CDTF">2017-09-06T06:43:00Z</dcterms:modified>
</cp:coreProperties>
</file>