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2" w:rsidRPr="00DB74A7" w:rsidRDefault="00A546E6" w:rsidP="00F85E22">
      <w:pPr>
        <w:pStyle w:val="1"/>
        <w:spacing w:before="300" w:beforeAutospacing="0" w:after="150" w:afterAutospacing="0"/>
        <w:contextualSpacing/>
        <w:jc w:val="center"/>
        <w:rPr>
          <w:bCs w:val="0"/>
          <w:color w:val="013389"/>
          <w:sz w:val="24"/>
          <w:szCs w:val="24"/>
        </w:rPr>
      </w:pPr>
      <w:r w:rsidRPr="00DB74A7">
        <w:rPr>
          <w:bCs w:val="0"/>
          <w:color w:val="013389"/>
          <w:sz w:val="24"/>
          <w:szCs w:val="24"/>
        </w:rPr>
        <w:t>Информация о развитии туристической отрасли Республики Алтай</w:t>
      </w:r>
      <w:r w:rsidR="00F85E22">
        <w:rPr>
          <w:bCs w:val="0"/>
          <w:color w:val="013389"/>
          <w:sz w:val="24"/>
          <w:szCs w:val="24"/>
        </w:rPr>
        <w:t xml:space="preserve"> в 2017 году</w:t>
      </w:r>
      <w:bookmarkStart w:id="0" w:name="_GoBack"/>
      <w:bookmarkEnd w:id="0"/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Туризм является одним из приоритетных направлений социально-экономического развития Республики Алтай. </w:t>
      </w:r>
      <w:proofErr w:type="gramStart"/>
      <w:r w:rsidRPr="00DB74A7">
        <w:rPr>
          <w:color w:val="333333"/>
        </w:rPr>
        <w:t>С целью формирования современной туристской индустрии Республики Алтай, увеличения вклада сферы туризма в социально-экономическое развитие территории, повышения доходной базы республиканского и местных бюджетов Законом Республики Алтай от 25.09.2008 № 83-РЗ «О Стратегии социально-экономического развития Республики Алтай на период до 2028 года» закреплены положения стратегии развития туристского кластера Республики Алтай, постановлением Правительства Республики Алтай от 28.09.2012 № 24</w:t>
      </w:r>
      <w:r w:rsidR="00DC5E87" w:rsidRPr="00DB74A7">
        <w:rPr>
          <w:color w:val="333333"/>
        </w:rPr>
        <w:t>5</w:t>
      </w:r>
      <w:r w:rsidRPr="00DB74A7">
        <w:rPr>
          <w:color w:val="333333"/>
        </w:rPr>
        <w:t xml:space="preserve"> утверждена </w:t>
      </w:r>
      <w:r w:rsidR="00DC5E87" w:rsidRPr="00DB74A7">
        <w:rPr>
          <w:color w:val="333333"/>
        </w:rPr>
        <w:t>подпрограмма «Развитие внутреннего и</w:t>
      </w:r>
      <w:proofErr w:type="gramEnd"/>
      <w:r w:rsidR="00DC5E87" w:rsidRPr="00DB74A7">
        <w:rPr>
          <w:color w:val="333333"/>
        </w:rPr>
        <w:t xml:space="preserve"> въездного туризма» г</w:t>
      </w:r>
      <w:r w:rsidRPr="00DB74A7">
        <w:rPr>
          <w:color w:val="333333"/>
        </w:rPr>
        <w:t>осударственная программа Республики Алтай «</w:t>
      </w:r>
      <w:r w:rsidR="00DC5E87" w:rsidRPr="00DB74A7">
        <w:rPr>
          <w:color w:val="333333"/>
        </w:rPr>
        <w:t xml:space="preserve">Развитие экономического потенциала и предпринимательства. </w:t>
      </w:r>
      <w:proofErr w:type="gramStart"/>
      <w:r w:rsidRPr="00DB74A7">
        <w:rPr>
          <w:color w:val="333333"/>
        </w:rPr>
        <w:t>В целях реализации положений Распоряжения Правительства РФ от 31.05.2014 № 941-р «Об утверждении Стратегии развития туризма в Российской Федерации на период до 2020 года» в регионе действует Распоряжение Правительства Республики Алтай от 6 марта 2015 года № 101-р «Об утверждении плана мероприятий Республики Алтай по реализации Стратегии развития туризма в Российской Федерации на период до 2020 года».</w:t>
      </w:r>
      <w:proofErr w:type="gramEnd"/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>В Республике Алтай в 201</w:t>
      </w:r>
      <w:r w:rsidR="00DC5E87" w:rsidRPr="00DB74A7">
        <w:rPr>
          <w:color w:val="333333"/>
        </w:rPr>
        <w:t>7</w:t>
      </w:r>
      <w:r w:rsidRPr="00DB74A7">
        <w:rPr>
          <w:color w:val="333333"/>
        </w:rPr>
        <w:t xml:space="preserve"> году отдых туристов обеспечивали </w:t>
      </w:r>
      <w:r w:rsidR="00DC5E87" w:rsidRPr="00DB74A7">
        <w:rPr>
          <w:color w:val="333333"/>
        </w:rPr>
        <w:t>907 субъектов туристской индустрии в том числе: 377</w:t>
      </w:r>
      <w:r w:rsidRPr="00DB74A7">
        <w:rPr>
          <w:color w:val="333333"/>
        </w:rPr>
        <w:t xml:space="preserve"> коллективных средств размещения (далее – КСР) и 434 сельских дома (СД)</w:t>
      </w:r>
      <w:r w:rsidR="00DC5E87" w:rsidRPr="00DB74A7">
        <w:rPr>
          <w:color w:val="333333"/>
        </w:rPr>
        <w:t>, 23 туроператора и 73 турфирмы и турагентства</w:t>
      </w:r>
      <w:r w:rsidRPr="00DB74A7">
        <w:rPr>
          <w:color w:val="333333"/>
        </w:rPr>
        <w:t xml:space="preserve">. В целом количество мест единовременного размещения в КСР составляет </w:t>
      </w:r>
      <w:r w:rsidR="00DC5E87" w:rsidRPr="00DB74A7">
        <w:rPr>
          <w:color w:val="333333"/>
        </w:rPr>
        <w:t>17517</w:t>
      </w:r>
      <w:r w:rsidRPr="00DB74A7">
        <w:rPr>
          <w:color w:val="333333"/>
        </w:rPr>
        <w:t xml:space="preserve">, в том числе круглогодичных – </w:t>
      </w:r>
      <w:r w:rsidR="00DC5E87" w:rsidRPr="00DB74A7">
        <w:rPr>
          <w:color w:val="333333"/>
        </w:rPr>
        <w:t>9 716</w:t>
      </w:r>
      <w:r w:rsidRPr="00DB74A7">
        <w:rPr>
          <w:color w:val="333333"/>
        </w:rPr>
        <w:t xml:space="preserve"> единиц, что составляет 5</w:t>
      </w:r>
      <w:r w:rsidR="00DC5E87" w:rsidRPr="00DB74A7">
        <w:rPr>
          <w:color w:val="333333"/>
        </w:rPr>
        <w:t>5,</w:t>
      </w:r>
      <w:r w:rsidRPr="00DB74A7">
        <w:rPr>
          <w:color w:val="333333"/>
        </w:rPr>
        <w:t xml:space="preserve">4% от общего количества мест единовременного размещения. В период летнего туристического сезона 2016 года загрузка КСР и СД составила 80% в будние дни и 100% в выходные. Туристская инфраструктура представлена на всей территории Республики Алтай, тем не менее, основная ее часть сосредоточена на территории </w:t>
      </w:r>
      <w:proofErr w:type="spellStart"/>
      <w:r w:rsidRPr="00DB74A7">
        <w:rPr>
          <w:color w:val="333333"/>
        </w:rPr>
        <w:t>Чемальского</w:t>
      </w:r>
      <w:proofErr w:type="spellEnd"/>
      <w:r w:rsidRPr="00DB74A7">
        <w:rPr>
          <w:color w:val="333333"/>
        </w:rPr>
        <w:t xml:space="preserve">, </w:t>
      </w:r>
      <w:proofErr w:type="spellStart"/>
      <w:r w:rsidRPr="00DB74A7">
        <w:rPr>
          <w:color w:val="333333"/>
        </w:rPr>
        <w:t>Майминского</w:t>
      </w:r>
      <w:proofErr w:type="spellEnd"/>
      <w:r w:rsidRPr="00DB74A7">
        <w:rPr>
          <w:color w:val="333333"/>
        </w:rPr>
        <w:t xml:space="preserve"> и </w:t>
      </w:r>
      <w:proofErr w:type="spellStart"/>
      <w:r w:rsidRPr="00DB74A7">
        <w:rPr>
          <w:color w:val="333333"/>
        </w:rPr>
        <w:t>Турочакского</w:t>
      </w:r>
      <w:proofErr w:type="spellEnd"/>
      <w:r w:rsidRPr="00DB74A7">
        <w:rPr>
          <w:color w:val="333333"/>
        </w:rPr>
        <w:t xml:space="preserve"> районов. Это продиктовано географическими, природно-климатическими и другими особенностями развития территории.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>Турпоток за 201</w:t>
      </w:r>
      <w:r w:rsidR="00DC5E87" w:rsidRPr="00DB74A7">
        <w:rPr>
          <w:color w:val="333333"/>
        </w:rPr>
        <w:t>7</w:t>
      </w:r>
      <w:r w:rsidRPr="00DB74A7">
        <w:rPr>
          <w:color w:val="333333"/>
        </w:rPr>
        <w:t xml:space="preserve"> год составил </w:t>
      </w:r>
      <w:r w:rsidR="00DC5E87" w:rsidRPr="00DB74A7">
        <w:rPr>
          <w:color w:val="333333"/>
        </w:rPr>
        <w:t>2,05</w:t>
      </w:r>
      <w:r w:rsidRPr="00DB74A7">
        <w:rPr>
          <w:color w:val="333333"/>
        </w:rPr>
        <w:t xml:space="preserve"> </w:t>
      </w:r>
      <w:r w:rsidR="00DC5E87" w:rsidRPr="00DB74A7">
        <w:rPr>
          <w:color w:val="333333"/>
        </w:rPr>
        <w:t>млн</w:t>
      </w:r>
      <w:r w:rsidRPr="00DB74A7">
        <w:rPr>
          <w:color w:val="333333"/>
        </w:rPr>
        <w:t>. человек</w:t>
      </w:r>
      <w:r w:rsidR="00DC5E87" w:rsidRPr="00DB74A7">
        <w:rPr>
          <w:color w:val="333333"/>
        </w:rPr>
        <w:t>, п</w:t>
      </w:r>
      <w:r w:rsidRPr="00DB74A7">
        <w:rPr>
          <w:color w:val="333333"/>
        </w:rPr>
        <w:t>рирост</w:t>
      </w:r>
      <w:r w:rsidR="00DC5E87" w:rsidRPr="00DB74A7">
        <w:rPr>
          <w:color w:val="333333"/>
        </w:rPr>
        <w:t xml:space="preserve"> к 2016 году составил 3,2%.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В течение года турпоток </w:t>
      </w:r>
      <w:proofErr w:type="gramStart"/>
      <w:r w:rsidRPr="00DB74A7">
        <w:rPr>
          <w:color w:val="333333"/>
        </w:rPr>
        <w:t>распределен</w:t>
      </w:r>
      <w:proofErr w:type="gramEnd"/>
      <w:r w:rsidRPr="00DB74A7">
        <w:rPr>
          <w:color w:val="333333"/>
        </w:rPr>
        <w:t xml:space="preserve"> следующим образом:</w:t>
      </w:r>
    </w:p>
    <w:p w:rsidR="00A546E6" w:rsidRPr="00DB74A7" w:rsidRDefault="00A546E6" w:rsidP="00DB74A7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color w:val="333333"/>
        </w:rPr>
        <w:t>•  период май-сентябрь включительно - 1 млн. 4</w:t>
      </w:r>
      <w:r w:rsidR="00DC5E87" w:rsidRPr="00DB74A7">
        <w:rPr>
          <w:color w:val="333333"/>
        </w:rPr>
        <w:t>96</w:t>
      </w:r>
      <w:r w:rsidRPr="00DB74A7">
        <w:rPr>
          <w:color w:val="333333"/>
        </w:rPr>
        <w:t xml:space="preserve"> тыс. посещений или 73%,</w:t>
      </w:r>
    </w:p>
    <w:p w:rsidR="00A546E6" w:rsidRPr="00DB74A7" w:rsidRDefault="00A546E6" w:rsidP="00DB74A7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•  активный </w:t>
      </w:r>
      <w:proofErr w:type="spellStart"/>
      <w:r w:rsidRPr="00DB74A7">
        <w:rPr>
          <w:color w:val="333333"/>
        </w:rPr>
        <w:t>турсезон</w:t>
      </w:r>
      <w:proofErr w:type="spellEnd"/>
      <w:r w:rsidRPr="00DB74A7">
        <w:rPr>
          <w:color w:val="333333"/>
        </w:rPr>
        <w:t>: июнь – авгу</w:t>
      </w:r>
      <w:proofErr w:type="gramStart"/>
      <w:r w:rsidRPr="00DB74A7">
        <w:rPr>
          <w:color w:val="333333"/>
        </w:rPr>
        <w:t>ст вкл</w:t>
      </w:r>
      <w:proofErr w:type="gramEnd"/>
      <w:r w:rsidRPr="00DB74A7">
        <w:rPr>
          <w:color w:val="333333"/>
        </w:rPr>
        <w:t>ючительно – 8</w:t>
      </w:r>
      <w:r w:rsidR="00DC5E87" w:rsidRPr="00DB74A7">
        <w:rPr>
          <w:color w:val="333333"/>
        </w:rPr>
        <w:t>81</w:t>
      </w:r>
      <w:r w:rsidRPr="00DB74A7">
        <w:rPr>
          <w:color w:val="333333"/>
        </w:rPr>
        <w:t xml:space="preserve"> тыс. посещений или 43%,</w:t>
      </w:r>
    </w:p>
    <w:p w:rsidR="00A546E6" w:rsidRPr="00DB74A7" w:rsidRDefault="00A546E6" w:rsidP="00DB74A7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color w:val="333333"/>
        </w:rPr>
        <w:t>•  межсезонье: апрель, октябрь, ноябрь – 3</w:t>
      </w:r>
      <w:r w:rsidR="00DC5E87" w:rsidRPr="00DB74A7">
        <w:rPr>
          <w:color w:val="333333"/>
        </w:rPr>
        <w:t>3</w:t>
      </w:r>
      <w:r w:rsidRPr="00DB74A7">
        <w:rPr>
          <w:color w:val="333333"/>
        </w:rPr>
        <w:t>2 тыс. посещений или 16,2%,</w:t>
      </w:r>
    </w:p>
    <w:p w:rsidR="00A546E6" w:rsidRPr="00DB74A7" w:rsidRDefault="00A546E6" w:rsidP="00DB74A7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color w:val="333333"/>
        </w:rPr>
        <w:t>•  зимний сезон: январь, февраль, март, декабрь - 2</w:t>
      </w:r>
      <w:r w:rsidR="00DC5E87" w:rsidRPr="00DB74A7">
        <w:rPr>
          <w:color w:val="333333"/>
        </w:rPr>
        <w:t>21</w:t>
      </w:r>
      <w:r w:rsidRPr="00DB74A7">
        <w:rPr>
          <w:color w:val="333333"/>
        </w:rPr>
        <w:t xml:space="preserve"> тыс. посещений или 10,8%.</w:t>
      </w:r>
    </w:p>
    <w:p w:rsidR="00A546E6" w:rsidRPr="00DB74A7" w:rsidRDefault="00EA710A" w:rsidP="00DB74A7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Динамика </w:t>
      </w:r>
      <w:r w:rsidR="00A546E6" w:rsidRPr="00DB74A7">
        <w:rPr>
          <w:color w:val="333333"/>
        </w:rPr>
        <w:t>туристического потока по муниципальным образованиям РА в 201</w:t>
      </w:r>
      <w:r w:rsidR="00DC5E87" w:rsidRPr="00DB74A7">
        <w:rPr>
          <w:color w:val="333333"/>
        </w:rPr>
        <w:t>7</w:t>
      </w:r>
      <w:r w:rsidR="00A546E6" w:rsidRPr="00DB74A7">
        <w:rPr>
          <w:color w:val="333333"/>
        </w:rPr>
        <w:t xml:space="preserve"> году:</w:t>
      </w:r>
    </w:p>
    <w:tbl>
      <w:tblPr>
        <w:tblW w:w="7938" w:type="dxa"/>
        <w:tblInd w:w="93" w:type="dxa"/>
        <w:tblLook w:val="04A0" w:firstRow="1" w:lastRow="0" w:firstColumn="1" w:lastColumn="0" w:noHBand="0" w:noVBand="1"/>
      </w:tblPr>
      <w:tblGrid>
        <w:gridCol w:w="2600"/>
        <w:gridCol w:w="1951"/>
        <w:gridCol w:w="2127"/>
        <w:gridCol w:w="1260"/>
      </w:tblGrid>
      <w:tr w:rsidR="00EA710A" w:rsidRPr="00DB74A7" w:rsidTr="00EA710A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0A" w:rsidRPr="00DB74A7" w:rsidRDefault="001F4208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год, </w:t>
            </w:r>
          </w:p>
          <w:p w:rsidR="00EA710A" w:rsidRPr="00DB74A7" w:rsidRDefault="00EA710A" w:rsidP="00DB74A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посещений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год, </w:t>
            </w:r>
          </w:p>
          <w:p w:rsidR="00EA710A" w:rsidRPr="00DB74A7" w:rsidRDefault="00EA710A" w:rsidP="00DB74A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посещений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1 986 300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2 049 940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103,2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</w:t>
            </w: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40 160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61 908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154,2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515 570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511 460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99,2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89 120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95 117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106,7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274 492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259 522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94,5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46 672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68 673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147,1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13 025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13 530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103,9   </w:t>
            </w:r>
          </w:p>
        </w:tc>
      </w:tr>
      <w:tr w:rsidR="00EA710A" w:rsidRPr="00DB74A7" w:rsidTr="00EA710A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99 858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103 112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103,3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792 349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817 721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103,2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Чойский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15 196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15 785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103,9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40 160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41 409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103,1   </w:t>
            </w:r>
          </w:p>
        </w:tc>
      </w:tr>
      <w:tr w:rsidR="00EA710A" w:rsidRPr="00DB74A7" w:rsidTr="00EA710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орно-Алтайск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59 698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61 703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10A" w:rsidRPr="00DB74A7" w:rsidRDefault="00EA710A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103,4   </w:t>
            </w:r>
          </w:p>
        </w:tc>
      </w:tr>
    </w:tbl>
    <w:p w:rsidR="00A546E6" w:rsidRPr="00DB74A7" w:rsidRDefault="00A546E6" w:rsidP="00DB74A7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color w:val="333333"/>
        </w:rPr>
        <w:t> 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Распределение </w:t>
      </w:r>
      <w:r w:rsidR="001F281D" w:rsidRPr="00DB74A7">
        <w:rPr>
          <w:color w:val="333333"/>
        </w:rPr>
        <w:t xml:space="preserve">коллективных </w:t>
      </w:r>
      <w:r w:rsidRPr="00DB74A7">
        <w:rPr>
          <w:color w:val="333333"/>
        </w:rPr>
        <w:t>средств размещения (турбазы, гостиницы и т.д.) по муниципальным образованиям РА в 201</w:t>
      </w:r>
      <w:r w:rsidR="001F281D" w:rsidRPr="00DB74A7">
        <w:rPr>
          <w:color w:val="333333"/>
        </w:rPr>
        <w:t>7</w:t>
      </w:r>
      <w:r w:rsidRPr="00DB74A7">
        <w:rPr>
          <w:color w:val="333333"/>
        </w:rPr>
        <w:t xml:space="preserve"> году: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600"/>
        <w:gridCol w:w="1600"/>
        <w:gridCol w:w="1680"/>
        <w:gridCol w:w="2357"/>
      </w:tblGrid>
      <w:tr w:rsidR="001F281D" w:rsidRPr="00DB74A7" w:rsidTr="001F281D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средства размещения</w:t>
            </w:r>
            <w:r w:rsid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01.01.2018г.</w:t>
            </w:r>
          </w:p>
        </w:tc>
      </w:tr>
      <w:tr w:rsidR="001F281D" w:rsidRPr="00DB74A7" w:rsidTr="001F281D">
        <w:trPr>
          <w:trHeight w:val="84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мест, ед.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 ч. круглогодичных мест, ед.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377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17 517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9 716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</w:t>
            </w: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498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270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3 986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2 901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740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284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1 896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1 212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1 392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167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86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80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1 299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710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124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6 255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3 310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215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80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680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232   </w:t>
            </w:r>
          </w:p>
        </w:tc>
      </w:tr>
      <w:tr w:rsidR="001F281D" w:rsidRPr="00DB74A7" w:rsidTr="001F281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орно-Алтайск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470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1D" w:rsidRPr="00DB74A7" w:rsidRDefault="001F281D" w:rsidP="00DB7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470   </w:t>
            </w:r>
          </w:p>
        </w:tc>
      </w:tr>
    </w:tbl>
    <w:p w:rsidR="001F281D" w:rsidRPr="00DB74A7" w:rsidRDefault="00A546E6" w:rsidP="00DB74A7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color w:val="333333"/>
        </w:rPr>
        <w:t> </w:t>
      </w:r>
    </w:p>
    <w:p w:rsidR="00A546E6" w:rsidRPr="00DB74A7" w:rsidRDefault="00A546E6" w:rsidP="00AD11A1">
      <w:pPr>
        <w:pStyle w:val="a5"/>
        <w:spacing w:before="0" w:beforeAutospacing="0" w:after="150" w:afterAutospacing="0"/>
        <w:contextualSpacing/>
        <w:jc w:val="both"/>
        <w:rPr>
          <w:color w:val="333333"/>
        </w:rPr>
      </w:pPr>
      <w:r w:rsidRPr="00DB74A7">
        <w:rPr>
          <w:rStyle w:val="a4"/>
          <w:color w:val="333333"/>
        </w:rPr>
        <w:t>Сельский туризм</w:t>
      </w:r>
    </w:p>
    <w:p w:rsidR="00AD11A1" w:rsidRDefault="00AD11A1" w:rsidP="00AD11A1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  <w:highlight w:val="yellow"/>
        </w:rPr>
      </w:pPr>
    </w:p>
    <w:p w:rsidR="00A546E6" w:rsidRPr="004E7FB9" w:rsidRDefault="00A546E6" w:rsidP="00AD11A1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4E7FB9">
        <w:rPr>
          <w:color w:val="333333"/>
        </w:rPr>
        <w:t>Распределение участников сельского туризма по муниципальным образованиям РА в 201</w:t>
      </w:r>
      <w:r w:rsidR="00AD11A1" w:rsidRPr="004E7FB9">
        <w:rPr>
          <w:color w:val="333333"/>
        </w:rPr>
        <w:t>7</w:t>
      </w:r>
      <w:r w:rsidRPr="004E7FB9">
        <w:rPr>
          <w:color w:val="333333"/>
        </w:rPr>
        <w:t xml:space="preserve"> году</w:t>
      </w:r>
      <w:r w:rsidR="00AD11A1" w:rsidRPr="004E7FB9">
        <w:rPr>
          <w:color w:val="333333"/>
        </w:rPr>
        <w:t xml:space="preserve"> (на 01.01.2018г.)</w:t>
      </w:r>
      <w:r w:rsidRPr="004E7FB9">
        <w:rPr>
          <w:color w:val="333333"/>
        </w:rPr>
        <w:t>:</w:t>
      </w:r>
    </w:p>
    <w:tbl>
      <w:tblPr>
        <w:tblW w:w="8890" w:type="dxa"/>
        <w:tblInd w:w="93" w:type="dxa"/>
        <w:tblLook w:val="04A0" w:firstRow="1" w:lastRow="0" w:firstColumn="1" w:lastColumn="0" w:noHBand="0" w:noVBand="1"/>
      </w:tblPr>
      <w:tblGrid>
        <w:gridCol w:w="2567"/>
        <w:gridCol w:w="2063"/>
        <w:gridCol w:w="1850"/>
        <w:gridCol w:w="2410"/>
      </w:tblGrid>
      <w:tr w:rsidR="00AD11A1" w:rsidRPr="00AD11A1" w:rsidTr="00AD11A1">
        <w:trPr>
          <w:trHeight w:val="63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E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сельских "зеленых" домов в туризме, ед.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мест в сельских </w:t>
            </w:r>
            <w:r w:rsidRPr="004E7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«зеленых» </w:t>
            </w:r>
            <w:r w:rsidRPr="00AD1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домах</w:t>
            </w:r>
          </w:p>
        </w:tc>
      </w:tr>
      <w:tr w:rsidR="00AD11A1" w:rsidRPr="00AD11A1" w:rsidTr="00AD11A1">
        <w:trPr>
          <w:trHeight w:val="64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мест, 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 круглогодичных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3 575,0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1 462,0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</w:t>
            </w: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1 128,0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380,0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45,0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21,0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950,0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297,0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28,0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20,0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AD11A1" w:rsidRPr="00AD11A1" w:rsidTr="00AD11A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112,0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1 273,0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679,0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31,0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25,0   </w:t>
            </w:r>
          </w:p>
        </w:tc>
      </w:tr>
      <w:tr w:rsidR="00AD11A1" w:rsidRPr="00AD11A1" w:rsidTr="00AD11A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орно-Алтайск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A1" w:rsidRPr="00AD11A1" w:rsidRDefault="00AD11A1" w:rsidP="00AD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</w:tr>
    </w:tbl>
    <w:p w:rsidR="00AD11A1" w:rsidRDefault="00AD11A1" w:rsidP="00AD11A1">
      <w:pPr>
        <w:pStyle w:val="a5"/>
        <w:spacing w:before="0" w:beforeAutospacing="0" w:after="150" w:afterAutospacing="0"/>
        <w:contextualSpacing/>
        <w:jc w:val="both"/>
        <w:rPr>
          <w:color w:val="333333"/>
          <w:highlight w:val="yellow"/>
        </w:rPr>
      </w:pPr>
    </w:p>
    <w:p w:rsidR="00AD11A1" w:rsidRDefault="00AD11A1" w:rsidP="00AD11A1">
      <w:pPr>
        <w:pStyle w:val="a5"/>
        <w:spacing w:before="0" w:beforeAutospacing="0" w:after="150" w:afterAutospacing="0"/>
        <w:contextualSpacing/>
        <w:jc w:val="both"/>
        <w:rPr>
          <w:color w:val="333333"/>
          <w:highlight w:val="yellow"/>
        </w:rPr>
      </w:pPr>
    </w:p>
    <w:p w:rsidR="00251E5F" w:rsidRPr="00DB74A7" w:rsidRDefault="00AA0AD2" w:rsidP="00AD11A1">
      <w:pPr>
        <w:pStyle w:val="a5"/>
        <w:spacing w:before="0" w:beforeAutospacing="0" w:after="150" w:afterAutospacing="0"/>
        <w:ind w:firstLine="360"/>
        <w:contextualSpacing/>
        <w:jc w:val="both"/>
      </w:pPr>
      <w:r w:rsidRPr="00DB74A7">
        <w:rPr>
          <w:color w:val="333333"/>
        </w:rPr>
        <w:t xml:space="preserve">По состоянию на 1 января 2018 года </w:t>
      </w:r>
      <w:r w:rsidR="00251E5F" w:rsidRPr="00DB74A7">
        <w:rPr>
          <w:color w:val="333333"/>
        </w:rPr>
        <w:t>2</w:t>
      </w:r>
      <w:r w:rsidRPr="00DB74A7">
        <w:rPr>
          <w:color w:val="333333"/>
        </w:rPr>
        <w:t>2</w:t>
      </w:r>
      <w:r w:rsidR="00A546E6" w:rsidRPr="00DB74A7">
        <w:rPr>
          <w:color w:val="333333"/>
        </w:rPr>
        <w:t xml:space="preserve"> тур</w:t>
      </w:r>
      <w:r w:rsidR="00251E5F" w:rsidRPr="00DB74A7">
        <w:rPr>
          <w:color w:val="333333"/>
        </w:rPr>
        <w:t xml:space="preserve">оператора Республики Алтай </w:t>
      </w:r>
      <w:r w:rsidR="00A546E6" w:rsidRPr="00DB74A7">
        <w:rPr>
          <w:color w:val="333333"/>
        </w:rPr>
        <w:t xml:space="preserve">внесены в </w:t>
      </w:r>
      <w:r w:rsidR="00A546E6" w:rsidRPr="00DB74A7">
        <w:t xml:space="preserve">Единый федеральный реестр туроператоров: </w:t>
      </w:r>
    </w:p>
    <w:p w:rsidR="00AA0AD2" w:rsidRPr="00DB74A7" w:rsidRDefault="00F85E22" w:rsidP="00AD11A1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 «Алтай Тур</w:t>
        </w:r>
      </w:hyperlink>
      <w:r w:rsidR="00AE3435" w:rsidRPr="00DB74A7">
        <w:rPr>
          <w:rFonts w:ascii="Times New Roman" w:hAnsi="Times New Roman" w:cs="Times New Roman"/>
          <w:sz w:val="24"/>
          <w:szCs w:val="24"/>
        </w:rPr>
        <w:t>»</w:t>
      </w:r>
      <w:r w:rsidR="008729C3" w:rsidRPr="00DB74A7">
        <w:rPr>
          <w:rFonts w:ascii="Times New Roman" w:hAnsi="Times New Roman" w:cs="Times New Roman"/>
          <w:sz w:val="24"/>
          <w:szCs w:val="24"/>
        </w:rPr>
        <w:t>;</w:t>
      </w:r>
      <w:r w:rsidR="00AE3435" w:rsidRPr="00DB74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AD2" w:rsidRPr="00DB74A7" w:rsidRDefault="00AE3435" w:rsidP="00AD11A1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АО </w:t>
      </w:r>
      <w:hyperlink r:id="rId10" w:tgtFrame="_blank" w:history="1"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proofErr w:type="spellStart"/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Уч-Сумер</w:t>
        </w:r>
        <w:proofErr w:type="spellEnd"/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8729C3" w:rsidRPr="00DB74A7">
        <w:rPr>
          <w:rFonts w:ascii="Times New Roman" w:hAnsi="Times New Roman" w:cs="Times New Roman"/>
          <w:sz w:val="24"/>
          <w:szCs w:val="24"/>
        </w:rPr>
        <w:t>;</w:t>
      </w:r>
      <w:r w:rsidRPr="00DB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D2" w:rsidRPr="00DB74A7" w:rsidRDefault="00AE3435" w:rsidP="00AD11A1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ООО </w:t>
      </w:r>
      <w:hyperlink r:id="rId11" w:tgtFrame="_blank" w:history="1"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туристский комплекс «</w:t>
        </w:r>
        <w:proofErr w:type="spellStart"/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Манжерок</w:t>
        </w:r>
        <w:proofErr w:type="spellEnd"/>
      </w:hyperlink>
      <w:r w:rsidRPr="00DB74A7">
        <w:rPr>
          <w:rFonts w:ascii="Times New Roman" w:hAnsi="Times New Roman" w:cs="Times New Roman"/>
          <w:sz w:val="24"/>
          <w:szCs w:val="24"/>
        </w:rPr>
        <w:t>»</w:t>
      </w:r>
      <w:r w:rsidR="008729C3" w:rsidRPr="00DB74A7">
        <w:rPr>
          <w:rFonts w:ascii="Times New Roman" w:hAnsi="Times New Roman" w:cs="Times New Roman"/>
          <w:sz w:val="24"/>
          <w:szCs w:val="24"/>
        </w:rPr>
        <w:t>;</w:t>
      </w:r>
      <w:r w:rsidRPr="00DB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D2" w:rsidRPr="00DB74A7" w:rsidRDefault="00AE3435" w:rsidP="00AD11A1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ООО </w:t>
      </w:r>
      <w:hyperlink r:id="rId12" w:tgtFrame="_blank" w:history="1"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Маяк Алтая</w:t>
        </w:r>
      </w:hyperlink>
      <w:r w:rsidR="00AA0AD2" w:rsidRPr="00DB74A7">
        <w:rPr>
          <w:rFonts w:ascii="Times New Roman" w:hAnsi="Times New Roman" w:cs="Times New Roman"/>
          <w:sz w:val="24"/>
          <w:szCs w:val="24"/>
        </w:rPr>
        <w:t>»</w:t>
      </w:r>
      <w:r w:rsidR="008729C3" w:rsidRPr="00DB74A7">
        <w:rPr>
          <w:rFonts w:ascii="Times New Roman" w:hAnsi="Times New Roman" w:cs="Times New Roman"/>
          <w:sz w:val="24"/>
          <w:szCs w:val="24"/>
        </w:rPr>
        <w:t>;</w:t>
      </w:r>
      <w:r w:rsidRPr="00DB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D2" w:rsidRPr="00DB74A7" w:rsidRDefault="00AE3435" w:rsidP="00AD11A1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ООО </w:t>
      </w:r>
      <w:hyperlink r:id="rId13" w:tgtFrame="_blank" w:history="1"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«Туристический комплекс «Золотое озеро»</w:t>
        </w:r>
      </w:hyperlink>
      <w:r w:rsidR="008729C3" w:rsidRPr="00DB74A7">
        <w:rPr>
          <w:rFonts w:ascii="Times New Roman" w:hAnsi="Times New Roman" w:cs="Times New Roman"/>
          <w:sz w:val="24"/>
          <w:szCs w:val="24"/>
        </w:rPr>
        <w:t>;</w:t>
      </w:r>
      <w:r w:rsidRPr="00DB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D2" w:rsidRPr="00DB74A7" w:rsidRDefault="00AE3435" w:rsidP="00AD11A1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ООО</w:t>
      </w:r>
      <w:hyperlink r:id="rId14" w:tgtFrame="_blank" w:history="1"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D7D0F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Алтай ВИП тур</w:t>
        </w:r>
      </w:hyperlink>
      <w:r w:rsidR="00AD7D0F" w:rsidRPr="00DB74A7">
        <w:rPr>
          <w:rFonts w:ascii="Times New Roman" w:hAnsi="Times New Roman" w:cs="Times New Roman"/>
          <w:sz w:val="24"/>
          <w:szCs w:val="24"/>
        </w:rPr>
        <w:t>»</w:t>
      </w:r>
      <w:r w:rsidR="008729C3" w:rsidRPr="00DB74A7">
        <w:rPr>
          <w:rFonts w:ascii="Times New Roman" w:hAnsi="Times New Roman" w:cs="Times New Roman"/>
          <w:sz w:val="24"/>
          <w:szCs w:val="24"/>
        </w:rPr>
        <w:t>;</w:t>
      </w:r>
      <w:r w:rsidR="00AD7D0F" w:rsidRPr="00DB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D2" w:rsidRPr="00DB74A7" w:rsidRDefault="00AD7D0F" w:rsidP="00AD11A1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85E22">
        <w:fldChar w:fldCharType="begin"/>
      </w:r>
      <w:r w:rsidR="00F85E22">
        <w:instrText xml:space="preserve"> HYPERLINK "https://www.russiatourism.ru/operators/show.php?id=7292ab7b-29</w:instrText>
      </w:r>
      <w:r w:rsidR="00F85E22">
        <w:instrText xml:space="preserve">72-a16d-0b4b-54b376736f22" \t "_blank" </w:instrText>
      </w:r>
      <w:r w:rsidR="00F85E22">
        <w:fldChar w:fldCharType="separate"/>
      </w:r>
      <w:r w:rsidR="00AE3435" w:rsidRPr="00DB74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Актру</w:t>
      </w:r>
      <w:proofErr w:type="spellEnd"/>
      <w:r w:rsidR="00F85E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AA0AD2" w:rsidRPr="00DB74A7">
        <w:rPr>
          <w:rFonts w:ascii="Times New Roman" w:hAnsi="Times New Roman" w:cs="Times New Roman"/>
          <w:sz w:val="24"/>
          <w:szCs w:val="24"/>
        </w:rPr>
        <w:t>»</w:t>
      </w:r>
      <w:r w:rsidR="008729C3" w:rsidRPr="00DB74A7">
        <w:rPr>
          <w:rFonts w:ascii="Times New Roman" w:hAnsi="Times New Roman" w:cs="Times New Roman"/>
          <w:sz w:val="24"/>
          <w:szCs w:val="24"/>
        </w:rPr>
        <w:t>;</w:t>
      </w:r>
      <w:r w:rsidR="00AA0AD2" w:rsidRPr="00DB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D2" w:rsidRPr="00DB74A7" w:rsidRDefault="00AA0AD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ООО </w:t>
      </w:r>
      <w:hyperlink r:id="rId15" w:tgtFrame="_blank" w:history="1"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729C3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Алтай Экспедиция</w:t>
        </w:r>
      </w:hyperlink>
      <w:r w:rsidR="008729C3" w:rsidRPr="00DB74A7">
        <w:rPr>
          <w:rFonts w:ascii="Times New Roman" w:hAnsi="Times New Roman" w:cs="Times New Roman"/>
          <w:sz w:val="24"/>
          <w:szCs w:val="24"/>
        </w:rPr>
        <w:t>»;</w:t>
      </w:r>
      <w:r w:rsidRPr="00DB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35" w:rsidRPr="00DB74A7" w:rsidRDefault="00AA0AD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ООО</w:t>
      </w:r>
      <w:hyperlink r:id="rId16" w:tgtFrame="_blank" w:history="1">
        <w:r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АЛТА</w:t>
        </w:r>
        <w:proofErr w:type="gramStart"/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Й-</w:t>
        </w:r>
        <w:proofErr w:type="gramEnd"/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АКТИВ-ТУР</w:t>
        </w:r>
      </w:hyperlink>
      <w:r w:rsidRPr="00DB74A7">
        <w:rPr>
          <w:rFonts w:ascii="Times New Roman" w:hAnsi="Times New Roman" w:cs="Times New Roman"/>
          <w:sz w:val="24"/>
          <w:szCs w:val="24"/>
        </w:rPr>
        <w:t>»</w:t>
      </w:r>
      <w:r w:rsidR="004006BC" w:rsidRPr="00DB74A7">
        <w:rPr>
          <w:rFonts w:ascii="Times New Roman" w:hAnsi="Times New Roman" w:cs="Times New Roman"/>
          <w:sz w:val="24"/>
          <w:szCs w:val="24"/>
        </w:rPr>
        <w:t>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729C3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Алтай-Рафтинг-Центр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729C3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Алтай-</w:t>
        </w:r>
        <w:proofErr w:type="spellStart"/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Хантинг</w:t>
        </w:r>
        <w:proofErr w:type="spellEnd"/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729C3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Альтаир-тур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729C3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АМАДУ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729C3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Аркадия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Горный Алтай Плюс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Разумный туризм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Созвездие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Туристский комплекс Юрта кочевника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Центр детского и семейного отдыха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Орленок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Центр реализации путевок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Радуга</w:t>
        </w:r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proofErr w:type="spellStart"/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Эквесто</w:t>
        </w:r>
        <w:proofErr w:type="spellEnd"/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Интернейшнл</w:t>
        </w:r>
        <w:proofErr w:type="spellEnd"/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»;</w:t>
      </w:r>
    </w:p>
    <w:p w:rsidR="00AE3435" w:rsidRPr="00DB74A7" w:rsidRDefault="00F85E22" w:rsidP="00DB74A7">
      <w:pPr>
        <w:pStyle w:val="a8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AA0AD2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</w:t>
        </w:r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Клуб путешественников </w:t>
        </w:r>
        <w:r w:rsidR="004006BC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proofErr w:type="spellStart"/>
        <w:r w:rsidR="00AE3435" w:rsidRPr="00DB7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Радиал</w:t>
        </w:r>
        <w:proofErr w:type="spellEnd"/>
      </w:hyperlink>
      <w:r w:rsidR="004006BC" w:rsidRPr="00DB74A7">
        <w:rPr>
          <w:rFonts w:ascii="Times New Roman" w:hAnsi="Times New Roman" w:cs="Times New Roman"/>
          <w:sz w:val="24"/>
          <w:szCs w:val="24"/>
        </w:rPr>
        <w:t>».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proofErr w:type="gramStart"/>
      <w:r w:rsidRPr="00DB74A7">
        <w:rPr>
          <w:color w:val="333333"/>
        </w:rPr>
        <w:t>В 2014 году Министерством туризма и предпринимательства Республики Алтай совместно с Агентством по культурно-историческому наследию Республики Алтай сформировали «Перечень наиболее посещаемых природных, культурно-исторических, туристских объектов показа» из 5</w:t>
      </w:r>
      <w:r w:rsidR="00F92206" w:rsidRPr="00DB74A7">
        <w:rPr>
          <w:color w:val="333333"/>
        </w:rPr>
        <w:t>7</w:t>
      </w:r>
      <w:r w:rsidRPr="00DB74A7">
        <w:rPr>
          <w:color w:val="333333"/>
        </w:rPr>
        <w:t xml:space="preserve"> объектов к которым предполагается установка знаков системы навигации и ориентирующей информации для туристов в соответствии с «Методическим пособием по созданию системы дорожных указателей к объектам культурного наследия и иных носителей информации», разработанным</w:t>
      </w:r>
      <w:proofErr w:type="gramEnd"/>
      <w:r w:rsidR="00F92206" w:rsidRPr="00DB74A7">
        <w:rPr>
          <w:color w:val="333333"/>
        </w:rPr>
        <w:t xml:space="preserve"> </w:t>
      </w:r>
      <w:r w:rsidRPr="00DB74A7">
        <w:rPr>
          <w:color w:val="333333"/>
        </w:rPr>
        <w:t>Министерством культуры Российской Федерации.</w:t>
      </w:r>
    </w:p>
    <w:p w:rsidR="00C05052" w:rsidRPr="00DB74A7" w:rsidRDefault="00A546E6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По итогам публичных обсуждений, с участием Республиканского общественного объединения туроператоров Алтая «Алтайское туристское соглашение» сформирован и утвержден сетевой график установки знаков системы туристской </w:t>
      </w:r>
      <w:r w:rsidRPr="00CD5CE6">
        <w:rPr>
          <w:color w:val="333333"/>
        </w:rPr>
        <w:t>навигации на период 2014 – 201</w:t>
      </w:r>
      <w:r w:rsidR="00C05052" w:rsidRPr="00CD5CE6">
        <w:rPr>
          <w:color w:val="333333"/>
        </w:rPr>
        <w:t>7</w:t>
      </w:r>
      <w:r w:rsidRPr="00CD5CE6">
        <w:rPr>
          <w:color w:val="333333"/>
        </w:rPr>
        <w:t xml:space="preserve"> гг. В 201</w:t>
      </w:r>
      <w:r w:rsidR="00C05052" w:rsidRPr="00CD5CE6">
        <w:rPr>
          <w:color w:val="333333"/>
        </w:rPr>
        <w:t>7</w:t>
      </w:r>
      <w:r w:rsidRPr="00CD5CE6">
        <w:rPr>
          <w:color w:val="333333"/>
        </w:rPr>
        <w:t xml:space="preserve"> году установлено </w:t>
      </w:r>
      <w:r w:rsidR="00C05052" w:rsidRPr="00CD5CE6">
        <w:rPr>
          <w:color w:val="333333"/>
        </w:rPr>
        <w:t>27</w:t>
      </w:r>
      <w:r w:rsidRPr="00CD5CE6">
        <w:rPr>
          <w:color w:val="333333"/>
        </w:rPr>
        <w:t xml:space="preserve"> знаков туристской навигации к </w:t>
      </w:r>
      <w:r w:rsidR="00C05052" w:rsidRPr="00CD5CE6">
        <w:rPr>
          <w:color w:val="333333"/>
        </w:rPr>
        <w:t>13</w:t>
      </w:r>
      <w:r w:rsidRPr="00CD5CE6">
        <w:rPr>
          <w:color w:val="333333"/>
        </w:rPr>
        <w:t xml:space="preserve"> объектам туристского показа в </w:t>
      </w:r>
      <w:proofErr w:type="spellStart"/>
      <w:r w:rsidRPr="00CD5CE6">
        <w:rPr>
          <w:color w:val="333333"/>
        </w:rPr>
        <w:t>Усть-К</w:t>
      </w:r>
      <w:r w:rsidR="00C05052" w:rsidRPr="00CD5CE6">
        <w:rPr>
          <w:color w:val="333333"/>
        </w:rPr>
        <w:t>оксинском</w:t>
      </w:r>
      <w:proofErr w:type="spellEnd"/>
      <w:r w:rsidR="00C05052" w:rsidRPr="00CD5CE6">
        <w:rPr>
          <w:color w:val="333333"/>
        </w:rPr>
        <w:t xml:space="preserve">, </w:t>
      </w:r>
      <w:proofErr w:type="spellStart"/>
      <w:r w:rsidR="00C05052" w:rsidRPr="00CD5CE6">
        <w:rPr>
          <w:color w:val="333333"/>
        </w:rPr>
        <w:t>Онгудайском</w:t>
      </w:r>
      <w:proofErr w:type="spellEnd"/>
      <w:r w:rsidR="00C05052" w:rsidRPr="00CD5CE6">
        <w:rPr>
          <w:color w:val="333333"/>
        </w:rPr>
        <w:t xml:space="preserve">, </w:t>
      </w:r>
      <w:proofErr w:type="spellStart"/>
      <w:r w:rsidR="00C05052" w:rsidRPr="00CD5CE6">
        <w:rPr>
          <w:color w:val="333333"/>
        </w:rPr>
        <w:t>Майминском</w:t>
      </w:r>
      <w:proofErr w:type="spellEnd"/>
      <w:r w:rsidR="00C05052" w:rsidRPr="00CD5CE6">
        <w:rPr>
          <w:color w:val="333333"/>
        </w:rPr>
        <w:t xml:space="preserve">, </w:t>
      </w:r>
      <w:proofErr w:type="spellStart"/>
      <w:r w:rsidR="00C05052" w:rsidRPr="00CD5CE6">
        <w:rPr>
          <w:color w:val="333333"/>
        </w:rPr>
        <w:t>Чемальском</w:t>
      </w:r>
      <w:proofErr w:type="spellEnd"/>
      <w:r w:rsidR="00C05052" w:rsidRPr="00CD5CE6">
        <w:rPr>
          <w:color w:val="333333"/>
        </w:rPr>
        <w:t xml:space="preserve"> </w:t>
      </w:r>
      <w:r w:rsidRPr="00CD5CE6">
        <w:rPr>
          <w:color w:val="333333"/>
        </w:rPr>
        <w:t>районах.</w:t>
      </w:r>
      <w:r w:rsidR="00C05052" w:rsidRPr="00CD5CE6">
        <w:rPr>
          <w:color w:val="333333"/>
        </w:rPr>
        <w:t xml:space="preserve"> По состоянию на 1 января 2018 года к 56 объектам туристского показа из 57 установлены  универсальные знаки туристской навигации.</w:t>
      </w:r>
      <w:r w:rsidR="00C05052" w:rsidRPr="00DB74A7">
        <w:rPr>
          <w:color w:val="333333"/>
        </w:rPr>
        <w:t xml:space="preserve"> 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Кроме того, обновлены информационные баннеры и </w:t>
      </w:r>
      <w:proofErr w:type="spellStart"/>
      <w:r w:rsidRPr="00DB74A7">
        <w:rPr>
          <w:color w:val="333333"/>
        </w:rPr>
        <w:t>флаговая</w:t>
      </w:r>
      <w:proofErr w:type="spellEnd"/>
      <w:r w:rsidRPr="00DB74A7">
        <w:rPr>
          <w:color w:val="333333"/>
        </w:rPr>
        <w:t xml:space="preserve"> композиция на въезде в Республику Алтай, за знаком «Алтай – центр Евразии».</w:t>
      </w:r>
      <w:r w:rsidRPr="00DB74A7">
        <w:rPr>
          <w:rStyle w:val="apple-converted-space"/>
          <w:color w:val="333333"/>
        </w:rPr>
        <w:t> </w:t>
      </w:r>
    </w:p>
    <w:p w:rsidR="00EE5668" w:rsidRPr="00DB74A7" w:rsidRDefault="00EE5668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DB74A7">
        <w:rPr>
          <w:color w:val="333333"/>
        </w:rPr>
        <w:t>В 2018 году планируется формирование нового «Перечня наиболее посещаемых природных, культурно-исторических, туристских объектов показа».</w:t>
      </w:r>
    </w:p>
    <w:p w:rsidR="003C574F" w:rsidRPr="00DB74A7" w:rsidRDefault="00A546E6" w:rsidP="00DB74A7">
      <w:pPr>
        <w:pStyle w:val="a5"/>
        <w:spacing w:before="0" w:beforeAutospacing="0" w:after="150" w:afterAutospacing="0"/>
        <w:ind w:firstLine="360"/>
        <w:contextualSpacing/>
        <w:jc w:val="both"/>
      </w:pPr>
      <w:r w:rsidRPr="00DB74A7">
        <w:rPr>
          <w:color w:val="333333"/>
        </w:rPr>
        <w:t xml:space="preserve">Министерством экономического развития и туризма Республики Алтай ежегодно в </w:t>
      </w:r>
      <w:r w:rsidRPr="00CD5CE6">
        <w:rPr>
          <w:color w:val="333333"/>
        </w:rPr>
        <w:t>летний период туристического сезона (июнь – август) проводится анкетирование туристов (</w:t>
      </w:r>
      <w:r w:rsidR="00885A02" w:rsidRPr="00CD5CE6">
        <w:rPr>
          <w:color w:val="333333"/>
        </w:rPr>
        <w:t>8,4</w:t>
      </w:r>
      <w:r w:rsidRPr="00CD5CE6">
        <w:rPr>
          <w:color w:val="333333"/>
        </w:rPr>
        <w:t xml:space="preserve"> тыс. человек). По результатам анкетирования установлен</w:t>
      </w:r>
      <w:r w:rsidR="003C574F" w:rsidRPr="00CD5CE6">
        <w:rPr>
          <w:color w:val="333333"/>
        </w:rPr>
        <w:t>а с</w:t>
      </w:r>
      <w:r w:rsidR="003C574F" w:rsidRPr="00CD5CE6">
        <w:t>труктура  туристического потока, по географии прибытия</w:t>
      </w:r>
      <w:r w:rsidR="003C574F" w:rsidRPr="00DB74A7">
        <w:t>:</w:t>
      </w: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2393"/>
      </w:tblGrid>
      <w:tr w:rsidR="00C51F99" w:rsidRPr="00DB74A7" w:rsidTr="00FE0291">
        <w:tc>
          <w:tcPr>
            <w:tcW w:w="322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C51F99" w:rsidRPr="00DB74A7" w:rsidTr="00FE0291">
        <w:tc>
          <w:tcPr>
            <w:tcW w:w="322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843" w:type="dxa"/>
            <w:shd w:val="clear" w:color="auto" w:fill="auto"/>
          </w:tcPr>
          <w:p w:rsidR="00C51F99" w:rsidRPr="00DB74A7" w:rsidRDefault="00C51F99" w:rsidP="00885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A0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885A02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+ 7,5</w:t>
            </w:r>
          </w:p>
        </w:tc>
      </w:tr>
      <w:tr w:rsidR="00C51F99" w:rsidRPr="00DB74A7" w:rsidTr="00FE0291">
        <w:tc>
          <w:tcPr>
            <w:tcW w:w="322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141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43" w:type="dxa"/>
            <w:shd w:val="clear" w:color="auto" w:fill="auto"/>
          </w:tcPr>
          <w:p w:rsidR="00C51F99" w:rsidRPr="00DB74A7" w:rsidRDefault="00C51F99" w:rsidP="00885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885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885A02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+ 1,4</w:t>
            </w:r>
          </w:p>
        </w:tc>
      </w:tr>
      <w:tr w:rsidR="00C51F99" w:rsidRPr="00DB74A7" w:rsidTr="00FE0291">
        <w:tc>
          <w:tcPr>
            <w:tcW w:w="322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Жители регионов Сибири (кроме Алтайского края и Новосибирской области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C51F99" w:rsidRPr="00DB74A7" w:rsidRDefault="00885A02" w:rsidP="00885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885A02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- 9,4</w:t>
            </w:r>
          </w:p>
        </w:tc>
      </w:tr>
      <w:tr w:rsidR="00C51F99" w:rsidRPr="00DB74A7" w:rsidTr="00FE0291">
        <w:tc>
          <w:tcPr>
            <w:tcW w:w="322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Европейская часть РФ</w:t>
            </w:r>
          </w:p>
        </w:tc>
        <w:tc>
          <w:tcPr>
            <w:tcW w:w="1417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43" w:type="dxa"/>
            <w:shd w:val="clear" w:color="auto" w:fill="auto"/>
          </w:tcPr>
          <w:p w:rsidR="00C51F99" w:rsidRPr="00DB74A7" w:rsidRDefault="00C51F99" w:rsidP="00885A0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A0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885A02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+ 0,5</w:t>
            </w:r>
          </w:p>
        </w:tc>
      </w:tr>
    </w:tbl>
    <w:p w:rsidR="00C51F99" w:rsidRPr="00DB74A7" w:rsidRDefault="00C51F99" w:rsidP="00DB74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C574F" w:rsidRPr="00DB74A7" w:rsidRDefault="003C574F" w:rsidP="00DB74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8</w:t>
      </w:r>
      <w:r w:rsidR="00885A02">
        <w:rPr>
          <w:rFonts w:ascii="Times New Roman" w:hAnsi="Times New Roman" w:cs="Times New Roman"/>
          <w:sz w:val="24"/>
          <w:szCs w:val="24"/>
        </w:rPr>
        <w:t>8</w:t>
      </w:r>
      <w:r w:rsidRPr="00DB74A7">
        <w:rPr>
          <w:rFonts w:ascii="Times New Roman" w:hAnsi="Times New Roman" w:cs="Times New Roman"/>
          <w:sz w:val="24"/>
          <w:szCs w:val="24"/>
        </w:rPr>
        <w:t>,</w:t>
      </w:r>
      <w:r w:rsidR="00885A02">
        <w:rPr>
          <w:rFonts w:ascii="Times New Roman" w:hAnsi="Times New Roman" w:cs="Times New Roman"/>
          <w:sz w:val="24"/>
          <w:szCs w:val="24"/>
        </w:rPr>
        <w:t>1</w:t>
      </w:r>
      <w:r w:rsidRPr="00DB74A7">
        <w:rPr>
          <w:rFonts w:ascii="Times New Roman" w:hAnsi="Times New Roman" w:cs="Times New Roman"/>
          <w:sz w:val="24"/>
          <w:szCs w:val="24"/>
        </w:rPr>
        <w:t xml:space="preserve"> % туристов, посещающих Республику, это по-прежнему гости из соседних регионов – регионов СФО. </w:t>
      </w:r>
    </w:p>
    <w:p w:rsidR="00C51F99" w:rsidRDefault="00885A02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>
        <w:rPr>
          <w:color w:val="333333"/>
        </w:rPr>
        <w:tab/>
        <w:t>Необходимо отметить положительную динамику прибытий туристов из Европейской части России</w:t>
      </w:r>
      <w:r w:rsidR="00AD031C">
        <w:rPr>
          <w:color w:val="333333"/>
        </w:rPr>
        <w:t xml:space="preserve"> - прирост за 2017год на 0,5 %</w:t>
      </w:r>
      <w:r>
        <w:rPr>
          <w:color w:val="333333"/>
        </w:rPr>
        <w:t>, во многом данная тенденция связана с наличием регулярного авиасообщения с Москвой.</w:t>
      </w:r>
    </w:p>
    <w:p w:rsidR="00885A02" w:rsidRPr="00DB74A7" w:rsidRDefault="00885A02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</w:p>
    <w:p w:rsidR="00CD5CE6" w:rsidRPr="00CD5CE6" w:rsidRDefault="00FE0291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CD5CE6">
        <w:rPr>
          <w:color w:val="333333"/>
        </w:rPr>
        <w:t xml:space="preserve">Структура </w:t>
      </w:r>
      <w:r w:rsidR="00CD5CE6" w:rsidRPr="00CD5CE6">
        <w:rPr>
          <w:color w:val="333333"/>
        </w:rPr>
        <w:t>туристского потока по видам транспортной доставки:</w:t>
      </w:r>
    </w:p>
    <w:p w:rsidR="00CD5CE6" w:rsidRPr="00CD5CE6" w:rsidRDefault="00CD5CE6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CD5CE6">
        <w:rPr>
          <w:color w:val="333333"/>
        </w:rPr>
        <w:t>д</w:t>
      </w:r>
      <w:r w:rsidR="00A546E6" w:rsidRPr="00CD5CE6">
        <w:rPr>
          <w:color w:val="333333"/>
        </w:rPr>
        <w:t xml:space="preserve">оля туристов прибывших на коммерческом транспорте (автобусы, микроавтобусы туристического класса) </w:t>
      </w:r>
      <w:r w:rsidR="00FE0291" w:rsidRPr="00CD5CE6">
        <w:rPr>
          <w:color w:val="333333"/>
        </w:rPr>
        <w:t>составила 21,3% - прирост к 2016 году 7%</w:t>
      </w:r>
      <w:r w:rsidRPr="00CD5CE6">
        <w:rPr>
          <w:color w:val="333333"/>
        </w:rPr>
        <w:t>;</w:t>
      </w:r>
      <w:r w:rsidR="00FE0291" w:rsidRPr="00CD5CE6">
        <w:rPr>
          <w:color w:val="333333"/>
        </w:rPr>
        <w:t xml:space="preserve"> </w:t>
      </w:r>
    </w:p>
    <w:p w:rsidR="00CD5CE6" w:rsidRPr="00CD5CE6" w:rsidRDefault="00FE0291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CD5CE6">
        <w:rPr>
          <w:color w:val="333333"/>
        </w:rPr>
        <w:t xml:space="preserve">доля </w:t>
      </w:r>
      <w:proofErr w:type="gramStart"/>
      <w:r w:rsidRPr="00CD5CE6">
        <w:rPr>
          <w:color w:val="333333"/>
        </w:rPr>
        <w:t>прибывших</w:t>
      </w:r>
      <w:proofErr w:type="gramEnd"/>
      <w:r w:rsidRPr="00CD5CE6">
        <w:rPr>
          <w:color w:val="333333"/>
        </w:rPr>
        <w:t xml:space="preserve"> на личном транспорте – 69,</w:t>
      </w:r>
      <w:r w:rsidR="00CD5CE6" w:rsidRPr="00CD5CE6">
        <w:rPr>
          <w:color w:val="333333"/>
        </w:rPr>
        <w:t>1</w:t>
      </w:r>
      <w:r w:rsidRPr="00CD5CE6">
        <w:rPr>
          <w:color w:val="333333"/>
        </w:rPr>
        <w:t>%, снижение</w:t>
      </w:r>
      <w:r w:rsidR="00CD5CE6" w:rsidRPr="00CD5CE6">
        <w:rPr>
          <w:color w:val="333333"/>
        </w:rPr>
        <w:t xml:space="preserve"> на 6%;</w:t>
      </w:r>
    </w:p>
    <w:p w:rsidR="00C51F99" w:rsidRPr="00DB74A7" w:rsidRDefault="00CD5CE6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CD5CE6">
        <w:rPr>
          <w:color w:val="333333"/>
        </w:rPr>
        <w:t xml:space="preserve">доля </w:t>
      </w:r>
      <w:proofErr w:type="gramStart"/>
      <w:r w:rsidRPr="00CD5CE6">
        <w:rPr>
          <w:color w:val="333333"/>
        </w:rPr>
        <w:t>прибывших</w:t>
      </w:r>
      <w:proofErr w:type="gramEnd"/>
      <w:r w:rsidRPr="00CD5CE6">
        <w:rPr>
          <w:color w:val="333333"/>
        </w:rPr>
        <w:t xml:space="preserve"> на самолете - 9,6%, снижение на 1%.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Доля туристов, воспользовавшихся услугами коллективных средств размещения (турбазы, гостиницы), по сравнению с прошлым годом снизилось с 47% до 4</w:t>
      </w:r>
      <w:r w:rsidR="00AD031C">
        <w:rPr>
          <w:rFonts w:ascii="Times New Roman" w:hAnsi="Times New Roman" w:cs="Times New Roman"/>
          <w:sz w:val="24"/>
          <w:szCs w:val="24"/>
        </w:rPr>
        <w:t>3</w:t>
      </w:r>
      <w:r w:rsidRPr="00DB74A7">
        <w:rPr>
          <w:rFonts w:ascii="Times New Roman" w:hAnsi="Times New Roman" w:cs="Times New Roman"/>
          <w:sz w:val="24"/>
          <w:szCs w:val="24"/>
        </w:rPr>
        <w:t>,</w:t>
      </w:r>
      <w:r w:rsidR="00AD031C">
        <w:rPr>
          <w:rFonts w:ascii="Times New Roman" w:hAnsi="Times New Roman" w:cs="Times New Roman"/>
          <w:sz w:val="24"/>
          <w:szCs w:val="24"/>
        </w:rPr>
        <w:t>6</w:t>
      </w:r>
      <w:r w:rsidRPr="00DB74A7">
        <w:rPr>
          <w:rFonts w:ascii="Times New Roman" w:hAnsi="Times New Roman" w:cs="Times New Roman"/>
          <w:sz w:val="24"/>
          <w:szCs w:val="24"/>
        </w:rPr>
        <w:t xml:space="preserve"> %, при этом доля </w:t>
      </w:r>
      <w:proofErr w:type="gramStart"/>
      <w:r w:rsidRPr="00DB74A7">
        <w:rPr>
          <w:rFonts w:ascii="Times New Roman" w:hAnsi="Times New Roman" w:cs="Times New Roman"/>
          <w:sz w:val="24"/>
          <w:szCs w:val="24"/>
        </w:rPr>
        <w:t>туристов, выбравших отдых в палатках возросла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 xml:space="preserve"> с 30 % до 34,</w:t>
      </w:r>
      <w:r w:rsidR="00AD031C">
        <w:rPr>
          <w:rFonts w:ascii="Times New Roman" w:hAnsi="Times New Roman" w:cs="Times New Roman"/>
          <w:sz w:val="24"/>
          <w:szCs w:val="24"/>
        </w:rPr>
        <w:t>4</w:t>
      </w:r>
      <w:r w:rsidRPr="00DB74A7">
        <w:rPr>
          <w:rFonts w:ascii="Times New Roman" w:hAnsi="Times New Roman" w:cs="Times New Roman"/>
          <w:sz w:val="24"/>
          <w:szCs w:val="24"/>
        </w:rPr>
        <w:t xml:space="preserve">%. Доля туристов, выбравших размещение в сельских домах, </w:t>
      </w:r>
      <w:r w:rsidR="00AD031C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proofErr w:type="spellStart"/>
      <w:r w:rsidR="00AD031C">
        <w:rPr>
          <w:rFonts w:ascii="Times New Roman" w:hAnsi="Times New Roman" w:cs="Times New Roman"/>
          <w:sz w:val="24"/>
          <w:szCs w:val="24"/>
        </w:rPr>
        <w:t>снизилаь</w:t>
      </w:r>
      <w:proofErr w:type="spellEnd"/>
      <w:r w:rsidR="00AD031C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Pr="00DB74A7">
        <w:rPr>
          <w:rFonts w:ascii="Times New Roman" w:hAnsi="Times New Roman" w:cs="Times New Roman"/>
          <w:sz w:val="24"/>
          <w:szCs w:val="24"/>
        </w:rPr>
        <w:t xml:space="preserve"> </w:t>
      </w:r>
      <w:r w:rsidR="00AD031C">
        <w:rPr>
          <w:rFonts w:ascii="Times New Roman" w:hAnsi="Times New Roman" w:cs="Times New Roman"/>
          <w:sz w:val="24"/>
          <w:szCs w:val="24"/>
        </w:rPr>
        <w:t xml:space="preserve">2016 </w:t>
      </w:r>
      <w:r w:rsidRPr="00DB74A7">
        <w:rPr>
          <w:rFonts w:ascii="Times New Roman" w:hAnsi="Times New Roman" w:cs="Times New Roman"/>
          <w:sz w:val="24"/>
          <w:szCs w:val="24"/>
        </w:rPr>
        <w:t>год</w:t>
      </w:r>
      <w:r w:rsidR="00AD031C">
        <w:rPr>
          <w:rFonts w:ascii="Times New Roman" w:hAnsi="Times New Roman" w:cs="Times New Roman"/>
          <w:sz w:val="24"/>
          <w:szCs w:val="24"/>
        </w:rPr>
        <w:t>ом</w:t>
      </w:r>
      <w:r w:rsidRPr="00DB74A7">
        <w:rPr>
          <w:rFonts w:ascii="Times New Roman" w:hAnsi="Times New Roman" w:cs="Times New Roman"/>
          <w:sz w:val="24"/>
          <w:szCs w:val="24"/>
        </w:rPr>
        <w:t xml:space="preserve"> и составило 2</w:t>
      </w:r>
      <w:r w:rsidR="00AD031C">
        <w:rPr>
          <w:rFonts w:ascii="Times New Roman" w:hAnsi="Times New Roman" w:cs="Times New Roman"/>
          <w:sz w:val="24"/>
          <w:szCs w:val="24"/>
        </w:rPr>
        <w:t>1,9</w:t>
      </w:r>
      <w:r w:rsidRPr="00DB74A7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Структура размещение туристов: (</w:t>
      </w:r>
      <w:proofErr w:type="gramStart"/>
      <w:r w:rsidRPr="00DB74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 xml:space="preserve"> %)</w:t>
      </w: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2393"/>
      </w:tblGrid>
      <w:tr w:rsidR="00C51F99" w:rsidRPr="00DB74A7" w:rsidTr="00FE0291">
        <w:tc>
          <w:tcPr>
            <w:tcW w:w="3652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51F99" w:rsidRPr="00DB74A7" w:rsidRDefault="00C51F99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C51F99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C51F99" w:rsidRPr="00DB74A7" w:rsidRDefault="00C51F99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(+ прирост, -  снижение)</w:t>
            </w:r>
          </w:p>
        </w:tc>
      </w:tr>
      <w:tr w:rsidR="00C51F99" w:rsidRPr="00DB74A7" w:rsidTr="00FE0291">
        <w:tc>
          <w:tcPr>
            <w:tcW w:w="3652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коллективные средства размещения (турбазы, гостиницы)</w:t>
            </w:r>
          </w:p>
        </w:tc>
        <w:tc>
          <w:tcPr>
            <w:tcW w:w="1701" w:type="dxa"/>
            <w:shd w:val="clear" w:color="auto" w:fill="auto"/>
          </w:tcPr>
          <w:p w:rsidR="00C51F99" w:rsidRPr="00DB74A7" w:rsidRDefault="00C51F99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  <w:shd w:val="clear" w:color="auto" w:fill="auto"/>
          </w:tcPr>
          <w:p w:rsidR="00C51F99" w:rsidRPr="00DB74A7" w:rsidRDefault="00AD031C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AD031C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- 3,35</w:t>
            </w:r>
          </w:p>
        </w:tc>
      </w:tr>
      <w:tr w:rsidR="00C51F99" w:rsidRPr="00DB74A7" w:rsidTr="00FE0291">
        <w:tc>
          <w:tcPr>
            <w:tcW w:w="3652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сельские дома</w:t>
            </w:r>
          </w:p>
        </w:tc>
        <w:tc>
          <w:tcPr>
            <w:tcW w:w="1701" w:type="dxa"/>
            <w:shd w:val="clear" w:color="auto" w:fill="auto"/>
          </w:tcPr>
          <w:p w:rsidR="00C51F99" w:rsidRPr="00DB74A7" w:rsidRDefault="00C51F99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</w:tcPr>
          <w:p w:rsidR="00C51F99" w:rsidRPr="00DB74A7" w:rsidRDefault="00AD031C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AD031C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- 1,06</w:t>
            </w:r>
          </w:p>
        </w:tc>
      </w:tr>
      <w:tr w:rsidR="00C51F99" w:rsidRPr="00DB74A7" w:rsidTr="00FE0291">
        <w:tc>
          <w:tcPr>
            <w:tcW w:w="3652" w:type="dxa"/>
            <w:shd w:val="clear" w:color="auto" w:fill="auto"/>
          </w:tcPr>
          <w:p w:rsidR="00C51F99" w:rsidRPr="00DB74A7" w:rsidRDefault="00C51F99" w:rsidP="00DB74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1701" w:type="dxa"/>
            <w:shd w:val="clear" w:color="auto" w:fill="auto"/>
          </w:tcPr>
          <w:p w:rsidR="00C51F99" w:rsidRPr="00DB74A7" w:rsidRDefault="00C51F99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C51F99" w:rsidRPr="00DB74A7" w:rsidRDefault="00AD031C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  <w:tc>
          <w:tcPr>
            <w:tcW w:w="2393" w:type="dxa"/>
            <w:shd w:val="clear" w:color="auto" w:fill="auto"/>
          </w:tcPr>
          <w:p w:rsidR="00C51F99" w:rsidRPr="00DB74A7" w:rsidRDefault="00AD031C" w:rsidP="00AD03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+ 4,41</w:t>
            </w:r>
          </w:p>
        </w:tc>
      </w:tr>
    </w:tbl>
    <w:p w:rsidR="00C51F99" w:rsidRPr="00DB74A7" w:rsidRDefault="00C51F99" w:rsidP="00DB74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4A7">
        <w:rPr>
          <w:rFonts w:ascii="Times New Roman" w:hAnsi="Times New Roman" w:cs="Times New Roman"/>
          <w:color w:val="000000"/>
          <w:sz w:val="24"/>
          <w:szCs w:val="24"/>
        </w:rPr>
        <w:t>Ежегодный поток туристов в  Республику Алтай не снижается, в этом году была заметна смена приоритетов отдыха в направлении самостоятельной его организации.</w:t>
      </w:r>
    </w:p>
    <w:p w:rsidR="00C51F99" w:rsidRPr="00DB74A7" w:rsidRDefault="00C51F99" w:rsidP="00DB74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Средняя  продолжительность пребывания туристов в регионе также не изменилась 7</w:t>
      </w:r>
      <w:r w:rsidR="00AD031C">
        <w:rPr>
          <w:rFonts w:ascii="Times New Roman" w:hAnsi="Times New Roman" w:cs="Times New Roman"/>
          <w:sz w:val="24"/>
          <w:szCs w:val="24"/>
        </w:rPr>
        <w:t>6</w:t>
      </w:r>
      <w:r w:rsidRPr="00DB74A7">
        <w:rPr>
          <w:rFonts w:ascii="Times New Roman" w:hAnsi="Times New Roman" w:cs="Times New Roman"/>
          <w:sz w:val="24"/>
          <w:szCs w:val="24"/>
        </w:rPr>
        <w:t xml:space="preserve">,5 % туристов приезжают на срок до 5 дней.  </w:t>
      </w:r>
    </w:p>
    <w:p w:rsidR="00C51F99" w:rsidRPr="00DB74A7" w:rsidRDefault="00C51F99" w:rsidP="00DB74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F99" w:rsidRPr="00DB74A7" w:rsidRDefault="00C51F99" w:rsidP="00DB74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Одним из базовых экономических показателей эффективности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туротрасли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является средняя величина денежных средств, потраченных в сутки человеком во время отдыха. Средняя величина потраченных денежных средств, в сутки на туриста, с учетом приобретенных дополнительных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, увеличилась на </w:t>
      </w:r>
      <w:r w:rsidR="00A6320E">
        <w:rPr>
          <w:rFonts w:ascii="Times New Roman" w:hAnsi="Times New Roman" w:cs="Times New Roman"/>
          <w:sz w:val="24"/>
          <w:szCs w:val="24"/>
        </w:rPr>
        <w:t>499</w:t>
      </w:r>
      <w:r w:rsidRPr="00DB74A7">
        <w:rPr>
          <w:rFonts w:ascii="Times New Roman" w:hAnsi="Times New Roman" w:cs="Times New Roman"/>
          <w:sz w:val="24"/>
          <w:szCs w:val="24"/>
        </w:rPr>
        <w:t xml:space="preserve"> руб. или на 1</w:t>
      </w:r>
      <w:r w:rsidR="00A6320E">
        <w:rPr>
          <w:rFonts w:ascii="Times New Roman" w:hAnsi="Times New Roman" w:cs="Times New Roman"/>
          <w:sz w:val="24"/>
          <w:szCs w:val="24"/>
        </w:rPr>
        <w:t>9,2</w:t>
      </w:r>
      <w:r w:rsidRPr="00DB74A7">
        <w:rPr>
          <w:rFonts w:ascii="Times New Roman" w:hAnsi="Times New Roman" w:cs="Times New Roman"/>
          <w:sz w:val="24"/>
          <w:szCs w:val="24"/>
        </w:rPr>
        <w:t xml:space="preserve"> % и составила 3</w:t>
      </w:r>
      <w:r w:rsidR="00A6320E">
        <w:rPr>
          <w:rFonts w:ascii="Times New Roman" w:hAnsi="Times New Roman" w:cs="Times New Roman"/>
          <w:sz w:val="24"/>
          <w:szCs w:val="24"/>
        </w:rPr>
        <w:t>0</w:t>
      </w:r>
      <w:r w:rsidRPr="00DB74A7">
        <w:rPr>
          <w:rFonts w:ascii="Times New Roman" w:hAnsi="Times New Roman" w:cs="Times New Roman"/>
          <w:sz w:val="24"/>
          <w:szCs w:val="24"/>
        </w:rPr>
        <w:t>9</w:t>
      </w:r>
      <w:r w:rsidR="00A6320E">
        <w:rPr>
          <w:rFonts w:ascii="Times New Roman" w:hAnsi="Times New Roman" w:cs="Times New Roman"/>
          <w:sz w:val="24"/>
          <w:szCs w:val="24"/>
        </w:rPr>
        <w:t>5</w:t>
      </w:r>
      <w:r w:rsidRPr="00DB74A7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Большинство из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туруслуг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в Республике  ориентировано на летние виды отдыха и туризма, популярность которых убывает в следующем порядке (структура почти не изменилась): 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водные сплавы (рафтинг </w:t>
      </w:r>
      <w:proofErr w:type="gramStart"/>
      <w:r w:rsidRPr="00DB74A7">
        <w:rPr>
          <w:rFonts w:ascii="Times New Roman" w:hAnsi="Times New Roman" w:cs="Times New Roman"/>
          <w:sz w:val="24"/>
          <w:szCs w:val="24"/>
        </w:rPr>
        <w:t>востребован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 xml:space="preserve"> более чем у </w:t>
      </w:r>
      <w:r w:rsidR="002B4432">
        <w:rPr>
          <w:rFonts w:ascii="Times New Roman" w:hAnsi="Times New Roman" w:cs="Times New Roman"/>
          <w:sz w:val="24"/>
          <w:szCs w:val="24"/>
        </w:rPr>
        <w:t>65</w:t>
      </w:r>
      <w:r w:rsidRPr="00DB74A7">
        <w:rPr>
          <w:rFonts w:ascii="Times New Roman" w:hAnsi="Times New Roman" w:cs="Times New Roman"/>
          <w:sz w:val="24"/>
          <w:szCs w:val="24"/>
        </w:rPr>
        <w:t xml:space="preserve">% туристов); 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экскурсии к природным и историко-культурным объектам (</w:t>
      </w:r>
      <w:r w:rsidR="002B4432">
        <w:rPr>
          <w:rFonts w:ascii="Times New Roman" w:hAnsi="Times New Roman" w:cs="Times New Roman"/>
          <w:sz w:val="24"/>
          <w:szCs w:val="24"/>
        </w:rPr>
        <w:t>39</w:t>
      </w:r>
      <w:r w:rsidRPr="00DB74A7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экстремальные аттракционы (</w:t>
      </w:r>
      <w:r w:rsidR="002B4432">
        <w:rPr>
          <w:rFonts w:ascii="Times New Roman" w:hAnsi="Times New Roman" w:cs="Times New Roman"/>
          <w:sz w:val="24"/>
          <w:szCs w:val="24"/>
        </w:rPr>
        <w:t>24</w:t>
      </w:r>
      <w:r w:rsidRPr="00DB74A7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многодневные пешие и конные походы (</w:t>
      </w:r>
      <w:r w:rsidR="002B4432">
        <w:rPr>
          <w:rFonts w:ascii="Times New Roman" w:hAnsi="Times New Roman" w:cs="Times New Roman"/>
          <w:sz w:val="24"/>
          <w:szCs w:val="24"/>
        </w:rPr>
        <w:t>12</w:t>
      </w:r>
      <w:r w:rsidRPr="00DB74A7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C51F99" w:rsidRPr="00DB74A7" w:rsidRDefault="00C51F99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лечебно-оздоровительные услуги </w:t>
      </w:r>
      <w:r w:rsidR="002B4432">
        <w:rPr>
          <w:rFonts w:ascii="Times New Roman" w:hAnsi="Times New Roman" w:cs="Times New Roman"/>
          <w:sz w:val="24"/>
          <w:szCs w:val="24"/>
        </w:rPr>
        <w:t>(8</w:t>
      </w:r>
      <w:r w:rsidRPr="00DB74A7">
        <w:rPr>
          <w:rFonts w:ascii="Times New Roman" w:hAnsi="Times New Roman" w:cs="Times New Roman"/>
          <w:sz w:val="24"/>
          <w:szCs w:val="24"/>
        </w:rPr>
        <w:t>%).</w:t>
      </w:r>
    </w:p>
    <w:p w:rsidR="00EC102D" w:rsidRPr="00DB74A7" w:rsidRDefault="00EC102D" w:rsidP="00DB7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2D" w:rsidRPr="00DB74A7" w:rsidRDefault="00EC102D" w:rsidP="00DB7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4A7">
        <w:rPr>
          <w:rFonts w:ascii="Times New Roman" w:hAnsi="Times New Roman" w:cs="Times New Roman"/>
          <w:sz w:val="24"/>
          <w:szCs w:val="24"/>
        </w:rPr>
        <w:lastRenderedPageBreak/>
        <w:t xml:space="preserve">В ближайшее время, благодаря активной поддержке Ростуризма в рамках ФЦП «Развитие внутреннего и въездного туризма в Российской Федерации (2011-2018 гг.)» планируется установление механической системы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оснежения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в туристско-рекреационном кластере «</w:t>
      </w:r>
      <w:r w:rsidRPr="00DB74A7">
        <w:rPr>
          <w:rFonts w:ascii="Times New Roman" w:hAnsi="Times New Roman" w:cs="Times New Roman"/>
          <w:bCs/>
          <w:sz w:val="24"/>
          <w:szCs w:val="24"/>
        </w:rPr>
        <w:t>Всесезонный горнолыжный спортивно-оздоровительный комплекс «</w:t>
      </w:r>
      <w:proofErr w:type="spellStart"/>
      <w:r w:rsidRPr="00DB74A7">
        <w:rPr>
          <w:rFonts w:ascii="Times New Roman" w:hAnsi="Times New Roman" w:cs="Times New Roman"/>
          <w:bCs/>
          <w:sz w:val="24"/>
          <w:szCs w:val="24"/>
        </w:rPr>
        <w:t>Манжерок</w:t>
      </w:r>
      <w:proofErr w:type="spellEnd"/>
      <w:r w:rsidRPr="00DB74A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B74A7">
        <w:rPr>
          <w:rFonts w:ascii="Times New Roman" w:hAnsi="Times New Roman" w:cs="Times New Roman"/>
          <w:i/>
          <w:sz w:val="24"/>
          <w:szCs w:val="24"/>
        </w:rPr>
        <w:t xml:space="preserve"> (площадь </w:t>
      </w:r>
      <w:proofErr w:type="spellStart"/>
      <w:r w:rsidRPr="00DB74A7">
        <w:rPr>
          <w:rFonts w:ascii="Times New Roman" w:hAnsi="Times New Roman" w:cs="Times New Roman"/>
          <w:i/>
          <w:sz w:val="24"/>
          <w:szCs w:val="24"/>
        </w:rPr>
        <w:t>оснежения</w:t>
      </w:r>
      <w:proofErr w:type="spellEnd"/>
      <w:r w:rsidRPr="00DB74A7">
        <w:rPr>
          <w:rFonts w:ascii="Times New Roman" w:hAnsi="Times New Roman" w:cs="Times New Roman"/>
          <w:i/>
          <w:sz w:val="24"/>
          <w:szCs w:val="24"/>
        </w:rPr>
        <w:t xml:space="preserve"> 16,9 га)</w:t>
      </w:r>
      <w:r w:rsidRPr="00DB74A7">
        <w:rPr>
          <w:rFonts w:ascii="Times New Roman" w:hAnsi="Times New Roman" w:cs="Times New Roman"/>
          <w:sz w:val="24"/>
          <w:szCs w:val="24"/>
        </w:rPr>
        <w:t>, которая позволит увеличить продолжительность горнолыжного сезона, создать максимально комфортные условия катания, полноценную загрузку горнолыжных трасс и, как следствие, коллективных средств размещения кластера.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проекта за счет федерального и республиканского бюджета составит – 505,3 млн. руб. Также в ходе реализации федеральной программы «Развитие водохозяйственного комплекса Российской Федерации в 2012-2020 годы» в 2017-2018 годах запланировано проведение экологической реабилитации озера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. Общий объем финансирования проекта за счет федерального и республиканского бюджета составит – 70 млн. руб.  Прогнозируется, что за счет реализации данного инвестиционного проекта туристический поток в Республику Алтай возрастет на 203,7 тыс. человек и в 2018 году достигнет показателя 2190 тыс. человек, площадь номерного фонда коллективных средств размещения увеличится на 4,3 тыс. м</w:t>
      </w:r>
      <w:proofErr w:type="gramStart"/>
      <w:r w:rsidRPr="00DB74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 xml:space="preserve">, появится более 200 новых рабочих мест.  </w:t>
      </w:r>
    </w:p>
    <w:p w:rsidR="00CD5CE6" w:rsidRDefault="00CD5CE6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2D" w:rsidRPr="00DB74A7" w:rsidRDefault="00EC102D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В Республике начата работа по классификации гостиниц – на 1 января 2018 года 4 предприятия получили категорию звездности:</w:t>
      </w:r>
    </w:p>
    <w:p w:rsidR="00EC102D" w:rsidRPr="00DB74A7" w:rsidRDefault="00EC102D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-  «пять звезд» - природно-оздоровительный Комплекс «Алтай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Резорт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район);</w:t>
      </w:r>
    </w:p>
    <w:p w:rsidR="00EC102D" w:rsidRPr="00DB74A7" w:rsidRDefault="00EC102D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- «три звезды»  - отель «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Игман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» (город Горно-Алтайск);</w:t>
      </w:r>
    </w:p>
    <w:p w:rsidR="00EC102D" w:rsidRPr="00DB74A7" w:rsidRDefault="00EC102D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- «три звезды» - отель «Горнолыжный комплекс «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район);</w:t>
      </w:r>
    </w:p>
    <w:p w:rsidR="00EC102D" w:rsidRPr="00DB74A7" w:rsidRDefault="00EC102D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- «одна звезда» - гостиница «Алтын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Туяк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74A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>орно-Алтайск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102D" w:rsidRPr="00DB74A7" w:rsidRDefault="00EC102D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Этим предприятиям была оказана государственная поддержка на проведение классификации в размере 80 % от понесенных расходов. Данная поддержка оказана </w:t>
      </w:r>
      <w:r w:rsidRPr="00DB74A7">
        <w:rPr>
          <w:rFonts w:ascii="Times New Roman" w:hAnsi="Times New Roman" w:cs="Times New Roman"/>
          <w:sz w:val="24"/>
          <w:szCs w:val="24"/>
          <w:u w:val="single"/>
        </w:rPr>
        <w:t>впервые.</w:t>
      </w:r>
    </w:p>
    <w:p w:rsidR="00EC102D" w:rsidRPr="00DB74A7" w:rsidRDefault="00EC102D" w:rsidP="00DB74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2D" w:rsidRPr="00DB74A7" w:rsidRDefault="00EC102D" w:rsidP="00DB74A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4A7">
        <w:rPr>
          <w:rFonts w:ascii="Times New Roman" w:hAnsi="Times New Roman" w:cs="Times New Roman"/>
          <w:sz w:val="24"/>
          <w:szCs w:val="24"/>
        </w:rPr>
        <w:t xml:space="preserve">В 2017 году за счет средств республиканского бюджета туристским организациям, осуществляющим деятельность на территории Республики Алтай, были предоставлены субсидии </w:t>
      </w:r>
      <w:r w:rsidRPr="00DB74A7">
        <w:rPr>
          <w:rFonts w:ascii="Times New Roman" w:hAnsi="Times New Roman" w:cs="Times New Roman"/>
          <w:sz w:val="24"/>
          <w:szCs w:val="24"/>
          <w:u w:val="single"/>
        </w:rPr>
        <w:t xml:space="preserve">в объеме 458 744 рубля </w:t>
      </w:r>
      <w:r w:rsidRPr="00DB74A7">
        <w:rPr>
          <w:rFonts w:ascii="Times New Roman" w:hAnsi="Times New Roman" w:cs="Times New Roman"/>
          <w:sz w:val="24"/>
          <w:szCs w:val="24"/>
        </w:rPr>
        <w:t xml:space="preserve">на возмещение части затрат за организацию экскурсионных программ для детей и подростков и </w:t>
      </w:r>
      <w:r w:rsidRPr="00DB74A7">
        <w:rPr>
          <w:rFonts w:ascii="Times New Roman" w:hAnsi="Times New Roman" w:cs="Times New Roman"/>
          <w:sz w:val="24"/>
          <w:szCs w:val="24"/>
          <w:u w:val="single"/>
        </w:rPr>
        <w:t xml:space="preserve">впервые </w:t>
      </w:r>
      <w:r w:rsidRPr="00DB74A7">
        <w:rPr>
          <w:rFonts w:ascii="Times New Roman" w:hAnsi="Times New Roman" w:cs="Times New Roman"/>
          <w:sz w:val="24"/>
          <w:szCs w:val="24"/>
        </w:rPr>
        <w:t>на возмещение части затрат за строительство или реконструкцию лестницы (пандуса) и (или) входного узла  к объектам туристской индустрии для обеспечения беспрепятственного доступа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 xml:space="preserve"> людей.  </w:t>
      </w:r>
    </w:p>
    <w:p w:rsidR="00EC102D" w:rsidRPr="00DB74A7" w:rsidRDefault="00EC102D" w:rsidP="00DB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>Развитие санаторно-курортного направления в Республике Алтай является одним из перспективных, так как регион обладает богатым природно-лечебным ресурсами. Горный Алтай сочетает в себе бальнеологические, грязевые, климатические и биологические лечебные факторы, что определяет его перспективы для оздоровительного и курортно-лечебного туризма. По данным 201</w:t>
      </w:r>
      <w:r w:rsidR="0014791A" w:rsidRPr="00DB74A7">
        <w:rPr>
          <w:color w:val="333333"/>
        </w:rPr>
        <w:t>7</w:t>
      </w:r>
      <w:r w:rsidRPr="00DB74A7">
        <w:rPr>
          <w:color w:val="333333"/>
        </w:rPr>
        <w:t xml:space="preserve"> г. более 40 </w:t>
      </w:r>
      <w:proofErr w:type="gramStart"/>
      <w:r w:rsidRPr="00DB74A7">
        <w:rPr>
          <w:color w:val="333333"/>
        </w:rPr>
        <w:t>коллективных</w:t>
      </w:r>
      <w:proofErr w:type="gramEnd"/>
      <w:r w:rsidRPr="00DB74A7">
        <w:rPr>
          <w:color w:val="333333"/>
        </w:rPr>
        <w:t xml:space="preserve"> средства размещения общего назначения Республики Алтай располагают лечебно-оздоровительными центрами. Ярким примером являются Центр восстановительного лечения «</w:t>
      </w:r>
      <w:proofErr w:type="spellStart"/>
      <w:r w:rsidRPr="00DB74A7">
        <w:rPr>
          <w:color w:val="333333"/>
        </w:rPr>
        <w:t>Беловодие</w:t>
      </w:r>
      <w:proofErr w:type="spellEnd"/>
      <w:r w:rsidRPr="00DB74A7">
        <w:rPr>
          <w:color w:val="333333"/>
        </w:rPr>
        <w:t>», «</w:t>
      </w:r>
      <w:proofErr w:type="spellStart"/>
      <w:r w:rsidRPr="00DB74A7">
        <w:rPr>
          <w:color w:val="333333"/>
        </w:rPr>
        <w:t>Турсиб</w:t>
      </w:r>
      <w:proofErr w:type="spellEnd"/>
      <w:r w:rsidRPr="00DB74A7">
        <w:rPr>
          <w:color w:val="333333"/>
        </w:rPr>
        <w:t>», «</w:t>
      </w:r>
      <w:proofErr w:type="gramStart"/>
      <w:r w:rsidRPr="00DB74A7">
        <w:rPr>
          <w:color w:val="333333"/>
        </w:rPr>
        <w:t>Алтай</w:t>
      </w:r>
      <w:proofErr w:type="gramEnd"/>
      <w:r w:rsidRPr="00DB74A7">
        <w:rPr>
          <w:color w:val="333333"/>
        </w:rPr>
        <w:t>-</w:t>
      </w:r>
      <w:proofErr w:type="spellStart"/>
      <w:r w:rsidRPr="00DB74A7">
        <w:rPr>
          <w:color w:val="333333"/>
        </w:rPr>
        <w:t>Resort</w:t>
      </w:r>
      <w:proofErr w:type="spellEnd"/>
      <w:r w:rsidRPr="00DB74A7">
        <w:rPr>
          <w:color w:val="333333"/>
        </w:rPr>
        <w:t>», «</w:t>
      </w:r>
      <w:proofErr w:type="spellStart"/>
      <w:r w:rsidRPr="00DB74A7">
        <w:rPr>
          <w:color w:val="333333"/>
        </w:rPr>
        <w:t>Асонов</w:t>
      </w:r>
      <w:proofErr w:type="spellEnd"/>
      <w:r w:rsidRPr="00DB74A7">
        <w:rPr>
          <w:color w:val="333333"/>
        </w:rPr>
        <w:t xml:space="preserve"> ключ», «Заимка </w:t>
      </w:r>
      <w:proofErr w:type="spellStart"/>
      <w:r w:rsidRPr="00DB74A7">
        <w:rPr>
          <w:color w:val="333333"/>
        </w:rPr>
        <w:t>Камза</w:t>
      </w:r>
      <w:proofErr w:type="spellEnd"/>
      <w:r w:rsidRPr="00DB74A7">
        <w:rPr>
          <w:color w:val="333333"/>
        </w:rPr>
        <w:t xml:space="preserve">». В основном санаторно-курортные и оздоровительные услуги оказывают гостиничные и туристические комплексы, расположенные в </w:t>
      </w:r>
      <w:proofErr w:type="spellStart"/>
      <w:r w:rsidRPr="00DB74A7">
        <w:rPr>
          <w:color w:val="333333"/>
        </w:rPr>
        <w:t>Чемальском</w:t>
      </w:r>
      <w:proofErr w:type="spellEnd"/>
      <w:r w:rsidRPr="00DB74A7">
        <w:rPr>
          <w:color w:val="333333"/>
        </w:rPr>
        <w:t xml:space="preserve">, </w:t>
      </w:r>
      <w:proofErr w:type="spellStart"/>
      <w:r w:rsidRPr="00DB74A7">
        <w:rPr>
          <w:color w:val="333333"/>
        </w:rPr>
        <w:t>Майминском</w:t>
      </w:r>
      <w:proofErr w:type="spellEnd"/>
      <w:r w:rsidRPr="00DB74A7">
        <w:rPr>
          <w:color w:val="333333"/>
        </w:rPr>
        <w:t xml:space="preserve">, </w:t>
      </w:r>
      <w:proofErr w:type="spellStart"/>
      <w:r w:rsidRPr="00DB74A7">
        <w:rPr>
          <w:color w:val="333333"/>
        </w:rPr>
        <w:t>Усть-Коксинском</w:t>
      </w:r>
      <w:proofErr w:type="spellEnd"/>
      <w:r w:rsidRPr="00DB74A7">
        <w:rPr>
          <w:color w:val="333333"/>
        </w:rPr>
        <w:t xml:space="preserve"> районах. В потенциале развитие данного направления в </w:t>
      </w:r>
      <w:proofErr w:type="spellStart"/>
      <w:r w:rsidRPr="00DB74A7">
        <w:rPr>
          <w:color w:val="333333"/>
        </w:rPr>
        <w:t>Турочакском</w:t>
      </w:r>
      <w:proofErr w:type="spellEnd"/>
      <w:r w:rsidRPr="00DB74A7">
        <w:rPr>
          <w:color w:val="333333"/>
        </w:rPr>
        <w:t xml:space="preserve"> районе.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Одной из важных задач стоит задача увеличить туристский поток </w:t>
      </w:r>
      <w:r w:rsidR="0014791A" w:rsidRPr="00DB74A7">
        <w:rPr>
          <w:color w:val="333333"/>
        </w:rPr>
        <w:t>из</w:t>
      </w:r>
      <w:r w:rsidRPr="00DB74A7">
        <w:rPr>
          <w:color w:val="333333"/>
        </w:rPr>
        <w:t xml:space="preserve"> европейской части России и из-за рубежа. В связи с этим была активизирована работа по продвижению туристского продукта региона, а также следует отметить благоприятные условия для этого за счет открытия авиарейсов.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lastRenderedPageBreak/>
        <w:t>В части продвижения туристского продукта Республики Алтай была проведена работа по участию в выставках, представлению информации о туристском потенциале региона в сети Интернет.</w:t>
      </w:r>
    </w:p>
    <w:p w:rsidR="0014791A" w:rsidRPr="00DB74A7" w:rsidRDefault="0014791A" w:rsidP="00DB7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В целях продвижения регионального туристского продукта на внутреннем и внешних рынках в 2017 году Республике Алтай приняла участие в международной туристской выставке «Интурмаркет-2017» (г. Москва)</w:t>
      </w:r>
      <w:proofErr w:type="gramStart"/>
      <w:r w:rsidRPr="00DB74A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B74A7">
        <w:rPr>
          <w:rFonts w:ascii="Times New Roman" w:hAnsi="Times New Roman" w:cs="Times New Roman"/>
          <w:sz w:val="24"/>
          <w:szCs w:val="24"/>
        </w:rPr>
        <w:t>ыставка проходила 11 - 13 марта 2017 года в выставочном центре «Крокус Экспо». Стенд Республики Алтай посетили порядка 2500 человек.</w:t>
      </w:r>
    </w:p>
    <w:p w:rsidR="0014791A" w:rsidRPr="00DB74A7" w:rsidRDefault="0014791A" w:rsidP="00DB7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 xml:space="preserve">На международной выставке «Интурмаркет-2017» в состав делегации Республики Алтай вошли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представителиорганов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государственной власти Республики Алтай  и 12 туристских организаций Республики Алтай, а именно: </w:t>
      </w:r>
      <w:proofErr w:type="gramStart"/>
      <w:r w:rsidRPr="00DB74A7">
        <w:rPr>
          <w:rFonts w:ascii="Times New Roman" w:hAnsi="Times New Roman" w:cs="Times New Roman"/>
          <w:sz w:val="24"/>
          <w:szCs w:val="24"/>
        </w:rPr>
        <w:t xml:space="preserve">ООО «Алтай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Резорт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», ООО «Альтаир – тур», ООО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Туркомплекс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», ООО «Алтай Тур», ООО «Высотник», ФГБУ «Национальный парк «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Салюгемский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Арида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», ИП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Тымыева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Р.Н. База «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Кырсай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>», ГЛК «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», ООО «Темир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» Этно-Отель «Деревня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Берендеевка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», ЗАО «АК Инвест», Центр народного творчества (с.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Купчегень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4791A" w:rsidRPr="00DB74A7" w:rsidRDefault="0014791A" w:rsidP="00DB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Концепция выставочной композиции Республики Алтай в этом году была посвящена Году экологии в России, экологическому туризму, подчеркивала возможности всесезонного отдыха на Алтае и отражала в себе элементы алтайской национальной культуры. Дополняли композицию участники-представители туристской индустрии Республики Алтай в национальных алтайских костюмах. Стенд гармонично сочетал современные маркетинговые методы (влияние цвета, размещение в павильоне, световое решение и т.п.), новинки информационных продуктов, а также достижения в области полиграфии и видеомонтажа.</w:t>
      </w:r>
    </w:p>
    <w:p w:rsidR="0014791A" w:rsidRPr="00DB74A7" w:rsidRDefault="0014791A" w:rsidP="00DB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4A7">
        <w:rPr>
          <w:rFonts w:ascii="Times New Roman" w:hAnsi="Times New Roman" w:cs="Times New Roman"/>
          <w:sz w:val="24"/>
          <w:szCs w:val="24"/>
        </w:rPr>
        <w:t>В рамках работы на выставке Министерство экономического развития и туризма Республики Алтай подписало</w:t>
      </w:r>
      <w:r w:rsidR="00720BFC" w:rsidRPr="00DB74A7">
        <w:rPr>
          <w:rFonts w:ascii="Times New Roman" w:hAnsi="Times New Roman" w:cs="Times New Roman"/>
          <w:sz w:val="24"/>
          <w:szCs w:val="24"/>
        </w:rPr>
        <w:t xml:space="preserve"> </w:t>
      </w:r>
      <w:r w:rsidRPr="00DB74A7">
        <w:rPr>
          <w:rFonts w:ascii="Times New Roman" w:hAnsi="Times New Roman" w:cs="Times New Roman"/>
          <w:sz w:val="24"/>
          <w:szCs w:val="24"/>
        </w:rPr>
        <w:t xml:space="preserve">соглашения о сотрудничестве с Министерством экономического развития Новосибирской области и Государственным комитетом Республики Татарстан по туризму. Соглашения направлены в первую очередь на развитие диалога в сфере туризма, обоюдного продвижения туристских брендов и расширения географии прибывающих туристов. </w:t>
      </w:r>
      <w:proofErr w:type="gramStart"/>
      <w:r w:rsidRPr="00DB74A7">
        <w:rPr>
          <w:rFonts w:ascii="Times New Roman" w:hAnsi="Times New Roman" w:cs="Times New Roman"/>
          <w:sz w:val="24"/>
          <w:szCs w:val="24"/>
        </w:rPr>
        <w:t xml:space="preserve">Кроме того, каждая туристская организация Республики Алтай, принимающая участие в выставке </w:t>
      </w:r>
      <w:proofErr w:type="spellStart"/>
      <w:r w:rsidRPr="00DB74A7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DB74A7">
        <w:rPr>
          <w:rFonts w:ascii="Times New Roman" w:hAnsi="Times New Roman" w:cs="Times New Roman"/>
          <w:sz w:val="24"/>
          <w:szCs w:val="24"/>
        </w:rPr>
        <w:t xml:space="preserve"> 2017, заключила по 2-4 соглашения о сотрудничестве с другими участниками выставки по вопросам продвижения туристского продукта Республики Алтай на внутреннем и зарубежном рынках.</w:t>
      </w:r>
      <w:proofErr w:type="gramEnd"/>
    </w:p>
    <w:p w:rsidR="0014791A" w:rsidRPr="00DB74A7" w:rsidRDefault="0014791A" w:rsidP="00DB74A7">
      <w:pPr>
        <w:pStyle w:val="ad"/>
        <w:ind w:firstLine="567"/>
        <w:contextualSpacing/>
        <w:jc w:val="both"/>
        <w:rPr>
          <w:sz w:val="24"/>
          <w:lang w:eastAsia="en-US"/>
        </w:rPr>
      </w:pP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 xml:space="preserve">Федеральным агентством по туризму в рамках автоматизированной информационной системы комплексной поддержки развития внутреннего и въездного туризма в Российской Федерации (АИС «Туризм») разработана подсистема Национальный туристический портал информационно-сервисный мультимедийный централизованный </w:t>
      </w:r>
      <w:proofErr w:type="spellStart"/>
      <w:r w:rsidRPr="00DB74A7">
        <w:rPr>
          <w:color w:val="333333"/>
        </w:rPr>
        <w:t>интернет-ресурс</w:t>
      </w:r>
      <w:proofErr w:type="spellEnd"/>
      <w:r w:rsidRPr="00DB74A7">
        <w:rPr>
          <w:color w:val="333333"/>
        </w:rPr>
        <w:t>, обеспечивающий равный доступ для всех заинтересованных лиц к информации о туристических ресурсах Российской Федерации. Министерством в целях продвижения туристского продукта Республики ведется работа по наполнению и развитию единого национального туристско-информационного портала («RUSSIA.TRAVEL») в информационно-телекоммуникационной сети «Интернет».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>В информационно-телекоммуникационной сети «Интернет» туристский потенциал Республики Алтай представлен на следующих сайтах</w:t>
      </w:r>
      <w:r w:rsidR="003A04A6" w:rsidRPr="00DB74A7">
        <w:rPr>
          <w:color w:val="333333"/>
        </w:rPr>
        <w:t>:</w:t>
      </w:r>
    </w:p>
    <w:p w:rsidR="00A546E6" w:rsidRPr="00DB74A7" w:rsidRDefault="00F85E22" w:rsidP="00DB74A7">
      <w:pPr>
        <w:pStyle w:val="a5"/>
        <w:numPr>
          <w:ilvl w:val="0"/>
          <w:numId w:val="5"/>
        </w:numPr>
        <w:spacing w:before="0" w:beforeAutospacing="0" w:after="150" w:afterAutospacing="0"/>
        <w:contextualSpacing/>
        <w:jc w:val="both"/>
      </w:pPr>
      <w:hyperlink r:id="rId30" w:history="1">
        <w:r w:rsidR="003A04A6" w:rsidRPr="00DB74A7">
          <w:rPr>
            <w:rStyle w:val="a3"/>
            <w:color w:val="auto"/>
            <w:u w:val="none"/>
          </w:rPr>
          <w:t>о</w:t>
        </w:r>
        <w:r w:rsidR="00A546E6" w:rsidRPr="00DB74A7">
          <w:rPr>
            <w:rStyle w:val="a3"/>
            <w:color w:val="auto"/>
            <w:u w:val="none"/>
          </w:rPr>
          <w:t>фициальный сайт Правительства Республики Алтай</w:t>
        </w:r>
      </w:hyperlink>
      <w:r w:rsidR="00A546E6" w:rsidRPr="00DB74A7">
        <w:rPr>
          <w:rStyle w:val="apple-converted-space"/>
        </w:rPr>
        <w:t> </w:t>
      </w:r>
      <w:r w:rsidR="00A546E6" w:rsidRPr="00DB74A7">
        <w:t xml:space="preserve"> раздел</w:t>
      </w:r>
      <w:r w:rsidR="00A546E6" w:rsidRPr="00DB74A7">
        <w:rPr>
          <w:rStyle w:val="apple-converted-space"/>
        </w:rPr>
        <w:t> </w:t>
      </w:r>
      <w:hyperlink r:id="rId31" w:tgtFrame="_blank" w:history="1">
        <w:r w:rsidR="00A546E6" w:rsidRPr="00DB74A7">
          <w:rPr>
            <w:rStyle w:val="a3"/>
            <w:color w:val="auto"/>
            <w:u w:val="none"/>
          </w:rPr>
          <w:t>«Туризм»</w:t>
        </w:r>
      </w:hyperlink>
      <w:r w:rsidR="003A04A6" w:rsidRPr="00DB74A7">
        <w:t>;</w:t>
      </w:r>
    </w:p>
    <w:p w:rsidR="00A546E6" w:rsidRPr="00DB74A7" w:rsidRDefault="00F85E22" w:rsidP="00DB74A7">
      <w:pPr>
        <w:pStyle w:val="a5"/>
        <w:numPr>
          <w:ilvl w:val="0"/>
          <w:numId w:val="5"/>
        </w:numPr>
        <w:spacing w:before="0" w:beforeAutospacing="0" w:after="150" w:afterAutospacing="0"/>
        <w:contextualSpacing/>
        <w:jc w:val="both"/>
      </w:pPr>
      <w:hyperlink r:id="rId32" w:tgtFrame="_blank" w:history="1">
        <w:r w:rsidR="003A04A6" w:rsidRPr="00DB74A7">
          <w:rPr>
            <w:rStyle w:val="a3"/>
            <w:color w:val="auto"/>
            <w:u w:val="none"/>
          </w:rPr>
          <w:t>о</w:t>
        </w:r>
        <w:r w:rsidR="00A546E6" w:rsidRPr="00DB74A7">
          <w:rPr>
            <w:rStyle w:val="a3"/>
            <w:color w:val="auto"/>
            <w:u w:val="none"/>
          </w:rPr>
          <w:t>фициальн</w:t>
        </w:r>
        <w:r w:rsidR="003A04A6" w:rsidRPr="00DB74A7">
          <w:rPr>
            <w:rStyle w:val="a3"/>
            <w:color w:val="auto"/>
            <w:u w:val="none"/>
          </w:rPr>
          <w:t>ый</w:t>
        </w:r>
        <w:r w:rsidR="00A546E6" w:rsidRPr="00DB74A7">
          <w:rPr>
            <w:rStyle w:val="a3"/>
            <w:color w:val="auto"/>
            <w:u w:val="none"/>
          </w:rPr>
          <w:t xml:space="preserve"> сайт Министерства экономического развития и туризма Республики Алтай</w:t>
        </w:r>
      </w:hyperlink>
      <w:r w:rsidR="00A546E6" w:rsidRPr="00DB74A7">
        <w:rPr>
          <w:rStyle w:val="apple-converted-space"/>
        </w:rPr>
        <w:t> </w:t>
      </w:r>
      <w:r w:rsidR="00A546E6" w:rsidRPr="00DB74A7">
        <w:t xml:space="preserve"> раздел «Развитие туризма </w:t>
      </w:r>
      <w:r w:rsidR="003A04A6" w:rsidRPr="00DB74A7">
        <w:t>в Республике Алтай</w:t>
      </w:r>
      <w:r w:rsidR="00A546E6" w:rsidRPr="00DB74A7">
        <w:t>».</w:t>
      </w:r>
    </w:p>
    <w:p w:rsidR="003A04A6" w:rsidRPr="00DB74A7" w:rsidRDefault="003A04A6" w:rsidP="00DB74A7">
      <w:pPr>
        <w:pStyle w:val="a5"/>
        <w:numPr>
          <w:ilvl w:val="0"/>
          <w:numId w:val="5"/>
        </w:numPr>
        <w:spacing w:before="0" w:beforeAutospacing="0" w:after="150" w:afterAutospacing="0"/>
        <w:contextualSpacing/>
        <w:jc w:val="both"/>
      </w:pPr>
      <w:r w:rsidRPr="00DB74A7">
        <w:t xml:space="preserve">официальный сайт Государственного бюджетного учреждения Республики Алтай «Центр развития туризма и предпринимательства РА» </w:t>
      </w:r>
      <w:hyperlink r:id="rId33" w:tgtFrame="_blank" w:history="1">
        <w:r w:rsidRPr="00DB74A7">
          <w:rPr>
            <w:rStyle w:val="a3"/>
            <w:color w:val="auto"/>
            <w:u w:val="none"/>
          </w:rPr>
          <w:t>разделе «Туризм»</w:t>
        </w:r>
      </w:hyperlink>
      <w:r w:rsidRPr="00DB74A7">
        <w:t>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DB74A7">
        <w:rPr>
          <w:color w:val="333333"/>
        </w:rPr>
        <w:lastRenderedPageBreak/>
        <w:t>Контакт</w:t>
      </w:r>
      <w:r w:rsidR="003A04A6" w:rsidRPr="00DB74A7">
        <w:rPr>
          <w:color w:val="333333"/>
        </w:rPr>
        <w:t>ы</w:t>
      </w:r>
      <w:r w:rsidRPr="00DB74A7">
        <w:rPr>
          <w:color w:val="333333"/>
        </w:rPr>
        <w:t xml:space="preserve"> отдел</w:t>
      </w:r>
      <w:r w:rsidR="003A04A6" w:rsidRPr="00DB74A7">
        <w:rPr>
          <w:color w:val="333333"/>
        </w:rPr>
        <w:t>а</w:t>
      </w:r>
      <w:r w:rsidRPr="00DB74A7">
        <w:rPr>
          <w:color w:val="333333"/>
        </w:rPr>
        <w:t xml:space="preserve"> </w:t>
      </w:r>
      <w:r w:rsidR="003A04A6" w:rsidRPr="00DB74A7">
        <w:rPr>
          <w:color w:val="333333"/>
        </w:rPr>
        <w:t xml:space="preserve">туристско-рекреационной, санаторно-курортной деятельности </w:t>
      </w:r>
      <w:r w:rsidRPr="00DB74A7">
        <w:rPr>
          <w:color w:val="333333"/>
        </w:rPr>
        <w:t xml:space="preserve"> </w:t>
      </w:r>
      <w:proofErr w:type="gramStart"/>
      <w:r w:rsidRPr="00DB74A7">
        <w:rPr>
          <w:color w:val="333333"/>
        </w:rPr>
        <w:t>представлена</w:t>
      </w:r>
      <w:proofErr w:type="gramEnd"/>
      <w:r w:rsidRPr="00DB74A7">
        <w:rPr>
          <w:rStyle w:val="apple-converted-space"/>
          <w:color w:val="333333"/>
        </w:rPr>
        <w:t> </w:t>
      </w:r>
      <w:hyperlink r:id="rId34" w:tgtFrame="_blank" w:history="1">
        <w:r w:rsidRPr="00DB74A7">
          <w:rPr>
            <w:rStyle w:val="a3"/>
            <w:color w:val="013389"/>
          </w:rPr>
          <w:t>на официальном сайте Министерства экономического развития и туризма Республики Алтай</w:t>
        </w:r>
      </w:hyperlink>
      <w:r w:rsidRPr="00DB74A7">
        <w:rPr>
          <w:color w:val="333333"/>
        </w:rPr>
        <w:t>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360"/>
        <w:contextualSpacing/>
        <w:jc w:val="both"/>
        <w:rPr>
          <w:color w:val="333333"/>
        </w:rPr>
      </w:pPr>
      <w:r w:rsidRPr="00DB74A7">
        <w:rPr>
          <w:color w:val="333333"/>
        </w:rPr>
        <w:t>Информация о туризме имеется на сайтах муниципальных образований Республики Алтай. Так, например, на</w:t>
      </w:r>
      <w:r w:rsidRPr="00DB74A7">
        <w:rPr>
          <w:rStyle w:val="apple-converted-space"/>
          <w:color w:val="333333"/>
        </w:rPr>
        <w:t> </w:t>
      </w:r>
      <w:hyperlink r:id="rId35" w:tgtFrame="_blank" w:history="1">
        <w:r w:rsidRPr="00DB74A7">
          <w:rPr>
            <w:rStyle w:val="a3"/>
            <w:color w:val="013389"/>
          </w:rPr>
          <w:t>официальном сайте администрации города Горно-Алтайска</w:t>
        </w:r>
      </w:hyperlink>
      <w:r w:rsidRPr="00DB74A7">
        <w:rPr>
          <w:rStyle w:val="apple-converted-space"/>
          <w:color w:val="333333"/>
        </w:rPr>
        <w:t> </w:t>
      </w:r>
      <w:r w:rsidRPr="00DB74A7">
        <w:rPr>
          <w:color w:val="333333"/>
        </w:rPr>
        <w:t>есть</w:t>
      </w:r>
      <w:r w:rsidRPr="00DB74A7">
        <w:rPr>
          <w:rStyle w:val="apple-converted-space"/>
          <w:color w:val="333333"/>
        </w:rPr>
        <w:t> </w:t>
      </w:r>
      <w:hyperlink r:id="rId36" w:tgtFrame="_blank" w:history="1">
        <w:r w:rsidRPr="00DB74A7">
          <w:rPr>
            <w:rStyle w:val="a3"/>
            <w:color w:val="013389"/>
          </w:rPr>
          <w:t>раздел «Туризм»</w:t>
        </w:r>
      </w:hyperlink>
      <w:r w:rsidRPr="00DB74A7">
        <w:rPr>
          <w:color w:val="333333"/>
        </w:rPr>
        <w:t>.</w:t>
      </w:r>
    </w:p>
    <w:p w:rsidR="00A546E6" w:rsidRPr="00DB74A7" w:rsidRDefault="00A546E6" w:rsidP="00DB74A7">
      <w:pPr>
        <w:pStyle w:val="a5"/>
        <w:spacing w:before="0" w:beforeAutospacing="0" w:after="150" w:afterAutospacing="0"/>
        <w:ind w:firstLine="708"/>
        <w:contextualSpacing/>
        <w:jc w:val="both"/>
        <w:rPr>
          <w:color w:val="333333"/>
        </w:rPr>
      </w:pPr>
      <w:r w:rsidRPr="00DB74A7">
        <w:rPr>
          <w:color w:val="333333"/>
        </w:rPr>
        <w:t>На привлекательность региона для туриста также влияет наличие на территории туристско-спортивных и культурных мероприятий (событийный туризм).</w:t>
      </w:r>
      <w:r w:rsidRPr="00DB74A7">
        <w:rPr>
          <w:rStyle w:val="apple-converted-space"/>
          <w:color w:val="333333"/>
        </w:rPr>
        <w:t> </w:t>
      </w:r>
      <w:hyperlink r:id="rId37" w:tgtFrame="_blank" w:history="1">
        <w:proofErr w:type="gramStart"/>
        <w:r w:rsidRPr="00CD5CE6">
          <w:rPr>
            <w:rStyle w:val="a3"/>
            <w:color w:val="013389"/>
          </w:rPr>
          <w:t>Календарь событийных мероприятий 201</w:t>
        </w:r>
        <w:r w:rsidR="000E7F12" w:rsidRPr="00CD5CE6">
          <w:rPr>
            <w:rStyle w:val="a3"/>
            <w:color w:val="013389"/>
          </w:rPr>
          <w:t>7</w:t>
        </w:r>
        <w:r w:rsidRPr="00CD5CE6">
          <w:rPr>
            <w:rStyle w:val="a3"/>
            <w:color w:val="013389"/>
          </w:rPr>
          <w:t xml:space="preserve"> года представлен на сайте Министерства экономического развития и туризма Республики Алтай</w:t>
        </w:r>
      </w:hyperlink>
      <w:r w:rsidRPr="00CD5CE6">
        <w:rPr>
          <w:color w:val="333333"/>
        </w:rPr>
        <w:t>. При поддержке Министерства экономического развития и туризма Республики Алтай</w:t>
      </w:r>
      <w:r w:rsidR="000E7F12" w:rsidRPr="00CD5CE6">
        <w:rPr>
          <w:color w:val="333333"/>
        </w:rPr>
        <w:t xml:space="preserve"> </w:t>
      </w:r>
      <w:r w:rsidRPr="00CD5CE6">
        <w:rPr>
          <w:color w:val="333333"/>
        </w:rPr>
        <w:t>проведены массовые туристско-спортивные мероприятия:, Чемпионат по рафтингу СФО на реке Сема,</w:t>
      </w:r>
      <w:r w:rsidR="000E7F12" w:rsidRPr="00CD5CE6">
        <w:rPr>
          <w:color w:val="333333"/>
        </w:rPr>
        <w:t xml:space="preserve"> </w:t>
      </w:r>
      <w:r w:rsidRPr="00CD5CE6">
        <w:rPr>
          <w:color w:val="333333"/>
        </w:rPr>
        <w:t>Фестиваль на воде «Чуя-Ралли-201</w:t>
      </w:r>
      <w:r w:rsidR="000E7F12" w:rsidRPr="00CD5CE6">
        <w:rPr>
          <w:color w:val="333333"/>
        </w:rPr>
        <w:t>7</w:t>
      </w:r>
      <w:r w:rsidRPr="00CD5CE6">
        <w:rPr>
          <w:color w:val="333333"/>
        </w:rPr>
        <w:t xml:space="preserve">», </w:t>
      </w:r>
      <w:r w:rsidR="00CD5CE6" w:rsidRPr="00CD5CE6">
        <w:rPr>
          <w:color w:val="333333"/>
        </w:rPr>
        <w:t xml:space="preserve">Фестиваль на бурной воде </w:t>
      </w:r>
      <w:r w:rsidR="000E7F12" w:rsidRPr="00CD5CE6">
        <w:rPr>
          <w:color w:val="333333"/>
        </w:rPr>
        <w:t>«</w:t>
      </w:r>
      <w:r w:rsidR="00CD5CE6" w:rsidRPr="00CD5CE6">
        <w:rPr>
          <w:color w:val="333333"/>
        </w:rPr>
        <w:t xml:space="preserve">Кубок Катуни - </w:t>
      </w:r>
      <w:r w:rsidR="000E7F12" w:rsidRPr="00CD5CE6">
        <w:rPr>
          <w:color w:val="333333"/>
        </w:rPr>
        <w:t>Ак-</w:t>
      </w:r>
      <w:proofErr w:type="spellStart"/>
      <w:r w:rsidR="000E7F12" w:rsidRPr="00CD5CE6">
        <w:rPr>
          <w:color w:val="333333"/>
        </w:rPr>
        <w:t>Талай</w:t>
      </w:r>
      <w:proofErr w:type="spellEnd"/>
      <w:r w:rsidR="000E7F12" w:rsidRPr="00CD5CE6">
        <w:rPr>
          <w:color w:val="333333"/>
        </w:rPr>
        <w:t>-</w:t>
      </w:r>
      <w:proofErr w:type="spellStart"/>
      <w:r w:rsidR="000E7F12" w:rsidRPr="00CD5CE6">
        <w:rPr>
          <w:color w:val="333333"/>
        </w:rPr>
        <w:t>Маргаан</w:t>
      </w:r>
      <w:proofErr w:type="spellEnd"/>
      <w:r w:rsidR="000E7F12" w:rsidRPr="00CD5CE6">
        <w:rPr>
          <w:color w:val="333333"/>
        </w:rPr>
        <w:t xml:space="preserve">»,  </w:t>
      </w:r>
      <w:r w:rsidRPr="00CD5CE6">
        <w:rPr>
          <w:color w:val="333333"/>
        </w:rPr>
        <w:t>Фестиваль бардовской песни</w:t>
      </w:r>
      <w:r w:rsidR="000E7F12" w:rsidRPr="00CD5CE6">
        <w:rPr>
          <w:color w:val="333333"/>
        </w:rPr>
        <w:t xml:space="preserve">, соревнования по национальному виду спорта </w:t>
      </w:r>
      <w:r w:rsidR="00415444" w:rsidRPr="00CD5CE6">
        <w:t>конноспортивной</w:t>
      </w:r>
      <w:r w:rsidR="00415444" w:rsidRPr="00CD5CE6">
        <w:rPr>
          <w:color w:val="333333"/>
        </w:rPr>
        <w:t xml:space="preserve"> борьба </w:t>
      </w:r>
      <w:r w:rsidR="000E7F12" w:rsidRPr="00CD5CE6">
        <w:rPr>
          <w:color w:val="333333"/>
        </w:rPr>
        <w:t>«Кок-Бору»</w:t>
      </w:r>
      <w:r w:rsidRPr="00CD5CE6">
        <w:rPr>
          <w:color w:val="333333"/>
        </w:rPr>
        <w:t xml:space="preserve"> и другие.</w:t>
      </w:r>
      <w:proofErr w:type="gramEnd"/>
    </w:p>
    <w:p w:rsidR="00A546E6" w:rsidRPr="00DB74A7" w:rsidRDefault="00A546E6" w:rsidP="00DB74A7">
      <w:pPr>
        <w:shd w:val="clear" w:color="auto" w:fill="FFFFFF"/>
        <w:spacing w:before="300" w:after="150" w:line="240" w:lineRule="auto"/>
        <w:contextualSpacing/>
        <w:outlineLvl w:val="0"/>
        <w:rPr>
          <w:rFonts w:ascii="Times New Roman" w:eastAsia="Times New Roman" w:hAnsi="Times New Roman" w:cs="Times New Roman"/>
          <w:color w:val="013389"/>
          <w:kern w:val="36"/>
          <w:sz w:val="24"/>
          <w:szCs w:val="24"/>
          <w:lang w:eastAsia="ru-RU"/>
        </w:rPr>
      </w:pPr>
    </w:p>
    <w:sectPr w:rsidR="00A546E6" w:rsidRPr="00DB74A7" w:rsidSect="00454064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FE" w:rsidRDefault="005570FE" w:rsidP="0014791A">
      <w:pPr>
        <w:spacing w:after="0" w:line="240" w:lineRule="auto"/>
      </w:pPr>
      <w:r>
        <w:separator/>
      </w:r>
    </w:p>
  </w:endnote>
  <w:endnote w:type="continuationSeparator" w:id="0">
    <w:p w:rsidR="005570FE" w:rsidRDefault="005570FE" w:rsidP="0014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000"/>
      <w:docPartObj>
        <w:docPartGallery w:val="Page Numbers (Bottom of Page)"/>
        <w:docPartUnique/>
      </w:docPartObj>
    </w:sdtPr>
    <w:sdtEndPr/>
    <w:sdtContent>
      <w:p w:rsidR="00FE0291" w:rsidRDefault="00F85E2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291" w:rsidRDefault="00FE02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FE" w:rsidRDefault="005570FE" w:rsidP="0014791A">
      <w:pPr>
        <w:spacing w:after="0" w:line="240" w:lineRule="auto"/>
      </w:pPr>
      <w:r>
        <w:separator/>
      </w:r>
    </w:p>
  </w:footnote>
  <w:footnote w:type="continuationSeparator" w:id="0">
    <w:p w:rsidR="005570FE" w:rsidRDefault="005570FE" w:rsidP="0014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167"/>
    <w:multiLevelType w:val="hybridMultilevel"/>
    <w:tmpl w:val="8758A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5D2999"/>
    <w:multiLevelType w:val="multilevel"/>
    <w:tmpl w:val="0226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41130"/>
    <w:multiLevelType w:val="hybridMultilevel"/>
    <w:tmpl w:val="1B54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B01"/>
    <w:multiLevelType w:val="multilevel"/>
    <w:tmpl w:val="3A0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B5FC6"/>
    <w:multiLevelType w:val="hybridMultilevel"/>
    <w:tmpl w:val="E442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B2E"/>
    <w:rsid w:val="000E03A8"/>
    <w:rsid w:val="000E7F12"/>
    <w:rsid w:val="000F6722"/>
    <w:rsid w:val="001343FA"/>
    <w:rsid w:val="0014791A"/>
    <w:rsid w:val="001C30C5"/>
    <w:rsid w:val="001F281D"/>
    <w:rsid w:val="001F4208"/>
    <w:rsid w:val="00251E5F"/>
    <w:rsid w:val="002B4432"/>
    <w:rsid w:val="003A04A6"/>
    <w:rsid w:val="003C574F"/>
    <w:rsid w:val="004006BC"/>
    <w:rsid w:val="00415444"/>
    <w:rsid w:val="00454064"/>
    <w:rsid w:val="004E7FB9"/>
    <w:rsid w:val="005570FE"/>
    <w:rsid w:val="005D4237"/>
    <w:rsid w:val="006F7B2E"/>
    <w:rsid w:val="00720BFC"/>
    <w:rsid w:val="0082277C"/>
    <w:rsid w:val="008729C3"/>
    <w:rsid w:val="00885A02"/>
    <w:rsid w:val="008A2BCE"/>
    <w:rsid w:val="008E603D"/>
    <w:rsid w:val="00A13C7F"/>
    <w:rsid w:val="00A41443"/>
    <w:rsid w:val="00A546E6"/>
    <w:rsid w:val="00A6320E"/>
    <w:rsid w:val="00A75CA9"/>
    <w:rsid w:val="00AA0AD2"/>
    <w:rsid w:val="00AA271E"/>
    <w:rsid w:val="00AD031C"/>
    <w:rsid w:val="00AD11A1"/>
    <w:rsid w:val="00AD7D0F"/>
    <w:rsid w:val="00AE3435"/>
    <w:rsid w:val="00B206DE"/>
    <w:rsid w:val="00BC5883"/>
    <w:rsid w:val="00C05052"/>
    <w:rsid w:val="00C248D6"/>
    <w:rsid w:val="00C26C37"/>
    <w:rsid w:val="00C4728A"/>
    <w:rsid w:val="00C51F99"/>
    <w:rsid w:val="00C939FF"/>
    <w:rsid w:val="00CD5CE6"/>
    <w:rsid w:val="00D351CB"/>
    <w:rsid w:val="00DB74A7"/>
    <w:rsid w:val="00DC5E87"/>
    <w:rsid w:val="00EA3808"/>
    <w:rsid w:val="00EA710A"/>
    <w:rsid w:val="00EC102D"/>
    <w:rsid w:val="00EE5668"/>
    <w:rsid w:val="00F85E22"/>
    <w:rsid w:val="00F92206"/>
    <w:rsid w:val="00F93A59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4"/>
  </w:style>
  <w:style w:type="paragraph" w:styleId="1">
    <w:name w:val="heading 1"/>
    <w:basedOn w:val="a"/>
    <w:link w:val="10"/>
    <w:uiPriority w:val="9"/>
    <w:qFormat/>
    <w:rsid w:val="006F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5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1CB"/>
  </w:style>
  <w:style w:type="paragraph" w:customStyle="1" w:styleId="text">
    <w:name w:val="text"/>
    <w:basedOn w:val="a"/>
    <w:rsid w:val="00D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CB"/>
    <w:rPr>
      <w:b/>
      <w:bCs/>
    </w:rPr>
  </w:style>
  <w:style w:type="paragraph" w:styleId="a5">
    <w:name w:val="Normal (Web)"/>
    <w:basedOn w:val="a"/>
    <w:uiPriority w:val="99"/>
    <w:unhideWhenUsed/>
    <w:rsid w:val="00D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5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6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0A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91A"/>
  </w:style>
  <w:style w:type="paragraph" w:styleId="ab">
    <w:name w:val="footer"/>
    <w:basedOn w:val="a"/>
    <w:link w:val="ac"/>
    <w:uiPriority w:val="99"/>
    <w:unhideWhenUsed/>
    <w:rsid w:val="0014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1A"/>
  </w:style>
  <w:style w:type="paragraph" w:styleId="ad">
    <w:name w:val="Body Text"/>
    <w:basedOn w:val="a"/>
    <w:link w:val="ae"/>
    <w:uiPriority w:val="99"/>
    <w:unhideWhenUsed/>
    <w:rsid w:val="001479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479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1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7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8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40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13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34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7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914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7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997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7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52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58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11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50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92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5380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97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7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09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264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555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679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008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7358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294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159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865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6962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13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101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851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11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723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54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69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874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04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92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754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4068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2084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6338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38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38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7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5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5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8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3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3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6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siatourism.ru/operators/show.php?id=3a7d95d5-67c0-d4d0-16c3-54b3711df1d3" TargetMode="External"/><Relationship Id="rId18" Type="http://schemas.openxmlformats.org/officeDocument/2006/relationships/hyperlink" Target="https://www.russiatourism.ru/operators/show.php?id=263fc639-a2b1-4341-8254-54b375d78529" TargetMode="External"/><Relationship Id="rId26" Type="http://schemas.openxmlformats.org/officeDocument/2006/relationships/hyperlink" Target="https://www.russiatourism.ru/operators/show.php?id=eea74169-71eb-73f4-e2a3-58eca99d14b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ussiatourism.ru/operators/show.php?id=b735e038-4de1-dcf1-0402-593543643089" TargetMode="External"/><Relationship Id="rId34" Type="http://schemas.openxmlformats.org/officeDocument/2006/relationships/hyperlink" Target="http://www.mineco04.ru/about/telefony-komiteta.php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ussiatourism.ru/operators/show.php?id=22e0b8d1-6bfd-7912-ce9e-54b376fac05a" TargetMode="External"/><Relationship Id="rId17" Type="http://schemas.openxmlformats.org/officeDocument/2006/relationships/hyperlink" Target="https://www.russiatourism.ru/operators/show.php?id=909605f6-e783-3c3b-3159-54b3701409fd" TargetMode="External"/><Relationship Id="rId25" Type="http://schemas.openxmlformats.org/officeDocument/2006/relationships/hyperlink" Target="https://www.russiatourism.ru/operators/show.php?id=7d181a90-98fe-3f72-0447-591ab31514e5" TargetMode="External"/><Relationship Id="rId33" Type="http://schemas.openxmlformats.org/officeDocument/2006/relationships/hyperlink" Target="http://binkra.ru/tourism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ussiatourism.ru/operators/show.php?id=551ed40a-fcc6-1bfe-f1c5-54b3756d6928" TargetMode="External"/><Relationship Id="rId20" Type="http://schemas.openxmlformats.org/officeDocument/2006/relationships/hyperlink" Target="https://www.russiatourism.ru/operators/show.php?id=e154d1bd-db4e-b626-cd9f-54b36d87bcda" TargetMode="External"/><Relationship Id="rId29" Type="http://schemas.openxmlformats.org/officeDocument/2006/relationships/hyperlink" Target="https://www.russiatourism.ru/operators/show.php?id=a8b8ac7c-2b91-b798-215f-558804ee48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siatourism.ru/operators/show.php?id=9059a412-acf0-fb5c-a3f1-54b36e2d7d2e" TargetMode="External"/><Relationship Id="rId24" Type="http://schemas.openxmlformats.org/officeDocument/2006/relationships/hyperlink" Target="https://www.russiatourism.ru/operators/show.php?id=25dceb2a-6c90-9ebb-a622-595c93204677" TargetMode="External"/><Relationship Id="rId32" Type="http://schemas.openxmlformats.org/officeDocument/2006/relationships/hyperlink" Target="http://www.mineco04.ru/" TargetMode="External"/><Relationship Id="rId37" Type="http://schemas.openxmlformats.org/officeDocument/2006/relationships/hyperlink" Target="http://www.mineco04.ru/razvitie-turizma-i-turistkoy-infrastruktury/plan-osnovnykh-turistsko-sportivnykh-meropriyatiy-kalendar-sobytiy.php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ussiatourism.ru/operators/show.php?id=126c5178-7ed9-a414-ed6b-54b3768d6076" TargetMode="External"/><Relationship Id="rId23" Type="http://schemas.openxmlformats.org/officeDocument/2006/relationships/hyperlink" Target="https://www.russiatourism.ru/operators/show.php?id=c81f5fb9-a04d-bec8-ff53-59d5ed017f42" TargetMode="External"/><Relationship Id="rId28" Type="http://schemas.openxmlformats.org/officeDocument/2006/relationships/hyperlink" Target="https://www.russiatourism.ru/operators/show.php?id=36aa3fae-4b86-af22-f358-583403c51ff9" TargetMode="External"/><Relationship Id="rId36" Type="http://schemas.openxmlformats.org/officeDocument/2006/relationships/hyperlink" Target="http://www.gornoaltaysk.ru/turizm.html" TargetMode="External"/><Relationship Id="rId10" Type="http://schemas.openxmlformats.org/officeDocument/2006/relationships/hyperlink" Target="https://www.russiatourism.ru/operators/show.php?id=ebbf82da-d7a6-4391-b3eb-54b36cba335e" TargetMode="External"/><Relationship Id="rId19" Type="http://schemas.openxmlformats.org/officeDocument/2006/relationships/hyperlink" Target="https://www.russiatourism.ru/operators/show.php?id=3a290fb2-3295-9d14-4084-56c41617567a" TargetMode="External"/><Relationship Id="rId31" Type="http://schemas.openxmlformats.org/officeDocument/2006/relationships/hyperlink" Target="http://altai-republic.ru/turiz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siatourism.ru/operators/show.php?id=8aace424-9220-491f-f084-54b36d4077d8" TargetMode="External"/><Relationship Id="rId14" Type="http://schemas.openxmlformats.org/officeDocument/2006/relationships/hyperlink" Target="https://www.russiatourism.ru/operators/show.php?id=ddcd1235-c22d-c1e1-c6d2-590866d7ad92" TargetMode="External"/><Relationship Id="rId22" Type="http://schemas.openxmlformats.org/officeDocument/2006/relationships/hyperlink" Target="https://www.russiatourism.ru/operators/show.php?id=32590926-0a20-8772-3528-5a33a913f5ab" TargetMode="External"/><Relationship Id="rId27" Type="http://schemas.openxmlformats.org/officeDocument/2006/relationships/hyperlink" Target="https://www.russiatourism.ru/operators/show.php?id=65c6c6c6-7681-5087-7cd4-54b37498afa3" TargetMode="External"/><Relationship Id="rId30" Type="http://schemas.openxmlformats.org/officeDocument/2006/relationships/hyperlink" Target="http://altai-republic.ru/" TargetMode="External"/><Relationship Id="rId35" Type="http://schemas.openxmlformats.org/officeDocument/2006/relationships/hyperlink" Target="http://www.gornoaltay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B29E-D0DD-4EAF-9353-B9F4AA51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3262</Words>
  <Characters>18597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развитии туристической отрасли Республики Алтай</vt:lpstr>
      <vt:lpstr/>
    </vt:vector>
  </TitlesOfParts>
  <Company>Microsoft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Пользователь Windows</cp:lastModifiedBy>
  <cp:revision>3</cp:revision>
  <cp:lastPrinted>2018-02-10T09:50:00Z</cp:lastPrinted>
  <dcterms:created xsi:type="dcterms:W3CDTF">2018-02-12T04:36:00Z</dcterms:created>
  <dcterms:modified xsi:type="dcterms:W3CDTF">2018-03-20T07:39:00Z</dcterms:modified>
</cp:coreProperties>
</file>